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46CFCD" w14:textId="6C30A5A2" w:rsidR="00FD6146" w:rsidRPr="005F0D68" w:rsidRDefault="00FD6146" w:rsidP="005F0D68">
      <w:pPr>
        <w:spacing w:after="0" w:line="240" w:lineRule="auto"/>
        <w:ind w:firstLine="720"/>
        <w:contextualSpacing/>
        <w:mirrorIndents/>
        <w:jc w:val="center"/>
        <w:rPr>
          <w:rFonts w:ascii="Times New Roman" w:hAnsi="Times New Roman" w:cs="Times New Roman"/>
          <w:color w:val="000000" w:themeColor="text1"/>
          <w:lang w:val="uk-UA"/>
        </w:rPr>
      </w:pPr>
      <w:r w:rsidRPr="005F0D68">
        <w:rPr>
          <w:rFonts w:ascii="Times New Roman" w:hAnsi="Times New Roman" w:cs="Times New Roman"/>
          <w:color w:val="000000" w:themeColor="text1"/>
          <w:lang w:val="uk-UA"/>
        </w:rPr>
        <w:t>Договір №_______</w:t>
      </w:r>
    </w:p>
    <w:p w14:paraId="54289CC7" w14:textId="181F207B" w:rsidR="00FD6146" w:rsidRDefault="00FD6146" w:rsidP="005F0D68">
      <w:pPr>
        <w:spacing w:after="0" w:line="240" w:lineRule="auto"/>
        <w:ind w:firstLine="720"/>
        <w:contextualSpacing/>
        <w:mirrorIndents/>
        <w:jc w:val="center"/>
        <w:rPr>
          <w:rFonts w:ascii="Times New Roman" w:hAnsi="Times New Roman" w:cs="Times New Roman"/>
          <w:color w:val="000000" w:themeColor="text1"/>
          <w:lang w:val="uk-UA"/>
        </w:rPr>
      </w:pPr>
      <w:r w:rsidRPr="005F0D68">
        <w:rPr>
          <w:rFonts w:ascii="Times New Roman" w:hAnsi="Times New Roman" w:cs="Times New Roman"/>
          <w:color w:val="000000" w:themeColor="text1"/>
          <w:lang w:val="uk-UA"/>
        </w:rPr>
        <w:t>про участь в агрегованій групі</w:t>
      </w:r>
    </w:p>
    <w:p w14:paraId="60C4ED8B" w14:textId="77777777" w:rsidR="00DC440B" w:rsidRPr="005F0D68" w:rsidRDefault="00DC440B" w:rsidP="005F0D68">
      <w:pPr>
        <w:spacing w:after="0" w:line="240" w:lineRule="auto"/>
        <w:ind w:firstLine="720"/>
        <w:contextualSpacing/>
        <w:mirrorIndents/>
        <w:jc w:val="center"/>
        <w:rPr>
          <w:rFonts w:ascii="Times New Roman" w:hAnsi="Times New Roman" w:cs="Times New Roman"/>
          <w:color w:val="000000" w:themeColor="text1"/>
          <w:lang w:val="uk-U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FD6146" w:rsidRPr="005F0D68" w14:paraId="5CAB9A50" w14:textId="77777777" w:rsidTr="00FD6146">
        <w:tc>
          <w:tcPr>
            <w:tcW w:w="4675" w:type="dxa"/>
          </w:tcPr>
          <w:p w14:paraId="2491A7BB" w14:textId="0EA5F828" w:rsidR="00FD6146" w:rsidRPr="005F0D68" w:rsidRDefault="00FD6146" w:rsidP="005F0D68">
            <w:pPr>
              <w:ind w:firstLine="720"/>
              <w:contextualSpacing/>
              <w:mirrorIndents/>
              <w:jc w:val="both"/>
              <w:rPr>
                <w:rFonts w:ascii="Times New Roman" w:hAnsi="Times New Roman" w:cs="Times New Roman"/>
                <w:color w:val="000000" w:themeColor="text1"/>
                <w:lang w:val="uk-UA"/>
              </w:rPr>
            </w:pPr>
            <w:r w:rsidRPr="005F0D68">
              <w:rPr>
                <w:rFonts w:ascii="Times New Roman" w:hAnsi="Times New Roman" w:cs="Times New Roman"/>
                <w:color w:val="000000" w:themeColor="text1"/>
                <w:lang w:val="uk-UA"/>
              </w:rPr>
              <w:t xml:space="preserve">м. Київ </w:t>
            </w:r>
          </w:p>
        </w:tc>
        <w:tc>
          <w:tcPr>
            <w:tcW w:w="4675" w:type="dxa"/>
          </w:tcPr>
          <w:p w14:paraId="02DC68C2" w14:textId="4D13E406" w:rsidR="00FD6146" w:rsidRPr="005F0D68" w:rsidRDefault="00FD6146" w:rsidP="005C16AC">
            <w:pPr>
              <w:ind w:firstLine="1309"/>
              <w:contextualSpacing/>
              <w:mirrorIndents/>
              <w:jc w:val="both"/>
              <w:rPr>
                <w:rFonts w:ascii="Times New Roman" w:hAnsi="Times New Roman" w:cs="Times New Roman"/>
                <w:color w:val="000000" w:themeColor="text1"/>
                <w:lang w:val="uk-UA"/>
              </w:rPr>
            </w:pPr>
            <w:r w:rsidRPr="005F0D68">
              <w:rPr>
                <w:rFonts w:ascii="Times New Roman" w:hAnsi="Times New Roman" w:cs="Times New Roman"/>
                <w:color w:val="000000" w:themeColor="text1"/>
                <w:lang w:val="uk-UA"/>
              </w:rPr>
              <w:t>«____» _________ 202_ року</w:t>
            </w:r>
          </w:p>
        </w:tc>
      </w:tr>
    </w:tbl>
    <w:p w14:paraId="7CFCBE3E" w14:textId="77777777" w:rsidR="00FD6146" w:rsidRPr="005F0D68" w:rsidRDefault="00FD6146" w:rsidP="005F0D68">
      <w:pPr>
        <w:spacing w:after="0" w:line="240" w:lineRule="auto"/>
        <w:ind w:firstLine="720"/>
        <w:contextualSpacing/>
        <w:mirrorIndents/>
        <w:jc w:val="both"/>
        <w:rPr>
          <w:rFonts w:ascii="Times New Roman" w:hAnsi="Times New Roman" w:cs="Times New Roman"/>
          <w:color w:val="000000" w:themeColor="text1"/>
          <w:lang w:val="uk-UA"/>
        </w:rPr>
      </w:pPr>
    </w:p>
    <w:p w14:paraId="11803CFB" w14:textId="489BD41C" w:rsidR="00EF5993" w:rsidRPr="00103CAB" w:rsidRDefault="00FD6146" w:rsidP="00103CAB">
      <w:pPr>
        <w:spacing w:after="0" w:line="240" w:lineRule="auto"/>
        <w:ind w:firstLine="720"/>
        <w:contextualSpacing/>
        <w:mirrorIndents/>
        <w:jc w:val="both"/>
        <w:rPr>
          <w:rFonts w:ascii="Times New Roman" w:hAnsi="Times New Roman" w:cs="Times New Roman"/>
          <w:color w:val="000000" w:themeColor="text1"/>
          <w:lang w:val="uk-UA"/>
        </w:rPr>
      </w:pPr>
      <w:r w:rsidRPr="00CD3F7A">
        <w:rPr>
          <w:rFonts w:ascii="Times New Roman" w:hAnsi="Times New Roman" w:cs="Times New Roman"/>
          <w:b/>
          <w:bCs/>
          <w:color w:val="000000" w:themeColor="text1"/>
          <w:lang w:val="uk-UA"/>
        </w:rPr>
        <w:t>Товариство з обмеженою відповідальністю «</w:t>
      </w:r>
      <w:r w:rsidR="007E1E2E">
        <w:rPr>
          <w:rFonts w:ascii="Times New Roman" w:hAnsi="Times New Roman" w:cs="Times New Roman"/>
          <w:b/>
          <w:bCs/>
          <w:color w:val="000000" w:themeColor="text1"/>
          <w:lang w:val="uk-UA"/>
        </w:rPr>
        <w:t>ПАВЕР ТРЕЙДІНГ</w:t>
      </w:r>
      <w:r w:rsidRPr="00CD3F7A">
        <w:rPr>
          <w:rFonts w:ascii="Times New Roman" w:hAnsi="Times New Roman" w:cs="Times New Roman"/>
          <w:b/>
          <w:bCs/>
          <w:color w:val="000000" w:themeColor="text1"/>
          <w:lang w:val="uk-UA"/>
        </w:rPr>
        <w:t>»</w:t>
      </w:r>
      <w:r w:rsidRPr="005F0D68">
        <w:rPr>
          <w:rFonts w:ascii="Times New Roman" w:hAnsi="Times New Roman" w:cs="Times New Roman"/>
          <w:color w:val="000000" w:themeColor="text1"/>
          <w:lang w:val="uk-UA"/>
        </w:rPr>
        <w:t xml:space="preserve"> (далі – </w:t>
      </w:r>
      <w:r w:rsidR="00DC440B">
        <w:rPr>
          <w:rFonts w:ascii="Times New Roman" w:hAnsi="Times New Roman" w:cs="Times New Roman"/>
          <w:color w:val="000000" w:themeColor="text1"/>
          <w:lang w:val="uk-UA"/>
        </w:rPr>
        <w:t>ТОВ «</w:t>
      </w:r>
      <w:r w:rsidR="007E1E2E">
        <w:rPr>
          <w:rFonts w:ascii="Times New Roman" w:hAnsi="Times New Roman" w:cs="Times New Roman"/>
          <w:color w:val="000000" w:themeColor="text1"/>
          <w:lang w:val="uk-UA"/>
        </w:rPr>
        <w:t>ПАВЕР ТРЕЙДІНГ</w:t>
      </w:r>
      <w:r w:rsidR="00DC440B">
        <w:rPr>
          <w:rFonts w:ascii="Times New Roman" w:hAnsi="Times New Roman" w:cs="Times New Roman"/>
          <w:color w:val="000000" w:themeColor="text1"/>
          <w:lang w:val="uk-UA"/>
        </w:rPr>
        <w:t xml:space="preserve">», </w:t>
      </w:r>
      <w:r w:rsidRPr="005F0D68">
        <w:rPr>
          <w:rFonts w:ascii="Times New Roman" w:hAnsi="Times New Roman" w:cs="Times New Roman"/>
          <w:color w:val="000000" w:themeColor="text1"/>
          <w:lang w:val="uk-UA"/>
        </w:rPr>
        <w:t>Агрегатор</w:t>
      </w:r>
      <w:r w:rsidR="00DC440B">
        <w:rPr>
          <w:rFonts w:ascii="Times New Roman" w:hAnsi="Times New Roman" w:cs="Times New Roman"/>
          <w:color w:val="000000" w:themeColor="text1"/>
          <w:lang w:val="uk-UA"/>
        </w:rPr>
        <w:t>)</w:t>
      </w:r>
      <w:r w:rsidR="00CA2265">
        <w:rPr>
          <w:rFonts w:ascii="Times New Roman" w:hAnsi="Times New Roman" w:cs="Times New Roman"/>
          <w:color w:val="000000" w:themeColor="text1"/>
          <w:lang w:val="uk-UA"/>
        </w:rPr>
        <w:t>,</w:t>
      </w:r>
      <w:r w:rsidR="00DC440B">
        <w:rPr>
          <w:rFonts w:ascii="Times New Roman" w:hAnsi="Times New Roman" w:cs="Times New Roman"/>
          <w:color w:val="000000" w:themeColor="text1"/>
          <w:lang w:val="uk-UA"/>
        </w:rPr>
        <w:t xml:space="preserve"> </w:t>
      </w:r>
      <w:r w:rsidR="00BB791E" w:rsidRPr="005F0D68">
        <w:rPr>
          <w:rFonts w:ascii="Times New Roman" w:hAnsi="Times New Roman" w:cs="Times New Roman"/>
          <w:color w:val="000000" w:themeColor="text1"/>
          <w:lang w:val="uk-UA"/>
        </w:rPr>
        <w:t>код ЄДРПОУ</w:t>
      </w:r>
      <w:r w:rsidR="00DC440B" w:rsidRPr="00DC440B">
        <w:rPr>
          <w:rFonts w:ascii="Times New Roman" w:hAnsi="Times New Roman" w:cs="Times New Roman"/>
          <w:color w:val="000000" w:themeColor="text1"/>
          <w:lang w:val="uk-UA"/>
        </w:rPr>
        <w:t xml:space="preserve"> </w:t>
      </w:r>
      <w:r w:rsidR="007E1E2E">
        <w:rPr>
          <w:rFonts w:ascii="Times New Roman" w:hAnsi="Times New Roman" w:cs="Times New Roman"/>
          <w:color w:val="000000" w:themeColor="text1"/>
          <w:lang w:val="uk-UA"/>
        </w:rPr>
        <w:t>44444730</w:t>
      </w:r>
      <w:r w:rsidR="00DC440B" w:rsidRPr="00DC440B">
        <w:rPr>
          <w:rFonts w:ascii="Times New Roman" w:hAnsi="Times New Roman" w:cs="Times New Roman"/>
          <w:color w:val="000000" w:themeColor="text1"/>
          <w:lang w:val="uk-UA"/>
        </w:rPr>
        <w:t xml:space="preserve">, </w:t>
      </w:r>
      <w:r w:rsidRPr="005F0D68">
        <w:rPr>
          <w:rFonts w:ascii="Times New Roman" w:hAnsi="Times New Roman" w:cs="Times New Roman"/>
          <w:color w:val="000000" w:themeColor="text1"/>
          <w:lang w:val="uk-UA"/>
        </w:rPr>
        <w:t xml:space="preserve">що діє на підставі ліцензії на право проводження </w:t>
      </w:r>
      <w:r w:rsidRPr="00EB7E59">
        <w:rPr>
          <w:rFonts w:ascii="Times New Roman" w:hAnsi="Times New Roman" w:cs="Times New Roman"/>
          <w:color w:val="000000" w:themeColor="text1"/>
          <w:lang w:val="uk-UA"/>
        </w:rPr>
        <w:t>господарської</w:t>
      </w:r>
      <w:r w:rsidRPr="005F0D68">
        <w:rPr>
          <w:rFonts w:ascii="Times New Roman" w:hAnsi="Times New Roman" w:cs="Times New Roman"/>
          <w:color w:val="000000" w:themeColor="text1"/>
          <w:lang w:val="uk-UA"/>
        </w:rPr>
        <w:t xml:space="preserve"> діяльності з агрегації на ринку електричної енергії</w:t>
      </w:r>
      <w:r w:rsidR="00BB791E" w:rsidRPr="005F0D68">
        <w:rPr>
          <w:rFonts w:ascii="Times New Roman" w:hAnsi="Times New Roman" w:cs="Times New Roman"/>
          <w:color w:val="000000" w:themeColor="text1"/>
          <w:lang w:val="uk-UA"/>
        </w:rPr>
        <w:t xml:space="preserve"> (Постанова НКРЕКП від __.__._____ № _____),</w:t>
      </w:r>
      <w:r w:rsidRPr="005F0D68">
        <w:rPr>
          <w:rFonts w:ascii="Times New Roman" w:hAnsi="Times New Roman" w:cs="Times New Roman"/>
          <w:color w:val="000000" w:themeColor="text1"/>
          <w:lang w:val="uk-UA"/>
        </w:rPr>
        <w:t xml:space="preserve"> в особі Директора _____</w:t>
      </w:r>
      <w:r w:rsidR="00CD3F7A">
        <w:rPr>
          <w:rFonts w:ascii="Times New Roman" w:hAnsi="Times New Roman" w:cs="Times New Roman"/>
          <w:color w:val="000000" w:themeColor="text1"/>
          <w:lang w:val="uk-UA"/>
        </w:rPr>
        <w:t>______________________________</w:t>
      </w:r>
      <w:r w:rsidRPr="005F0D68">
        <w:rPr>
          <w:rFonts w:ascii="Times New Roman" w:hAnsi="Times New Roman" w:cs="Times New Roman"/>
          <w:color w:val="000000" w:themeColor="text1"/>
          <w:lang w:val="uk-UA"/>
        </w:rPr>
        <w:t>__, яка діє на підставі Статуту, з однієї сторони, та</w:t>
      </w:r>
    </w:p>
    <w:p w14:paraId="3E3901BD" w14:textId="77777777" w:rsidR="00CF5FA6" w:rsidRPr="00750D5B" w:rsidRDefault="00CF5FA6" w:rsidP="00103CAB">
      <w:pPr>
        <w:spacing w:after="0" w:line="240" w:lineRule="auto"/>
        <w:ind w:firstLine="720"/>
        <w:contextualSpacing/>
        <w:mirrorIndents/>
        <w:jc w:val="both"/>
        <w:rPr>
          <w:rFonts w:ascii="Times New Roman" w:hAnsi="Times New Roman" w:cs="Times New Roman"/>
          <w:color w:val="000000" w:themeColor="text1"/>
          <w:lang w:val="ru-RU"/>
        </w:rPr>
      </w:pPr>
    </w:p>
    <w:p w14:paraId="3463BF12" w14:textId="5692F54B" w:rsidR="00DC440B" w:rsidRPr="00103CAB" w:rsidRDefault="00CF5FA6" w:rsidP="00103CAB">
      <w:pPr>
        <w:spacing w:after="0" w:line="240" w:lineRule="auto"/>
        <w:ind w:firstLine="720"/>
        <w:contextualSpacing/>
        <w:mirrorIndents/>
        <w:jc w:val="both"/>
        <w:rPr>
          <w:rFonts w:ascii="Times New Roman" w:hAnsi="Times New Roman" w:cs="Times New Roman"/>
          <w:color w:val="000000" w:themeColor="text1"/>
          <w:lang w:val="uk-UA"/>
        </w:rPr>
      </w:pPr>
      <w:r>
        <w:rPr>
          <w:rFonts w:ascii="Times New Roman" w:hAnsi="Times New Roman" w:cs="Times New Roman"/>
          <w:color w:val="000000" w:themeColor="text1"/>
          <w:lang w:val="uk-UA"/>
        </w:rPr>
        <w:t>______________________________</w:t>
      </w:r>
      <w:r w:rsidR="00FD6146" w:rsidRPr="00CF5FA6">
        <w:rPr>
          <w:rFonts w:ascii="Times New Roman" w:hAnsi="Times New Roman" w:cs="Times New Roman"/>
          <w:color w:val="000000" w:themeColor="text1"/>
          <w:lang w:val="uk-UA"/>
        </w:rPr>
        <w:t xml:space="preserve"> (далі – Учасник агрегованої групи</w:t>
      </w:r>
      <w:r w:rsidR="00BB791E" w:rsidRPr="00CF5FA6">
        <w:rPr>
          <w:rFonts w:ascii="Times New Roman" w:hAnsi="Times New Roman" w:cs="Times New Roman"/>
          <w:color w:val="000000" w:themeColor="text1"/>
          <w:lang w:val="uk-UA"/>
        </w:rPr>
        <w:t>, Учасник</w:t>
      </w:r>
      <w:r w:rsidR="00FD6146" w:rsidRPr="00CF5FA6">
        <w:rPr>
          <w:rFonts w:ascii="Times New Roman" w:hAnsi="Times New Roman" w:cs="Times New Roman"/>
          <w:color w:val="000000" w:themeColor="text1"/>
          <w:lang w:val="uk-UA"/>
        </w:rPr>
        <w:t>), в особі Директора ____</w:t>
      </w:r>
      <w:r>
        <w:rPr>
          <w:rFonts w:ascii="Times New Roman" w:hAnsi="Times New Roman" w:cs="Times New Roman"/>
          <w:color w:val="000000" w:themeColor="text1"/>
          <w:lang w:val="uk-UA"/>
        </w:rPr>
        <w:t>________</w:t>
      </w:r>
      <w:r w:rsidR="00FD6146" w:rsidRPr="00CF5FA6">
        <w:rPr>
          <w:rFonts w:ascii="Times New Roman" w:hAnsi="Times New Roman" w:cs="Times New Roman"/>
          <w:color w:val="000000" w:themeColor="text1"/>
          <w:lang w:val="uk-UA"/>
        </w:rPr>
        <w:t>_</w:t>
      </w:r>
      <w:r w:rsidR="00CD3F7A">
        <w:rPr>
          <w:rFonts w:ascii="Times New Roman" w:hAnsi="Times New Roman" w:cs="Times New Roman"/>
          <w:color w:val="000000" w:themeColor="text1"/>
          <w:lang w:val="uk-UA"/>
        </w:rPr>
        <w:t>______</w:t>
      </w:r>
      <w:r w:rsidR="00FD6146" w:rsidRPr="00CF5FA6">
        <w:rPr>
          <w:rFonts w:ascii="Times New Roman" w:hAnsi="Times New Roman" w:cs="Times New Roman"/>
          <w:color w:val="000000" w:themeColor="text1"/>
          <w:lang w:val="uk-UA"/>
        </w:rPr>
        <w:t>_____, який діє на підставі Статуту, з іншої сторони</w:t>
      </w:r>
      <w:r w:rsidR="00DC440B" w:rsidRPr="00CF5FA6">
        <w:rPr>
          <w:rFonts w:ascii="Times New Roman" w:hAnsi="Times New Roman" w:cs="Times New Roman"/>
          <w:color w:val="000000" w:themeColor="text1"/>
          <w:lang w:val="uk-UA"/>
        </w:rPr>
        <w:t>.</w:t>
      </w:r>
    </w:p>
    <w:p w14:paraId="3EC8BA6A" w14:textId="77777777" w:rsidR="00760A79" w:rsidRDefault="00DC440B" w:rsidP="00760A79">
      <w:pPr>
        <w:spacing w:after="0" w:line="240" w:lineRule="auto"/>
        <w:ind w:firstLine="720"/>
        <w:contextualSpacing/>
        <w:mirrorIndents/>
        <w:jc w:val="both"/>
        <w:rPr>
          <w:rFonts w:ascii="Times New Roman" w:hAnsi="Times New Roman" w:cs="Times New Roman"/>
          <w:color w:val="000000" w:themeColor="text1"/>
          <w:lang w:val="uk-UA"/>
        </w:rPr>
      </w:pPr>
      <w:r>
        <w:rPr>
          <w:rFonts w:ascii="Times New Roman" w:hAnsi="Times New Roman" w:cs="Times New Roman"/>
          <w:color w:val="000000" w:themeColor="text1"/>
          <w:lang w:val="uk-UA"/>
        </w:rPr>
        <w:t>н</w:t>
      </w:r>
      <w:r w:rsidR="00FD6146" w:rsidRPr="005F0D68">
        <w:rPr>
          <w:rFonts w:ascii="Times New Roman" w:hAnsi="Times New Roman" w:cs="Times New Roman"/>
          <w:color w:val="000000" w:themeColor="text1"/>
          <w:lang w:val="uk-UA"/>
        </w:rPr>
        <w:t>адалі разом іменуються «Сторонами», а кожна окремо – «Сторона», керуючись нормами законодавства України, уклали цей Договір про участь в агрегованій групі (далі – Договір) про наступне</w:t>
      </w:r>
      <w:r w:rsidR="00EF5993" w:rsidRPr="00750D5B">
        <w:rPr>
          <w:rFonts w:ascii="Times New Roman" w:hAnsi="Times New Roman" w:cs="Times New Roman"/>
          <w:color w:val="000000" w:themeColor="text1"/>
          <w:lang w:val="ru-RU"/>
        </w:rPr>
        <w:t>:</w:t>
      </w:r>
    </w:p>
    <w:p w14:paraId="78CC229C" w14:textId="2D54B5B4" w:rsidR="00760A79" w:rsidRPr="00760A79" w:rsidRDefault="00760A79" w:rsidP="00760A79">
      <w:pPr>
        <w:spacing w:after="0" w:line="240" w:lineRule="auto"/>
        <w:ind w:firstLine="720"/>
        <w:contextualSpacing/>
        <w:mirrorIndents/>
        <w:jc w:val="both"/>
        <w:rPr>
          <w:rFonts w:ascii="Times New Roman" w:hAnsi="Times New Roman" w:cs="Times New Roman"/>
          <w:color w:val="000000" w:themeColor="text1"/>
        </w:rPr>
      </w:pPr>
      <w:r w:rsidRPr="007A717C">
        <w:rPr>
          <w:rFonts w:ascii="Times New Roman" w:hAnsi="Times New Roman" w:cs="Times New Roman"/>
          <w:color w:val="000000" w:themeColor="text1"/>
        </w:rPr>
        <w:t>Сторони визнають свої зобов’язання за законодавством України, зокрема, але не виключно, встановлені Законом України «Про ринок електричної енергії», Правилами ринку, Правилами ринку «на добу наперед» та внутрішньодобового ринку, Ліцензійними умовами, які регулюють провадження відповідної господарської діяльності.</w:t>
      </w:r>
    </w:p>
    <w:p w14:paraId="2CF8BF12" w14:textId="77777777" w:rsidR="00DC440B" w:rsidRDefault="00BB791E" w:rsidP="005F0D68">
      <w:pPr>
        <w:spacing w:after="0" w:line="240" w:lineRule="auto"/>
        <w:ind w:firstLine="720"/>
        <w:contextualSpacing/>
        <w:mirrorIndents/>
        <w:jc w:val="both"/>
        <w:rPr>
          <w:rFonts w:ascii="Times New Roman" w:hAnsi="Times New Roman" w:cs="Times New Roman"/>
          <w:color w:val="000000" w:themeColor="text1"/>
          <w:lang w:val="uk-UA"/>
        </w:rPr>
      </w:pPr>
      <w:r w:rsidRPr="005F0D68">
        <w:rPr>
          <w:rFonts w:ascii="Times New Roman" w:hAnsi="Times New Roman" w:cs="Times New Roman"/>
          <w:color w:val="000000" w:themeColor="text1"/>
        </w:rPr>
        <w:t xml:space="preserve">Поняття та скорочення, що </w:t>
      </w:r>
      <w:r w:rsidR="00DC440B" w:rsidRPr="00760A79">
        <w:rPr>
          <w:rFonts w:ascii="Times New Roman" w:hAnsi="Times New Roman" w:cs="Times New Roman"/>
          <w:color w:val="000000" w:themeColor="text1"/>
        </w:rPr>
        <w:t>застосовуються</w:t>
      </w:r>
      <w:r w:rsidRPr="005F0D68">
        <w:rPr>
          <w:rFonts w:ascii="Times New Roman" w:hAnsi="Times New Roman" w:cs="Times New Roman"/>
          <w:color w:val="000000" w:themeColor="text1"/>
        </w:rPr>
        <w:t xml:space="preserve"> у тексті цього Договору, розуміються Сторонами у значеннях</w:t>
      </w:r>
      <w:r w:rsidRPr="005F0D68">
        <w:rPr>
          <w:rFonts w:ascii="Times New Roman" w:hAnsi="Times New Roman" w:cs="Times New Roman"/>
          <w:color w:val="000000" w:themeColor="text1"/>
          <w:lang w:val="uk-UA"/>
        </w:rPr>
        <w:t xml:space="preserve"> </w:t>
      </w:r>
      <w:r w:rsidRPr="005F0D68">
        <w:rPr>
          <w:rFonts w:ascii="Times New Roman" w:hAnsi="Times New Roman" w:cs="Times New Roman"/>
          <w:color w:val="000000" w:themeColor="text1"/>
        </w:rPr>
        <w:t>згідно із Законом України "Про ринок електричної енергії", Правилами ринку, Правилами ринку "на добу наперед" та</w:t>
      </w:r>
      <w:r w:rsidRPr="005F0D68">
        <w:rPr>
          <w:rFonts w:ascii="Times New Roman" w:hAnsi="Times New Roman" w:cs="Times New Roman"/>
          <w:color w:val="000000" w:themeColor="text1"/>
          <w:lang w:val="uk-UA"/>
        </w:rPr>
        <w:t xml:space="preserve"> </w:t>
      </w:r>
      <w:r w:rsidRPr="005F0D68">
        <w:rPr>
          <w:rFonts w:ascii="Times New Roman" w:hAnsi="Times New Roman" w:cs="Times New Roman"/>
          <w:color w:val="000000" w:themeColor="text1"/>
        </w:rPr>
        <w:t>внутрішньодобового ринку, іншими нормативно-правовими актами, затвердженими у встановленому законодавством</w:t>
      </w:r>
      <w:r w:rsidRPr="005F0D68">
        <w:rPr>
          <w:rFonts w:ascii="Times New Roman" w:hAnsi="Times New Roman" w:cs="Times New Roman"/>
          <w:color w:val="000000" w:themeColor="text1"/>
          <w:lang w:val="uk-UA"/>
        </w:rPr>
        <w:t xml:space="preserve"> </w:t>
      </w:r>
      <w:r w:rsidRPr="005F0D68">
        <w:rPr>
          <w:rFonts w:ascii="Times New Roman" w:hAnsi="Times New Roman" w:cs="Times New Roman"/>
          <w:color w:val="000000" w:themeColor="text1"/>
        </w:rPr>
        <w:t>порядку</w:t>
      </w:r>
      <w:r w:rsidR="00DC440B">
        <w:rPr>
          <w:rFonts w:ascii="Times New Roman" w:hAnsi="Times New Roman" w:cs="Times New Roman"/>
          <w:color w:val="000000" w:themeColor="text1"/>
          <w:lang w:val="uk-UA"/>
        </w:rPr>
        <w:t xml:space="preserve">. </w:t>
      </w:r>
    </w:p>
    <w:p w14:paraId="7F789C14" w14:textId="2A4B7CA0" w:rsidR="00BB791E" w:rsidRPr="00750D5B" w:rsidRDefault="00DC440B" w:rsidP="005F0D68">
      <w:pPr>
        <w:spacing w:after="0" w:line="240" w:lineRule="auto"/>
        <w:ind w:firstLine="720"/>
        <w:contextualSpacing/>
        <w:mirrorIndents/>
        <w:jc w:val="both"/>
        <w:rPr>
          <w:rFonts w:ascii="Times New Roman" w:hAnsi="Times New Roman" w:cs="Times New Roman"/>
          <w:color w:val="000000" w:themeColor="text1"/>
          <w:lang w:val="ru-RU"/>
        </w:rPr>
      </w:pPr>
      <w:r>
        <w:rPr>
          <w:rFonts w:ascii="Times New Roman" w:hAnsi="Times New Roman" w:cs="Times New Roman"/>
          <w:color w:val="000000" w:themeColor="text1"/>
          <w:lang w:val="uk-UA"/>
        </w:rPr>
        <w:t>В</w:t>
      </w:r>
      <w:r w:rsidR="00BB791E" w:rsidRPr="005F0D68">
        <w:rPr>
          <w:rFonts w:ascii="Times New Roman" w:hAnsi="Times New Roman" w:cs="Times New Roman"/>
          <w:color w:val="000000" w:themeColor="text1"/>
          <w:lang w:val="uk-UA"/>
        </w:rPr>
        <w:t xml:space="preserve"> тому числі,</w:t>
      </w:r>
      <w:r w:rsidR="00BB791E" w:rsidRPr="00750D5B">
        <w:rPr>
          <w:rFonts w:ascii="Times New Roman" w:hAnsi="Times New Roman" w:cs="Times New Roman"/>
          <w:color w:val="000000" w:themeColor="text1"/>
          <w:lang w:val="ru-RU"/>
        </w:rPr>
        <w:t xml:space="preserve"> </w:t>
      </w:r>
      <w:r w:rsidR="00BB791E" w:rsidRPr="005F0D68">
        <w:rPr>
          <w:rFonts w:ascii="Times New Roman" w:hAnsi="Times New Roman" w:cs="Times New Roman"/>
          <w:color w:val="000000" w:themeColor="text1"/>
          <w:lang w:val="uk-UA"/>
        </w:rPr>
        <w:t>для цілей цього Договору</w:t>
      </w:r>
      <w:r>
        <w:rPr>
          <w:rFonts w:ascii="Times New Roman" w:hAnsi="Times New Roman" w:cs="Times New Roman"/>
          <w:color w:val="000000" w:themeColor="text1"/>
          <w:lang w:val="uk-UA"/>
        </w:rPr>
        <w:t xml:space="preserve"> будуть використовуватись такі поняття</w:t>
      </w:r>
      <w:r w:rsidRPr="00750D5B">
        <w:rPr>
          <w:rFonts w:ascii="Times New Roman" w:hAnsi="Times New Roman" w:cs="Times New Roman"/>
          <w:color w:val="000000" w:themeColor="text1"/>
          <w:lang w:val="ru-RU"/>
        </w:rPr>
        <w:t>:</w:t>
      </w:r>
      <w:r w:rsidR="00BB791E" w:rsidRPr="00750D5B">
        <w:rPr>
          <w:rFonts w:ascii="Times New Roman" w:hAnsi="Times New Roman" w:cs="Times New Roman"/>
          <w:color w:val="000000" w:themeColor="text1"/>
          <w:lang w:val="ru-RU"/>
        </w:rPr>
        <w:t>:</w:t>
      </w:r>
    </w:p>
    <w:p w14:paraId="1CB26324" w14:textId="4732B5E3" w:rsidR="00FD6146" w:rsidRPr="005F0D68" w:rsidRDefault="00FD6146" w:rsidP="005F0D68">
      <w:pPr>
        <w:spacing w:after="0" w:line="240" w:lineRule="auto"/>
        <w:ind w:firstLine="720"/>
        <w:contextualSpacing/>
        <w:mirrorIndents/>
        <w:jc w:val="both"/>
        <w:rPr>
          <w:rFonts w:ascii="Times New Roman" w:hAnsi="Times New Roman" w:cs="Times New Roman"/>
          <w:color w:val="000000" w:themeColor="text1"/>
          <w:lang w:val="uk-UA"/>
        </w:rPr>
      </w:pPr>
      <w:r w:rsidRPr="005F0D68">
        <w:rPr>
          <w:rFonts w:ascii="Times New Roman" w:hAnsi="Times New Roman" w:cs="Times New Roman"/>
          <w:b/>
          <w:bCs/>
          <w:i/>
          <w:iCs/>
          <w:color w:val="000000" w:themeColor="text1"/>
          <w:lang w:val="uk-UA"/>
        </w:rPr>
        <w:t>агрегатор</w:t>
      </w:r>
      <w:r w:rsidRPr="005F0D68">
        <w:rPr>
          <w:rFonts w:ascii="Times New Roman" w:hAnsi="Times New Roman" w:cs="Times New Roman"/>
          <w:color w:val="000000" w:themeColor="text1"/>
          <w:lang w:val="uk-UA"/>
        </w:rPr>
        <w:t xml:space="preserve"> - незалежний агрегатор або інший учасник ринку електроенергії, який здійснює діяльність з агрегації;</w:t>
      </w:r>
    </w:p>
    <w:p w14:paraId="0C0BC85D" w14:textId="6BABDA80" w:rsidR="00FD6146" w:rsidRPr="005F0D68" w:rsidRDefault="00FD6146" w:rsidP="005F0D68">
      <w:pPr>
        <w:spacing w:after="0" w:line="240" w:lineRule="auto"/>
        <w:ind w:firstLine="720"/>
        <w:contextualSpacing/>
        <w:mirrorIndents/>
        <w:jc w:val="both"/>
        <w:rPr>
          <w:rFonts w:ascii="Times New Roman" w:hAnsi="Times New Roman" w:cs="Times New Roman"/>
          <w:color w:val="000000" w:themeColor="text1"/>
          <w:lang w:val="uk-UA"/>
        </w:rPr>
      </w:pPr>
      <w:r w:rsidRPr="005F0D68">
        <w:rPr>
          <w:rFonts w:ascii="Times New Roman" w:hAnsi="Times New Roman" w:cs="Times New Roman"/>
          <w:b/>
          <w:bCs/>
          <w:i/>
          <w:iCs/>
          <w:color w:val="000000" w:themeColor="text1"/>
          <w:lang w:val="uk-UA"/>
        </w:rPr>
        <w:t>агрегація</w:t>
      </w:r>
      <w:r w:rsidRPr="005F0D68">
        <w:rPr>
          <w:rFonts w:ascii="Times New Roman" w:hAnsi="Times New Roman" w:cs="Times New Roman"/>
          <w:color w:val="000000" w:themeColor="text1"/>
          <w:lang w:val="uk-UA"/>
        </w:rPr>
        <w:t xml:space="preserve"> - діяльність на ринку електричної енергії, що здійснює суб’єкт господарювання, пов’язана з об’єднанням електроустановок, призначених для виробництва та/або споживання, та/або зберігання електричної енергії з метою купівлі-продажу електричної енергії, надання допоміжних послуг та/або послуг з балансування на ринку електричної енергії;</w:t>
      </w:r>
    </w:p>
    <w:p w14:paraId="46C467AF" w14:textId="4ADA11F8" w:rsidR="00FD6146" w:rsidRPr="005F0D68" w:rsidRDefault="00FD6146" w:rsidP="005F0D68">
      <w:pPr>
        <w:spacing w:after="0" w:line="240" w:lineRule="auto"/>
        <w:ind w:firstLine="720"/>
        <w:contextualSpacing/>
        <w:mirrorIndents/>
        <w:jc w:val="both"/>
        <w:rPr>
          <w:rFonts w:ascii="Times New Roman" w:hAnsi="Times New Roman" w:cs="Times New Roman"/>
          <w:color w:val="000000" w:themeColor="text1"/>
          <w:lang w:val="uk-UA"/>
        </w:rPr>
      </w:pPr>
      <w:r w:rsidRPr="005F0D68">
        <w:rPr>
          <w:rFonts w:ascii="Times New Roman" w:hAnsi="Times New Roman" w:cs="Times New Roman"/>
          <w:b/>
          <w:bCs/>
          <w:i/>
          <w:iCs/>
          <w:color w:val="000000" w:themeColor="text1"/>
          <w:lang w:val="uk-UA"/>
        </w:rPr>
        <w:t>агрегована група</w:t>
      </w:r>
      <w:r w:rsidRPr="005F0D68">
        <w:rPr>
          <w:rFonts w:ascii="Times New Roman" w:hAnsi="Times New Roman" w:cs="Times New Roman"/>
          <w:color w:val="000000" w:themeColor="text1"/>
          <w:lang w:val="uk-UA"/>
        </w:rPr>
        <w:t xml:space="preserve"> - учасники ринку електричної енергії, електроустановки яких входять до однієї одиниці агрегації та агрегуються агрегатором;</w:t>
      </w:r>
    </w:p>
    <w:p w14:paraId="77CA9231" w14:textId="77777777" w:rsidR="00FD6146" w:rsidRPr="005F0D68" w:rsidRDefault="00FD6146" w:rsidP="005F0D68">
      <w:pPr>
        <w:spacing w:after="0" w:line="240" w:lineRule="auto"/>
        <w:ind w:firstLine="720"/>
        <w:contextualSpacing/>
        <w:mirrorIndents/>
        <w:jc w:val="both"/>
        <w:rPr>
          <w:rFonts w:ascii="Times New Roman" w:hAnsi="Times New Roman" w:cs="Times New Roman"/>
          <w:color w:val="000000" w:themeColor="text1"/>
          <w:lang w:val="uk-UA"/>
        </w:rPr>
      </w:pPr>
      <w:r w:rsidRPr="005F0D68">
        <w:rPr>
          <w:rFonts w:ascii="Times New Roman" w:hAnsi="Times New Roman" w:cs="Times New Roman"/>
          <w:b/>
          <w:bCs/>
          <w:i/>
          <w:iCs/>
          <w:color w:val="000000" w:themeColor="text1"/>
          <w:lang w:val="uk-UA"/>
        </w:rPr>
        <w:t>одиниця агрегації</w:t>
      </w:r>
      <w:r w:rsidRPr="005F0D68">
        <w:rPr>
          <w:rFonts w:ascii="Times New Roman" w:hAnsi="Times New Roman" w:cs="Times New Roman"/>
          <w:color w:val="000000" w:themeColor="text1"/>
          <w:lang w:val="uk-UA"/>
        </w:rPr>
        <w:t xml:space="preserve"> - сукупність електроустановок, призначених для агрегації;</w:t>
      </w:r>
    </w:p>
    <w:p w14:paraId="186EBC2B" w14:textId="2C145FEF" w:rsidR="00FD6146" w:rsidRDefault="00FD6146" w:rsidP="00914DE1">
      <w:pPr>
        <w:spacing w:after="0" w:line="240" w:lineRule="auto"/>
        <w:ind w:firstLine="720"/>
        <w:contextualSpacing/>
        <w:mirrorIndents/>
        <w:jc w:val="both"/>
        <w:rPr>
          <w:rFonts w:ascii="Times New Roman" w:hAnsi="Times New Roman" w:cs="Times New Roman"/>
          <w:color w:val="000000" w:themeColor="text1"/>
          <w:lang w:val="uk-UA"/>
        </w:rPr>
      </w:pPr>
      <w:r w:rsidRPr="00760A79">
        <w:rPr>
          <w:rFonts w:ascii="Times New Roman" w:hAnsi="Times New Roman" w:cs="Times New Roman"/>
          <w:b/>
          <w:bCs/>
          <w:i/>
          <w:iCs/>
          <w:color w:val="000000" w:themeColor="text1"/>
          <w:lang w:val="uk-UA"/>
        </w:rPr>
        <w:t>незалежний агрегатор</w:t>
      </w:r>
      <w:r w:rsidRPr="005F0D68">
        <w:rPr>
          <w:rFonts w:ascii="Times New Roman" w:hAnsi="Times New Roman" w:cs="Times New Roman"/>
          <w:color w:val="000000" w:themeColor="text1"/>
          <w:lang w:val="uk-UA"/>
        </w:rPr>
        <w:t xml:space="preserve"> - учасник ринку, що здійснює діяльність з агрегації та який неафілійований з електропостачальником та/або постачальником універсальних послуг споживача, електроустановки якого агрегуються таким учасником ринку.</w:t>
      </w:r>
    </w:p>
    <w:p w14:paraId="7AADE96F" w14:textId="77777777" w:rsidR="00914DE1" w:rsidRPr="005F0D68" w:rsidRDefault="00914DE1" w:rsidP="00914DE1">
      <w:pPr>
        <w:spacing w:after="0" w:line="240" w:lineRule="auto"/>
        <w:ind w:firstLine="720"/>
        <w:contextualSpacing/>
        <w:mirrorIndents/>
        <w:jc w:val="both"/>
        <w:rPr>
          <w:rFonts w:ascii="Times New Roman" w:hAnsi="Times New Roman" w:cs="Times New Roman"/>
          <w:color w:val="000000" w:themeColor="text1"/>
          <w:lang w:val="uk-UA"/>
        </w:rPr>
      </w:pPr>
    </w:p>
    <w:p w14:paraId="58F7E2E0" w14:textId="45B141AE" w:rsidR="00293856" w:rsidRDefault="00B20BD6" w:rsidP="00293856">
      <w:pPr>
        <w:pStyle w:val="ListParagraph"/>
        <w:numPr>
          <w:ilvl w:val="0"/>
          <w:numId w:val="1"/>
        </w:numPr>
        <w:spacing w:after="0" w:line="240" w:lineRule="auto"/>
        <w:ind w:left="0" w:firstLine="720"/>
        <w:mirrorIndents/>
        <w:jc w:val="center"/>
        <w:rPr>
          <w:rFonts w:ascii="Times New Roman" w:hAnsi="Times New Roman" w:cs="Times New Roman"/>
          <w:b/>
          <w:bCs/>
          <w:color w:val="000000" w:themeColor="text1"/>
          <w:lang w:val="uk-UA"/>
        </w:rPr>
      </w:pPr>
      <w:r w:rsidRPr="00293856">
        <w:rPr>
          <w:rFonts w:ascii="Times New Roman" w:hAnsi="Times New Roman" w:cs="Times New Roman"/>
          <w:b/>
          <w:bCs/>
          <w:color w:val="000000" w:themeColor="text1"/>
          <w:lang w:val="uk-UA"/>
        </w:rPr>
        <w:t>Предмет договору</w:t>
      </w:r>
    </w:p>
    <w:p w14:paraId="4E0C48EE" w14:textId="77777777" w:rsidR="00914DE1" w:rsidRPr="00914DE1" w:rsidRDefault="00914DE1" w:rsidP="00914DE1">
      <w:pPr>
        <w:pStyle w:val="ListParagraph"/>
        <w:spacing w:after="0" w:line="240" w:lineRule="auto"/>
        <w:mirrorIndents/>
        <w:rPr>
          <w:rFonts w:ascii="Times New Roman" w:hAnsi="Times New Roman" w:cs="Times New Roman"/>
          <w:b/>
          <w:bCs/>
          <w:color w:val="000000" w:themeColor="text1"/>
          <w:lang w:val="uk-UA"/>
        </w:rPr>
      </w:pPr>
    </w:p>
    <w:p w14:paraId="1E75D80B" w14:textId="38F26003" w:rsidR="001D0D13" w:rsidRDefault="00BB791E" w:rsidP="00DC440B">
      <w:pPr>
        <w:pStyle w:val="ListParagraph"/>
        <w:numPr>
          <w:ilvl w:val="1"/>
          <w:numId w:val="1"/>
        </w:numPr>
        <w:spacing w:after="0" w:line="240" w:lineRule="auto"/>
        <w:ind w:left="0" w:firstLine="720"/>
        <w:jc w:val="both"/>
        <w:rPr>
          <w:rFonts w:ascii="Times New Roman" w:hAnsi="Times New Roman" w:cs="Times New Roman"/>
          <w:color w:val="000000" w:themeColor="text1"/>
          <w:lang w:val="uk-UA"/>
        </w:rPr>
      </w:pPr>
      <w:r w:rsidRPr="005F0D68">
        <w:rPr>
          <w:rFonts w:ascii="Times New Roman" w:hAnsi="Times New Roman" w:cs="Times New Roman"/>
          <w:color w:val="000000" w:themeColor="text1"/>
          <w:lang w:val="uk-UA"/>
        </w:rPr>
        <w:t xml:space="preserve">Сторони погоджуються, шо Учасник приєднується до агрегованої групи ТОВ </w:t>
      </w:r>
      <w:r w:rsidR="00985750">
        <w:rPr>
          <w:rFonts w:ascii="Times New Roman" w:hAnsi="Times New Roman" w:cs="Times New Roman"/>
          <w:color w:val="000000" w:themeColor="text1"/>
          <w:lang w:val="uk-UA"/>
        </w:rPr>
        <w:t>«</w:t>
      </w:r>
      <w:r w:rsidR="007E1E2E">
        <w:rPr>
          <w:rFonts w:ascii="Times New Roman" w:eastAsia="Calibri" w:hAnsi="Times New Roman" w:cs="Times New Roman"/>
          <w:bCs/>
          <w:kern w:val="0"/>
          <w:sz w:val="22"/>
          <w:szCs w:val="22"/>
          <w:lang w:val="uk-UA"/>
          <w14:ligatures w14:val="none"/>
        </w:rPr>
        <w:t>ПАВЕР ТРЕЙДІНГ</w:t>
      </w:r>
      <w:r w:rsidR="00DC440B">
        <w:rPr>
          <w:rFonts w:ascii="Times New Roman" w:hAnsi="Times New Roman" w:cs="Times New Roman"/>
          <w:color w:val="000000" w:themeColor="text1"/>
          <w:lang w:val="uk-UA"/>
        </w:rPr>
        <w:t>»</w:t>
      </w:r>
      <w:r w:rsidR="00103CAB">
        <w:rPr>
          <w:rFonts w:ascii="Times New Roman" w:hAnsi="Times New Roman" w:cs="Times New Roman"/>
          <w:color w:val="000000" w:themeColor="text1"/>
          <w:lang w:val="uk-UA"/>
        </w:rPr>
        <w:t>.</w:t>
      </w:r>
    </w:p>
    <w:p w14:paraId="28259B16" w14:textId="55E4E822" w:rsidR="00760A79" w:rsidRPr="005F0D68" w:rsidRDefault="00760A79" w:rsidP="00DC440B">
      <w:pPr>
        <w:pStyle w:val="ListParagraph"/>
        <w:numPr>
          <w:ilvl w:val="1"/>
          <w:numId w:val="1"/>
        </w:numPr>
        <w:spacing w:after="0" w:line="240" w:lineRule="auto"/>
        <w:ind w:left="0" w:firstLine="720"/>
        <w:jc w:val="both"/>
        <w:rPr>
          <w:rFonts w:ascii="Times New Roman" w:hAnsi="Times New Roman" w:cs="Times New Roman"/>
          <w:color w:val="000000" w:themeColor="text1"/>
          <w:lang w:val="uk-UA"/>
        </w:rPr>
      </w:pPr>
      <w:r w:rsidRPr="005F0D68">
        <w:rPr>
          <w:rFonts w:ascii="Times New Roman" w:hAnsi="Times New Roman"/>
        </w:rPr>
        <w:t>Агрегацією Агрегованої групи є вчинення Агрегатором правочинів щодо купівлі-продажу електричної енергії обсягах, що виникають в результаті виконання команд ОСП та/або іншого замовника послуг з Агрегації.</w:t>
      </w:r>
    </w:p>
    <w:p w14:paraId="45F7296B" w14:textId="77777777" w:rsidR="009934AD" w:rsidRDefault="00D25CF8" w:rsidP="009934AD">
      <w:pPr>
        <w:pStyle w:val="ListParagraph"/>
        <w:numPr>
          <w:ilvl w:val="1"/>
          <w:numId w:val="1"/>
        </w:numPr>
        <w:spacing w:after="0" w:line="240" w:lineRule="auto"/>
        <w:ind w:left="0" w:firstLine="720"/>
        <w:jc w:val="both"/>
        <w:rPr>
          <w:rFonts w:ascii="Times New Roman" w:hAnsi="Times New Roman" w:cs="Times New Roman"/>
          <w:color w:val="000000" w:themeColor="text1"/>
          <w:lang w:val="uk-UA"/>
        </w:rPr>
      </w:pPr>
      <w:r w:rsidRPr="005F0D68">
        <w:rPr>
          <w:rFonts w:ascii="Times New Roman" w:hAnsi="Times New Roman" w:cs="Times New Roman"/>
          <w:color w:val="000000" w:themeColor="text1"/>
          <w:lang w:val="uk-UA"/>
        </w:rPr>
        <w:t>Агрегатор є стороною, відповідальною за баланс усіх електроустановок, що входять до складу його одиниці агрегації, за виключенням електроустановок, призначених для  забезпечення споживання електроенергії  споживачами, постачання яким здійснюється не Агрегатором, а іншими учасниками ринку, що здійснюють діяльність з постачання електроенергії споживачу.</w:t>
      </w:r>
    </w:p>
    <w:p w14:paraId="5D4CE1E5" w14:textId="77777777" w:rsidR="009934AD" w:rsidRPr="00750D5B" w:rsidRDefault="009934AD" w:rsidP="009934AD">
      <w:pPr>
        <w:pStyle w:val="ListParagraph"/>
        <w:numPr>
          <w:ilvl w:val="1"/>
          <w:numId w:val="1"/>
        </w:numPr>
        <w:spacing w:after="0" w:line="240" w:lineRule="auto"/>
        <w:ind w:left="0" w:firstLine="720"/>
        <w:jc w:val="both"/>
        <w:rPr>
          <w:rFonts w:ascii="Times New Roman" w:hAnsi="Times New Roman" w:cs="Times New Roman"/>
          <w:color w:val="000000" w:themeColor="text1"/>
          <w:lang w:val="uk-UA"/>
        </w:rPr>
      </w:pPr>
      <w:r w:rsidRPr="00750D5B">
        <w:rPr>
          <w:rFonts w:ascii="Times New Roman" w:hAnsi="Times New Roman"/>
          <w:lang w:val="uk-UA"/>
        </w:rPr>
        <w:lastRenderedPageBreak/>
        <w:t xml:space="preserve">Сторони зобов’язані бути зареєстрованими учасниками ринку електричної енергії та обов’язково мати укладений договір про врегулювання небалансів електричної енергії з ОСП відповідно до вимог Правил ринку, бути зареєстрованим учасником оптового енергетичного ринку, виконувати правила  роздрібного ринку електричної енергії, у випадках передбачених чинним законодавством. </w:t>
      </w:r>
    </w:p>
    <w:p w14:paraId="5E63A192" w14:textId="2EB47DDA" w:rsidR="00985750" w:rsidRPr="009934AD" w:rsidRDefault="001D0D13" w:rsidP="009934AD">
      <w:pPr>
        <w:pStyle w:val="ListParagraph"/>
        <w:numPr>
          <w:ilvl w:val="1"/>
          <w:numId w:val="1"/>
        </w:numPr>
        <w:spacing w:after="0" w:line="240" w:lineRule="auto"/>
        <w:ind w:left="0" w:firstLine="720"/>
        <w:jc w:val="both"/>
        <w:rPr>
          <w:rFonts w:ascii="Times New Roman" w:hAnsi="Times New Roman" w:cs="Times New Roman"/>
          <w:color w:val="000000" w:themeColor="text1"/>
          <w:lang w:val="uk-UA"/>
        </w:rPr>
      </w:pPr>
      <w:r w:rsidRPr="00750D5B">
        <w:rPr>
          <w:rStyle w:val="s1"/>
          <w:rFonts w:ascii="Times New Roman" w:eastAsiaTheme="majorEastAsia" w:hAnsi="Times New Roman" w:cs="Times New Roman"/>
          <w:sz w:val="24"/>
          <w:szCs w:val="24"/>
        </w:rPr>
        <w:t xml:space="preserve"> </w:t>
      </w:r>
      <w:r w:rsidRPr="00750D5B">
        <w:rPr>
          <w:rFonts w:ascii="Times New Roman" w:hAnsi="Times New Roman"/>
        </w:rPr>
        <w:t>За умовами цього Договору</w:t>
      </w:r>
      <w:r w:rsidR="009511B3" w:rsidRPr="00750D5B">
        <w:rPr>
          <w:rFonts w:ascii="Times New Roman" w:hAnsi="Times New Roman"/>
          <w:lang w:val="uk-UA"/>
        </w:rPr>
        <w:t>,</w:t>
      </w:r>
      <w:r w:rsidRPr="00750D5B">
        <w:rPr>
          <w:rFonts w:ascii="Times New Roman" w:hAnsi="Times New Roman"/>
        </w:rPr>
        <w:t xml:space="preserve"> Агрегатор для цілей надання послуг з балансування та надання допоміжних</w:t>
      </w:r>
      <w:r w:rsidRPr="009934AD">
        <w:rPr>
          <w:rFonts w:ascii="Times New Roman" w:hAnsi="Times New Roman"/>
        </w:rPr>
        <w:t xml:space="preserve"> послуг</w:t>
      </w:r>
      <w:r w:rsidRPr="009934AD">
        <w:rPr>
          <w:rFonts w:ascii="Times New Roman" w:hAnsi="Times New Roman"/>
          <w:lang w:val="uk-UA"/>
        </w:rPr>
        <w:t xml:space="preserve"> </w:t>
      </w:r>
      <w:r w:rsidRPr="009934AD">
        <w:rPr>
          <w:rFonts w:ascii="Times New Roman" w:hAnsi="Times New Roman"/>
        </w:rPr>
        <w:t xml:space="preserve">для </w:t>
      </w:r>
      <w:r w:rsidR="00F50268" w:rsidRPr="009934AD">
        <w:rPr>
          <w:rFonts w:ascii="Times New Roman" w:hAnsi="Times New Roman"/>
          <w:lang w:val="uk-UA"/>
        </w:rPr>
        <w:t>Оператора системи передачі (далі – ОСП)</w:t>
      </w:r>
      <w:r w:rsidRPr="009934AD">
        <w:rPr>
          <w:rFonts w:ascii="Times New Roman" w:hAnsi="Times New Roman"/>
        </w:rPr>
        <w:t>, задіює електроустановку Учасника агрегованої групи, шляхом надання та виконання диспетчерських команд</w:t>
      </w:r>
      <w:r w:rsidRPr="009934AD">
        <w:rPr>
          <w:rFonts w:ascii="Times New Roman" w:hAnsi="Times New Roman"/>
          <w:lang w:val="uk-UA"/>
        </w:rPr>
        <w:t xml:space="preserve"> </w:t>
      </w:r>
      <w:r w:rsidRPr="009934AD">
        <w:rPr>
          <w:rFonts w:ascii="Times New Roman" w:hAnsi="Times New Roman"/>
        </w:rPr>
        <w:t>на об’єкти споживання, виробництва, зберігання Учасника агрегованої групи.</w:t>
      </w:r>
    </w:p>
    <w:p w14:paraId="7215A4CE" w14:textId="7F724035" w:rsidR="001D0D13" w:rsidRPr="00985750" w:rsidRDefault="001D0D13" w:rsidP="00985750">
      <w:pPr>
        <w:pStyle w:val="p1"/>
        <w:numPr>
          <w:ilvl w:val="1"/>
          <w:numId w:val="1"/>
        </w:numPr>
        <w:ind w:left="0" w:firstLine="720"/>
        <w:contextualSpacing/>
        <w:jc w:val="both"/>
        <w:rPr>
          <w:rFonts w:ascii="Times New Roman" w:hAnsi="Times New Roman"/>
          <w:sz w:val="24"/>
          <w:szCs w:val="24"/>
        </w:rPr>
      </w:pPr>
      <w:r w:rsidRPr="00985750">
        <w:rPr>
          <w:rFonts w:ascii="Times New Roman" w:hAnsi="Times New Roman"/>
          <w:sz w:val="24"/>
          <w:szCs w:val="24"/>
        </w:rPr>
        <w:t>Агрегатор зобов’язується нести фінансову відповідальність за небаланси</w:t>
      </w:r>
      <w:r w:rsidRPr="00985750">
        <w:rPr>
          <w:rFonts w:ascii="Times New Roman" w:hAnsi="Times New Roman"/>
          <w:sz w:val="24"/>
          <w:szCs w:val="24"/>
          <w:lang w:val="uk-UA"/>
        </w:rPr>
        <w:t xml:space="preserve"> </w:t>
      </w:r>
      <w:r w:rsidRPr="00985750">
        <w:rPr>
          <w:rFonts w:ascii="Times New Roman" w:hAnsi="Times New Roman"/>
          <w:sz w:val="24"/>
          <w:szCs w:val="24"/>
        </w:rPr>
        <w:t>електричної енергії агрегованої групи перед оператором системи передачі (ОСП) та або стороною відповідальною за</w:t>
      </w:r>
      <w:r w:rsidRPr="00985750">
        <w:rPr>
          <w:rFonts w:ascii="Times New Roman" w:hAnsi="Times New Roman"/>
          <w:sz w:val="24"/>
          <w:szCs w:val="24"/>
          <w:lang w:val="uk-UA"/>
        </w:rPr>
        <w:t xml:space="preserve"> </w:t>
      </w:r>
      <w:r w:rsidRPr="00985750">
        <w:rPr>
          <w:rFonts w:ascii="Times New Roman" w:hAnsi="Times New Roman"/>
          <w:sz w:val="24"/>
          <w:szCs w:val="24"/>
        </w:rPr>
        <w:t>баланс (далі - СВБ) за небаланси, що виникають в процесі виконання диспетчерських команд оператора системи передачі до електроустановок Учасника агрегованої групи.</w:t>
      </w:r>
    </w:p>
    <w:p w14:paraId="69AAA100" w14:textId="43E0934B" w:rsidR="00521098" w:rsidRDefault="001D0D13" w:rsidP="00914DE1">
      <w:pPr>
        <w:pStyle w:val="p1"/>
        <w:ind w:firstLine="720"/>
        <w:contextualSpacing/>
        <w:jc w:val="both"/>
        <w:rPr>
          <w:rFonts w:ascii="Times New Roman" w:hAnsi="Times New Roman"/>
          <w:sz w:val="24"/>
          <w:szCs w:val="24"/>
          <w:lang w:val="uk-UA"/>
        </w:rPr>
      </w:pPr>
      <w:r w:rsidRPr="005F0D68">
        <w:rPr>
          <w:rFonts w:ascii="Times New Roman" w:hAnsi="Times New Roman"/>
          <w:sz w:val="24"/>
          <w:szCs w:val="24"/>
        </w:rPr>
        <w:t>Учасник агрегованої групи зобов’язується нести фінансову відповідальність за свої небаланси електричної енергії перед СВБ та/або Агрегатором.</w:t>
      </w:r>
    </w:p>
    <w:p w14:paraId="683D0654" w14:textId="77777777" w:rsidR="00914DE1" w:rsidRPr="00914DE1" w:rsidRDefault="00914DE1" w:rsidP="00914DE1">
      <w:pPr>
        <w:pStyle w:val="p1"/>
        <w:ind w:firstLine="720"/>
        <w:contextualSpacing/>
        <w:jc w:val="both"/>
        <w:rPr>
          <w:rFonts w:ascii="Times New Roman" w:hAnsi="Times New Roman"/>
          <w:sz w:val="24"/>
          <w:szCs w:val="24"/>
          <w:lang w:val="uk-UA"/>
        </w:rPr>
      </w:pPr>
    </w:p>
    <w:p w14:paraId="3743E997" w14:textId="77777777" w:rsidR="007C1A62" w:rsidRPr="007C1A62" w:rsidRDefault="005F0D68" w:rsidP="00166CB1">
      <w:pPr>
        <w:pStyle w:val="ListParagraph"/>
        <w:numPr>
          <w:ilvl w:val="0"/>
          <w:numId w:val="1"/>
        </w:numPr>
        <w:spacing w:after="0" w:line="240" w:lineRule="auto"/>
        <w:jc w:val="center"/>
        <w:rPr>
          <w:rFonts w:ascii="Times New Roman" w:hAnsi="Times New Roman" w:cs="Times New Roman"/>
          <w:b/>
          <w:bCs/>
        </w:rPr>
      </w:pPr>
      <w:r w:rsidRPr="005F0D68">
        <w:rPr>
          <w:rFonts w:ascii="Times New Roman" w:hAnsi="Times New Roman" w:cs="Times New Roman"/>
          <w:b/>
          <w:bCs/>
        </w:rPr>
        <w:t>Порядок купівлі-продажу електричної енергії</w:t>
      </w:r>
    </w:p>
    <w:p w14:paraId="0D310E52" w14:textId="7DAE8491" w:rsidR="00293856" w:rsidRPr="00914DE1" w:rsidRDefault="005F0D68" w:rsidP="00914DE1">
      <w:pPr>
        <w:pStyle w:val="ListParagraph"/>
        <w:spacing w:after="0" w:line="240" w:lineRule="auto"/>
        <w:ind w:left="1080"/>
        <w:jc w:val="center"/>
        <w:rPr>
          <w:rFonts w:ascii="Times New Roman" w:hAnsi="Times New Roman" w:cs="Times New Roman"/>
          <w:b/>
          <w:bCs/>
          <w:lang w:val="uk-UA"/>
        </w:rPr>
      </w:pPr>
      <w:r w:rsidRPr="005F0D68">
        <w:rPr>
          <w:rFonts w:ascii="Times New Roman" w:hAnsi="Times New Roman" w:cs="Times New Roman"/>
          <w:b/>
          <w:bCs/>
        </w:rPr>
        <w:t>у межах агрегованої групи.</w:t>
      </w:r>
      <w:r w:rsidR="00914DE1">
        <w:rPr>
          <w:rFonts w:ascii="Times New Roman" w:hAnsi="Times New Roman" w:cs="Times New Roman"/>
          <w:b/>
          <w:bCs/>
          <w:lang w:val="uk-UA"/>
        </w:rPr>
        <w:br/>
      </w:r>
    </w:p>
    <w:p w14:paraId="769FE724" w14:textId="3343837D" w:rsidR="005F0D68" w:rsidRPr="005F0D68" w:rsidRDefault="005F0D68" w:rsidP="00166CB1">
      <w:pPr>
        <w:pStyle w:val="ListParagraph"/>
        <w:numPr>
          <w:ilvl w:val="1"/>
          <w:numId w:val="1"/>
        </w:numPr>
        <w:spacing w:after="0" w:line="240" w:lineRule="auto"/>
        <w:ind w:left="0" w:firstLine="720"/>
        <w:jc w:val="both"/>
        <w:rPr>
          <w:rFonts w:ascii="Times New Roman" w:hAnsi="Times New Roman" w:cs="Times New Roman"/>
        </w:rPr>
      </w:pPr>
      <w:r w:rsidRPr="005F0D68">
        <w:rPr>
          <w:rFonts w:ascii="Times New Roman" w:hAnsi="Times New Roman" w:cs="Times New Roman"/>
        </w:rPr>
        <w:t xml:space="preserve">Учасник зобов’язаний </w:t>
      </w:r>
      <w:r w:rsidR="00155906">
        <w:rPr>
          <w:rFonts w:ascii="Times New Roman" w:hAnsi="Times New Roman" w:cs="Times New Roman"/>
          <w:lang w:val="uk-UA"/>
        </w:rPr>
        <w:t>продавати</w:t>
      </w:r>
      <w:r w:rsidRPr="005F0D68">
        <w:rPr>
          <w:rFonts w:ascii="Times New Roman" w:hAnsi="Times New Roman" w:cs="Times New Roman"/>
        </w:rPr>
        <w:t xml:space="preserve"> електричну енергію Агрегатору, як товарну продукцію, а Агрегатор зобов’язаний купити (прийняти та оплатити) електричну енергію в обсязі та за ціною, що визначається за домовленістю сторін на підставі умов, що визначені у цьому Договорі та Додаткових угодах до нього.</w:t>
      </w:r>
    </w:p>
    <w:p w14:paraId="6F734557" w14:textId="201834BD" w:rsidR="005F0D68" w:rsidRPr="005F0D68" w:rsidRDefault="005F0D68" w:rsidP="00166CB1">
      <w:pPr>
        <w:pStyle w:val="ListParagraph"/>
        <w:numPr>
          <w:ilvl w:val="1"/>
          <w:numId w:val="1"/>
        </w:numPr>
        <w:spacing w:after="0" w:line="240" w:lineRule="auto"/>
        <w:ind w:left="0" w:firstLine="720"/>
        <w:jc w:val="both"/>
        <w:rPr>
          <w:rFonts w:ascii="Times New Roman" w:hAnsi="Times New Roman" w:cs="Times New Roman"/>
        </w:rPr>
      </w:pPr>
      <w:r w:rsidRPr="005F0D68">
        <w:rPr>
          <w:rFonts w:ascii="Times New Roman" w:hAnsi="Times New Roman" w:cs="Times New Roman"/>
        </w:rPr>
        <w:t xml:space="preserve">Агрегатор здійснює продаж електричної енергії Учаснику для забезпечення потреб електроустановок Учасника, а Учасник купує електричну енергію та оплачує Агрегатору вартість використаної (купованої) електричної енергії та здійснює інші платежі </w:t>
      </w:r>
      <w:r w:rsidR="00D95EFA">
        <w:rPr>
          <w:rFonts w:ascii="Times New Roman" w:hAnsi="Times New Roman" w:cs="Times New Roman"/>
          <w:lang w:val="uk-UA"/>
        </w:rPr>
        <w:t>передбачені цим</w:t>
      </w:r>
      <w:r w:rsidRPr="005F0D68">
        <w:rPr>
          <w:rFonts w:ascii="Times New Roman" w:hAnsi="Times New Roman" w:cs="Times New Roman"/>
        </w:rPr>
        <w:t xml:space="preserve"> Договор</w:t>
      </w:r>
      <w:proofErr w:type="spellStart"/>
      <w:r w:rsidR="00D95EFA">
        <w:rPr>
          <w:rFonts w:ascii="Times New Roman" w:hAnsi="Times New Roman" w:cs="Times New Roman"/>
          <w:lang w:val="uk-UA"/>
        </w:rPr>
        <w:t>ом</w:t>
      </w:r>
      <w:proofErr w:type="spellEnd"/>
      <w:r w:rsidRPr="005F0D68">
        <w:rPr>
          <w:rFonts w:ascii="Times New Roman" w:hAnsi="Times New Roman" w:cs="Times New Roman"/>
        </w:rPr>
        <w:t xml:space="preserve"> та Додаткови</w:t>
      </w:r>
      <w:r w:rsidR="00D95EFA">
        <w:rPr>
          <w:rFonts w:ascii="Times New Roman" w:hAnsi="Times New Roman" w:cs="Times New Roman"/>
          <w:lang w:val="uk-UA"/>
        </w:rPr>
        <w:t>ми</w:t>
      </w:r>
      <w:r w:rsidRPr="005F0D68">
        <w:rPr>
          <w:rFonts w:ascii="Times New Roman" w:hAnsi="Times New Roman" w:cs="Times New Roman"/>
        </w:rPr>
        <w:t xml:space="preserve"> угод</w:t>
      </w:r>
      <w:proofErr w:type="spellStart"/>
      <w:r w:rsidR="00D95EFA">
        <w:rPr>
          <w:rFonts w:ascii="Times New Roman" w:hAnsi="Times New Roman" w:cs="Times New Roman"/>
          <w:lang w:val="uk-UA"/>
        </w:rPr>
        <w:t>ами</w:t>
      </w:r>
      <w:proofErr w:type="spellEnd"/>
      <w:r w:rsidRPr="005F0D68">
        <w:rPr>
          <w:rFonts w:ascii="Times New Roman" w:hAnsi="Times New Roman" w:cs="Times New Roman"/>
        </w:rPr>
        <w:t xml:space="preserve"> до нього. </w:t>
      </w:r>
    </w:p>
    <w:p w14:paraId="3437FEC9" w14:textId="54CF02F4" w:rsidR="005F0D68" w:rsidRPr="005F0D68" w:rsidRDefault="005F0D68" w:rsidP="00166CB1">
      <w:pPr>
        <w:pStyle w:val="ListParagraph"/>
        <w:numPr>
          <w:ilvl w:val="1"/>
          <w:numId w:val="1"/>
        </w:numPr>
        <w:spacing w:after="0" w:line="240" w:lineRule="auto"/>
        <w:ind w:left="0" w:firstLine="720"/>
        <w:jc w:val="both"/>
        <w:rPr>
          <w:rFonts w:ascii="Times New Roman" w:hAnsi="Times New Roman" w:cs="Times New Roman"/>
        </w:rPr>
      </w:pPr>
      <w:r w:rsidRPr="005F0D68">
        <w:rPr>
          <w:rFonts w:ascii="Times New Roman" w:hAnsi="Times New Roman" w:cs="Times New Roman"/>
        </w:rPr>
        <w:t>Агрегатор може здійснювати постачання електричної енергії Учаснику для забезпечення потреб електроустановок Учасника</w:t>
      </w:r>
      <w:r w:rsidR="00155906">
        <w:rPr>
          <w:rFonts w:ascii="Times New Roman" w:hAnsi="Times New Roman" w:cs="Times New Roman"/>
          <w:lang w:val="uk-UA"/>
        </w:rPr>
        <w:t>,</w:t>
      </w:r>
      <w:r w:rsidRPr="005F0D68">
        <w:rPr>
          <w:rFonts w:ascii="Times New Roman" w:hAnsi="Times New Roman" w:cs="Times New Roman"/>
        </w:rPr>
        <w:t xml:space="preserve"> умови постачання електричної енергії визначаються Додатковою угодою до цього Договору. </w:t>
      </w:r>
    </w:p>
    <w:p w14:paraId="63363950" w14:textId="77777777" w:rsidR="005F0D68" w:rsidRPr="005F0D68" w:rsidRDefault="005F0D68" w:rsidP="00166CB1">
      <w:pPr>
        <w:pStyle w:val="ListParagraph"/>
        <w:numPr>
          <w:ilvl w:val="1"/>
          <w:numId w:val="1"/>
        </w:numPr>
        <w:spacing w:after="0" w:line="240" w:lineRule="auto"/>
        <w:ind w:left="0" w:firstLine="720"/>
        <w:jc w:val="both"/>
        <w:rPr>
          <w:rFonts w:ascii="Times New Roman" w:hAnsi="Times New Roman" w:cs="Times New Roman"/>
        </w:rPr>
      </w:pPr>
      <w:r w:rsidRPr="005F0D68">
        <w:rPr>
          <w:rFonts w:ascii="Times New Roman" w:hAnsi="Times New Roman" w:cs="Times New Roman"/>
        </w:rPr>
        <w:t xml:space="preserve">Періодом постачання електричної енергії є календарні дати з першого календарного дня по останній календарний день такого періоду (далі – Період постачання), що зазначаються у Додатковій угоді для Періоду постачання. </w:t>
      </w:r>
    </w:p>
    <w:p w14:paraId="3241992A" w14:textId="2BF3720D" w:rsidR="005F0D68" w:rsidRPr="005F0D68" w:rsidRDefault="005F0D68" w:rsidP="00166CB1">
      <w:pPr>
        <w:pStyle w:val="ListParagraph"/>
        <w:numPr>
          <w:ilvl w:val="1"/>
          <w:numId w:val="1"/>
        </w:numPr>
        <w:spacing w:after="0" w:line="240" w:lineRule="auto"/>
        <w:ind w:left="0" w:firstLine="720"/>
        <w:jc w:val="both"/>
        <w:rPr>
          <w:rFonts w:ascii="Times New Roman" w:hAnsi="Times New Roman" w:cs="Times New Roman"/>
        </w:rPr>
      </w:pPr>
      <w:r w:rsidRPr="005F0D68">
        <w:rPr>
          <w:rFonts w:ascii="Times New Roman" w:hAnsi="Times New Roman" w:cs="Times New Roman"/>
        </w:rPr>
        <w:t>У Додатковій угоді</w:t>
      </w:r>
      <w:r w:rsidR="00D95EFA">
        <w:rPr>
          <w:rFonts w:ascii="Times New Roman" w:hAnsi="Times New Roman" w:cs="Times New Roman"/>
          <w:lang w:val="uk-UA"/>
        </w:rPr>
        <w:t xml:space="preserve"> мають </w:t>
      </w:r>
      <w:r w:rsidRPr="005F0D68">
        <w:rPr>
          <w:rFonts w:ascii="Times New Roman" w:hAnsi="Times New Roman" w:cs="Times New Roman"/>
        </w:rPr>
        <w:t>зазнача</w:t>
      </w:r>
      <w:proofErr w:type="spellStart"/>
      <w:r w:rsidR="00D95EFA">
        <w:rPr>
          <w:rFonts w:ascii="Times New Roman" w:hAnsi="Times New Roman" w:cs="Times New Roman"/>
          <w:lang w:val="uk-UA"/>
        </w:rPr>
        <w:t>тися</w:t>
      </w:r>
      <w:proofErr w:type="spellEnd"/>
      <w:r w:rsidR="00D95EFA">
        <w:rPr>
          <w:rFonts w:ascii="Times New Roman" w:hAnsi="Times New Roman" w:cs="Times New Roman"/>
          <w:lang w:val="uk-UA"/>
        </w:rPr>
        <w:t xml:space="preserve"> </w:t>
      </w:r>
      <w:r w:rsidRPr="005F0D68">
        <w:rPr>
          <w:rFonts w:ascii="Times New Roman" w:hAnsi="Times New Roman" w:cs="Times New Roman"/>
        </w:rPr>
        <w:t>години, в які буде здійснюватися відпуск/відбір електричної енергії, для кожного Торгового дня.</w:t>
      </w:r>
    </w:p>
    <w:p w14:paraId="199DB7B4" w14:textId="77777777" w:rsidR="005F0D68" w:rsidRPr="005F0D68" w:rsidRDefault="005F0D68" w:rsidP="00166CB1">
      <w:pPr>
        <w:pStyle w:val="ListParagraph"/>
        <w:numPr>
          <w:ilvl w:val="1"/>
          <w:numId w:val="1"/>
        </w:numPr>
        <w:spacing w:after="0" w:line="240" w:lineRule="auto"/>
        <w:ind w:left="0" w:firstLine="720"/>
        <w:jc w:val="both"/>
        <w:rPr>
          <w:rFonts w:ascii="Times New Roman" w:hAnsi="Times New Roman" w:cs="Times New Roman"/>
        </w:rPr>
      </w:pPr>
      <w:r w:rsidRPr="005F0D68">
        <w:rPr>
          <w:rFonts w:ascii="Times New Roman" w:hAnsi="Times New Roman" w:cs="Times New Roman"/>
        </w:rPr>
        <w:t xml:space="preserve"> Обсяг електричної енергії, що купується та продається за цим Договором, визначається погодженими графіками відпуску/відбору з зазначенням погодинного обсягу купівлі-продажу електричної енергії шляхом їх підписання уповноваженими представниками Сторін. Обсяг електричної енергії повинен бути виражений у МВт∙год, з точністю до трьох знаків після коми, та зазначається у Додатковій угоді для Періоду постачання. </w:t>
      </w:r>
    </w:p>
    <w:p w14:paraId="529D26E4" w14:textId="77777777" w:rsidR="005F0D68" w:rsidRPr="005F0D68" w:rsidRDefault="005F0D68" w:rsidP="00166CB1">
      <w:pPr>
        <w:pStyle w:val="ListParagraph"/>
        <w:numPr>
          <w:ilvl w:val="1"/>
          <w:numId w:val="1"/>
        </w:numPr>
        <w:spacing w:after="0" w:line="240" w:lineRule="auto"/>
        <w:ind w:left="0" w:firstLine="720"/>
        <w:jc w:val="both"/>
        <w:rPr>
          <w:rFonts w:ascii="Times New Roman" w:hAnsi="Times New Roman" w:cs="Times New Roman"/>
        </w:rPr>
      </w:pPr>
      <w:r w:rsidRPr="005F0D68">
        <w:rPr>
          <w:rFonts w:ascii="Times New Roman" w:hAnsi="Times New Roman" w:cs="Times New Roman"/>
        </w:rPr>
        <w:t xml:space="preserve"> Обсяги електричної енергії, що продаються Учасником і купуються Агрегатором за цим Договором, є договірними зобов’язаннями щодо відпуску Учасником та відбору Агрегатором електричної енергії та можуть бути перепродані Агрегатором на власний розсуд на всіх сегментах ринку в межах своїх повноважень, встановлених Законом України «Про ринок електричної енергії», Правил ринку, Правил ринку "на добу наперед" та внутрішньодобового ринку, інших нормативно-правових актів, що регулюють функціонування ринку електричної енергії.</w:t>
      </w:r>
    </w:p>
    <w:p w14:paraId="60FFBBD2" w14:textId="77777777" w:rsidR="008A3CBA" w:rsidRPr="008A3CBA" w:rsidRDefault="005F0D68" w:rsidP="008A3CBA">
      <w:pPr>
        <w:pStyle w:val="ListParagraph"/>
        <w:numPr>
          <w:ilvl w:val="1"/>
          <w:numId w:val="1"/>
        </w:numPr>
        <w:spacing w:after="0" w:line="240" w:lineRule="auto"/>
        <w:ind w:left="0" w:firstLine="720"/>
        <w:jc w:val="both"/>
        <w:rPr>
          <w:rFonts w:ascii="Times New Roman" w:hAnsi="Times New Roman" w:cs="Times New Roman"/>
        </w:rPr>
      </w:pPr>
      <w:r w:rsidRPr="005F0D68">
        <w:rPr>
          <w:rFonts w:ascii="Times New Roman" w:hAnsi="Times New Roman" w:cs="Times New Roman"/>
        </w:rPr>
        <w:t>Відпуск/відбір електричної енергії здійснюється згідно з графіком відпуску/відбору електричної енергії погодженого Сторонами</w:t>
      </w:r>
      <w:r w:rsidR="008C52D2">
        <w:rPr>
          <w:rFonts w:ascii="Times New Roman" w:hAnsi="Times New Roman" w:cs="Times New Roman"/>
          <w:lang w:val="uk-UA"/>
        </w:rPr>
        <w:t>,</w:t>
      </w:r>
      <w:r w:rsidRPr="005F0D68">
        <w:rPr>
          <w:rFonts w:ascii="Times New Roman" w:hAnsi="Times New Roman" w:cs="Times New Roman"/>
        </w:rPr>
        <w:t xml:space="preserve"> відповідно до умов цього Договору. </w:t>
      </w:r>
    </w:p>
    <w:p w14:paraId="74439979" w14:textId="0D506A03" w:rsidR="00793BE0" w:rsidRPr="008A3CBA" w:rsidRDefault="00793BE0" w:rsidP="008A3CBA">
      <w:pPr>
        <w:pStyle w:val="ListParagraph"/>
        <w:numPr>
          <w:ilvl w:val="1"/>
          <w:numId w:val="1"/>
        </w:numPr>
        <w:spacing w:after="0" w:line="240" w:lineRule="auto"/>
        <w:ind w:left="0" w:firstLine="720"/>
        <w:jc w:val="both"/>
        <w:rPr>
          <w:rFonts w:ascii="Times New Roman" w:hAnsi="Times New Roman"/>
        </w:rPr>
      </w:pPr>
      <w:r w:rsidRPr="008A3CBA">
        <w:rPr>
          <w:rFonts w:ascii="Times New Roman" w:hAnsi="Times New Roman"/>
        </w:rPr>
        <w:lastRenderedPageBreak/>
        <w:t>Розрахунковий період - період у 60 хвилин, щодо якого визначається ціна та обсяги небалансів купівлі-продажу електричної енергії на ринку електричної енергії.</w:t>
      </w:r>
    </w:p>
    <w:p w14:paraId="2C013461" w14:textId="77777777" w:rsidR="001F050B" w:rsidRPr="001F050B" w:rsidRDefault="00D95EFA" w:rsidP="001F050B">
      <w:pPr>
        <w:pStyle w:val="ListParagraph"/>
        <w:numPr>
          <w:ilvl w:val="1"/>
          <w:numId w:val="1"/>
        </w:numPr>
        <w:spacing w:after="0" w:line="240" w:lineRule="auto"/>
        <w:ind w:left="0" w:firstLine="720"/>
        <w:jc w:val="both"/>
        <w:rPr>
          <w:rFonts w:ascii="Times New Roman" w:hAnsi="Times New Roman" w:cs="Times New Roman"/>
        </w:rPr>
      </w:pPr>
      <w:r w:rsidRPr="00D95EFA">
        <w:rPr>
          <w:rFonts w:ascii="Times New Roman" w:hAnsi="Times New Roman"/>
        </w:rPr>
        <w:t>Купівля-продаж електричної енергії здійснюється протягом розрахункового періоду, виходячи з підтвердженого на електронній платформі ОСП обсягу електричної енергії, якщо даним Договором не узгоджено інше.</w:t>
      </w:r>
    </w:p>
    <w:p w14:paraId="017B2909" w14:textId="1CAAD122" w:rsidR="001F050B" w:rsidRPr="001F050B" w:rsidRDefault="001F050B" w:rsidP="001F050B">
      <w:pPr>
        <w:pStyle w:val="ListParagraph"/>
        <w:numPr>
          <w:ilvl w:val="1"/>
          <w:numId w:val="1"/>
        </w:numPr>
        <w:spacing w:after="0" w:line="240" w:lineRule="auto"/>
        <w:ind w:left="0" w:firstLine="720"/>
        <w:jc w:val="both"/>
        <w:rPr>
          <w:rFonts w:ascii="Times New Roman" w:hAnsi="Times New Roman"/>
        </w:rPr>
      </w:pPr>
      <w:r w:rsidRPr="001F050B">
        <w:rPr>
          <w:rFonts w:ascii="Times New Roman" w:hAnsi="Times New Roman"/>
        </w:rPr>
        <w:t>Акт купівлі-продажу електричної енергії (далі за текстом – «Акт»)</w:t>
      </w:r>
      <w:r>
        <w:rPr>
          <w:rFonts w:ascii="Times New Roman" w:hAnsi="Times New Roman"/>
          <w:lang w:val="uk-UA"/>
        </w:rPr>
        <w:t xml:space="preserve">, </w:t>
      </w:r>
      <w:r w:rsidRPr="001F050B">
        <w:rPr>
          <w:rFonts w:ascii="Times New Roman" w:hAnsi="Times New Roman"/>
        </w:rPr>
        <w:t>складається за період один розрахунковий місяць (з першого по останнє число (включно) відповідного календарного місяця)</w:t>
      </w:r>
      <w:r w:rsidR="00DD365D">
        <w:rPr>
          <w:rFonts w:ascii="Times New Roman" w:hAnsi="Times New Roman"/>
          <w:lang w:val="uk-UA"/>
        </w:rPr>
        <w:t xml:space="preserve"> за формою, наданою в</w:t>
      </w:r>
      <w:r w:rsidR="00DD365D" w:rsidRPr="001F050B">
        <w:rPr>
          <w:rFonts w:ascii="Times New Roman" w:hAnsi="Times New Roman"/>
        </w:rPr>
        <w:t xml:space="preserve"> Додатк</w:t>
      </w:r>
      <w:r w:rsidR="00DD365D">
        <w:rPr>
          <w:rFonts w:ascii="Times New Roman" w:hAnsi="Times New Roman"/>
          <w:lang w:val="uk-UA"/>
        </w:rPr>
        <w:t>у</w:t>
      </w:r>
      <w:r w:rsidR="00DD365D" w:rsidRPr="001F050B">
        <w:rPr>
          <w:rFonts w:ascii="Times New Roman" w:hAnsi="Times New Roman"/>
        </w:rPr>
        <w:t xml:space="preserve"> № 3 до цього Договору</w:t>
      </w:r>
      <w:r w:rsidRPr="001F050B">
        <w:rPr>
          <w:rFonts w:ascii="Times New Roman" w:hAnsi="Times New Roman"/>
        </w:rPr>
        <w:t>.</w:t>
      </w:r>
    </w:p>
    <w:p w14:paraId="2E2CBD1F" w14:textId="0CBE2AEE" w:rsidR="00D95EFA" w:rsidRPr="00D95EFA" w:rsidRDefault="00D95EFA" w:rsidP="00D95EFA">
      <w:pPr>
        <w:pStyle w:val="ListParagraph"/>
        <w:numPr>
          <w:ilvl w:val="1"/>
          <w:numId w:val="1"/>
        </w:numPr>
        <w:spacing w:after="0" w:line="240" w:lineRule="auto"/>
        <w:ind w:left="0" w:firstLine="720"/>
        <w:jc w:val="both"/>
        <w:rPr>
          <w:rFonts w:ascii="Times New Roman" w:hAnsi="Times New Roman" w:cs="Times New Roman"/>
        </w:rPr>
      </w:pPr>
      <w:r w:rsidRPr="00D95EFA">
        <w:rPr>
          <w:rFonts w:ascii="Times New Roman" w:hAnsi="Times New Roman"/>
          <w:lang w:val="uk-UA"/>
        </w:rPr>
        <w:t xml:space="preserve"> </w:t>
      </w:r>
      <w:r w:rsidRPr="00D95EFA">
        <w:rPr>
          <w:rFonts w:ascii="Times New Roman" w:hAnsi="Times New Roman"/>
        </w:rPr>
        <w:t>Для цілей визначення фінансових зобов’язань за цим Договором розрахунковим періодом є календарний місяць (з першого по останнє число включно).</w:t>
      </w:r>
    </w:p>
    <w:p w14:paraId="34B65F9A" w14:textId="0FC3EF1A" w:rsidR="005F0D68" w:rsidRPr="00F56246" w:rsidRDefault="005F0D68" w:rsidP="00F56246">
      <w:pPr>
        <w:pStyle w:val="ListParagraph"/>
        <w:numPr>
          <w:ilvl w:val="1"/>
          <w:numId w:val="1"/>
        </w:numPr>
        <w:spacing w:after="0" w:line="240" w:lineRule="auto"/>
        <w:ind w:left="0" w:firstLine="720"/>
        <w:jc w:val="both"/>
        <w:rPr>
          <w:rFonts w:ascii="Times New Roman" w:hAnsi="Times New Roman" w:cs="Times New Roman"/>
        </w:rPr>
      </w:pPr>
      <w:r w:rsidRPr="00F56246">
        <w:rPr>
          <w:rFonts w:ascii="Times New Roman" w:hAnsi="Times New Roman" w:cs="Times New Roman"/>
        </w:rPr>
        <w:t xml:space="preserve">Ціна та порядок оплати електричної енергії: </w:t>
      </w:r>
    </w:p>
    <w:p w14:paraId="537E604D" w14:textId="26DF2443" w:rsidR="005F0D68" w:rsidRPr="005F0D68" w:rsidRDefault="005F0D68" w:rsidP="005F0D68">
      <w:pPr>
        <w:pStyle w:val="ListParagraph"/>
        <w:spacing w:after="0" w:line="240" w:lineRule="auto"/>
        <w:ind w:left="0" w:firstLine="720"/>
        <w:jc w:val="both"/>
        <w:rPr>
          <w:rFonts w:ascii="Times New Roman" w:hAnsi="Times New Roman" w:cs="Times New Roman"/>
        </w:rPr>
      </w:pPr>
      <w:r w:rsidRPr="005F0D68">
        <w:rPr>
          <w:rFonts w:ascii="Times New Roman" w:hAnsi="Times New Roman" w:cs="Times New Roman"/>
        </w:rPr>
        <w:t>2.</w:t>
      </w:r>
      <w:r w:rsidR="00D95EFA">
        <w:rPr>
          <w:rFonts w:ascii="Times New Roman" w:hAnsi="Times New Roman" w:cs="Times New Roman"/>
          <w:lang w:val="uk-UA"/>
        </w:rPr>
        <w:t>1</w:t>
      </w:r>
      <w:r w:rsidR="00DD365D">
        <w:rPr>
          <w:rFonts w:ascii="Times New Roman" w:hAnsi="Times New Roman" w:cs="Times New Roman"/>
          <w:lang w:val="uk-UA"/>
        </w:rPr>
        <w:t>3</w:t>
      </w:r>
      <w:r w:rsidR="00166CB1">
        <w:rPr>
          <w:rFonts w:ascii="Times New Roman" w:hAnsi="Times New Roman" w:cs="Times New Roman"/>
          <w:lang w:val="uk-UA"/>
        </w:rPr>
        <w:t>.1</w:t>
      </w:r>
      <w:r w:rsidRPr="005F0D68">
        <w:rPr>
          <w:rFonts w:ascii="Times New Roman" w:hAnsi="Times New Roman" w:cs="Times New Roman"/>
        </w:rPr>
        <w:t>. Купівля-продаж електричної енергії здійснюється за ціною, яка визначається у Додатковій угоді</w:t>
      </w:r>
      <w:r w:rsidRPr="005F0D68">
        <w:rPr>
          <w:rFonts w:ascii="Times New Roman" w:hAnsi="Times New Roman" w:cs="Times New Roman"/>
          <w:lang w:val="ru-RU"/>
        </w:rPr>
        <w:t xml:space="preserve"> </w:t>
      </w:r>
      <w:r w:rsidRPr="005F0D68">
        <w:rPr>
          <w:rFonts w:ascii="Times New Roman" w:hAnsi="Times New Roman" w:cs="Times New Roman"/>
        </w:rPr>
        <w:t>до цього Договору для кожного Періоду.</w:t>
      </w:r>
    </w:p>
    <w:p w14:paraId="32413D25" w14:textId="74940A72" w:rsidR="005F0D68" w:rsidRPr="005F0D68" w:rsidRDefault="005F0D68" w:rsidP="00DD365D">
      <w:pPr>
        <w:pStyle w:val="ListParagraph"/>
        <w:tabs>
          <w:tab w:val="left" w:pos="1560"/>
        </w:tabs>
        <w:spacing w:after="0" w:line="240" w:lineRule="auto"/>
        <w:ind w:left="0" w:firstLine="720"/>
        <w:jc w:val="both"/>
        <w:rPr>
          <w:rFonts w:ascii="Times New Roman" w:hAnsi="Times New Roman" w:cs="Times New Roman"/>
        </w:rPr>
      </w:pPr>
      <w:r w:rsidRPr="005F0D68">
        <w:rPr>
          <w:rFonts w:ascii="Times New Roman" w:hAnsi="Times New Roman" w:cs="Times New Roman"/>
        </w:rPr>
        <w:t>2</w:t>
      </w:r>
      <w:r w:rsidR="00D95EFA">
        <w:rPr>
          <w:rFonts w:ascii="Times New Roman" w:hAnsi="Times New Roman" w:cs="Times New Roman"/>
          <w:lang w:val="uk-UA"/>
        </w:rPr>
        <w:t>.1</w:t>
      </w:r>
      <w:r w:rsidR="00DD365D">
        <w:rPr>
          <w:rFonts w:ascii="Times New Roman" w:hAnsi="Times New Roman" w:cs="Times New Roman"/>
          <w:lang w:val="uk-UA"/>
        </w:rPr>
        <w:t>3</w:t>
      </w:r>
      <w:r w:rsidRPr="005F0D68">
        <w:rPr>
          <w:rFonts w:ascii="Times New Roman" w:hAnsi="Times New Roman" w:cs="Times New Roman"/>
        </w:rPr>
        <w:t>.2.</w:t>
      </w:r>
      <w:r w:rsidR="00DD365D">
        <w:rPr>
          <w:rFonts w:ascii="Times New Roman" w:hAnsi="Times New Roman" w:cs="Times New Roman"/>
          <w:lang w:val="uk-UA"/>
        </w:rPr>
        <w:t xml:space="preserve"> </w:t>
      </w:r>
      <w:r w:rsidRPr="005F0D68">
        <w:rPr>
          <w:rFonts w:ascii="Times New Roman" w:hAnsi="Times New Roman" w:cs="Times New Roman"/>
        </w:rPr>
        <w:t xml:space="preserve">Купівля-продаж електричної енергії за цим Договором здійснюється з урахуванням </w:t>
      </w:r>
      <w:r w:rsidR="007C1A62">
        <w:rPr>
          <w:rFonts w:ascii="Times New Roman" w:hAnsi="Times New Roman" w:cs="Times New Roman"/>
          <w:lang w:val="uk-UA"/>
        </w:rPr>
        <w:t>ПДВ</w:t>
      </w:r>
      <w:r w:rsidRPr="005F0D68">
        <w:rPr>
          <w:rFonts w:ascii="Times New Roman" w:hAnsi="Times New Roman" w:cs="Times New Roman"/>
        </w:rPr>
        <w:t xml:space="preserve">, відповідно до вимог чинного законодавства України. </w:t>
      </w:r>
    </w:p>
    <w:p w14:paraId="0BD37FBF" w14:textId="31C60880" w:rsidR="005F0D68" w:rsidRPr="007C1A62" w:rsidRDefault="005F0D68" w:rsidP="005F0D68">
      <w:pPr>
        <w:pStyle w:val="ListParagraph"/>
        <w:spacing w:after="0" w:line="240" w:lineRule="auto"/>
        <w:ind w:left="0" w:firstLine="720"/>
        <w:jc w:val="both"/>
        <w:rPr>
          <w:rFonts w:ascii="Times New Roman" w:hAnsi="Times New Roman" w:cs="Times New Roman"/>
          <w:lang w:val="uk-UA"/>
        </w:rPr>
      </w:pPr>
      <w:r w:rsidRPr="005F0D68">
        <w:rPr>
          <w:rFonts w:ascii="Times New Roman" w:hAnsi="Times New Roman" w:cs="Times New Roman"/>
        </w:rPr>
        <w:t>2.</w:t>
      </w:r>
      <w:r w:rsidR="00D95EFA">
        <w:rPr>
          <w:rFonts w:ascii="Times New Roman" w:hAnsi="Times New Roman" w:cs="Times New Roman"/>
          <w:lang w:val="uk-UA"/>
        </w:rPr>
        <w:t>1</w:t>
      </w:r>
      <w:r w:rsidR="00DD365D">
        <w:rPr>
          <w:rFonts w:ascii="Times New Roman" w:hAnsi="Times New Roman" w:cs="Times New Roman"/>
          <w:lang w:val="uk-UA"/>
        </w:rPr>
        <w:t>3</w:t>
      </w:r>
      <w:r w:rsidRPr="005F0D68">
        <w:rPr>
          <w:rFonts w:ascii="Times New Roman" w:hAnsi="Times New Roman" w:cs="Times New Roman"/>
        </w:rPr>
        <w:t xml:space="preserve">.3. Вартість електричної енергії визначається, як арифметичний добуток обсягу електричної енергії на ціну за 1 (один) МВт∙год, та зазначається у Додатковій угоді для Періоду постачання. </w:t>
      </w:r>
    </w:p>
    <w:p w14:paraId="4D562C9E" w14:textId="41B4DDBF" w:rsidR="005F0D68" w:rsidRDefault="005F0D68" w:rsidP="00914DE1">
      <w:pPr>
        <w:pStyle w:val="ListParagraph"/>
        <w:spacing w:after="0" w:line="240" w:lineRule="auto"/>
        <w:ind w:left="0" w:firstLine="720"/>
        <w:jc w:val="both"/>
        <w:rPr>
          <w:rFonts w:ascii="Times New Roman" w:hAnsi="Times New Roman" w:cs="Times New Roman"/>
          <w:lang w:val="uk-UA"/>
        </w:rPr>
      </w:pPr>
      <w:r w:rsidRPr="005F0D68">
        <w:rPr>
          <w:rFonts w:ascii="Times New Roman" w:hAnsi="Times New Roman" w:cs="Times New Roman"/>
        </w:rPr>
        <w:t>2.</w:t>
      </w:r>
      <w:r w:rsidR="00D95EFA">
        <w:rPr>
          <w:rFonts w:ascii="Times New Roman" w:hAnsi="Times New Roman" w:cs="Times New Roman"/>
          <w:lang w:val="uk-UA"/>
        </w:rPr>
        <w:t>1</w:t>
      </w:r>
      <w:r w:rsidR="00DD365D">
        <w:rPr>
          <w:rFonts w:ascii="Times New Roman" w:hAnsi="Times New Roman" w:cs="Times New Roman"/>
          <w:lang w:val="uk-UA"/>
        </w:rPr>
        <w:t>3</w:t>
      </w:r>
      <w:r w:rsidRPr="005F0D68">
        <w:rPr>
          <w:rFonts w:ascii="Times New Roman" w:hAnsi="Times New Roman" w:cs="Times New Roman"/>
        </w:rPr>
        <w:t xml:space="preserve">.4. Оплата за електричну енергії, здійснюється на умовах зазначених для кожного періоду у Додатковій угоді. </w:t>
      </w:r>
    </w:p>
    <w:p w14:paraId="5D5D18C2" w14:textId="77777777" w:rsidR="00914DE1" w:rsidRPr="00914DE1" w:rsidRDefault="00914DE1" w:rsidP="00914DE1">
      <w:pPr>
        <w:pStyle w:val="ListParagraph"/>
        <w:spacing w:after="0" w:line="240" w:lineRule="auto"/>
        <w:ind w:left="0" w:firstLine="720"/>
        <w:jc w:val="both"/>
        <w:rPr>
          <w:rFonts w:ascii="Times New Roman" w:hAnsi="Times New Roman" w:cs="Times New Roman"/>
          <w:lang w:val="uk-UA"/>
        </w:rPr>
      </w:pPr>
    </w:p>
    <w:p w14:paraId="4B6ACC89" w14:textId="5B35919D" w:rsidR="007C1A62" w:rsidRPr="00750D5B" w:rsidRDefault="005F0D68" w:rsidP="007C1A62">
      <w:pPr>
        <w:pStyle w:val="ListParagraph"/>
        <w:numPr>
          <w:ilvl w:val="0"/>
          <w:numId w:val="1"/>
        </w:numPr>
        <w:spacing w:after="0" w:line="240" w:lineRule="auto"/>
        <w:ind w:left="0" w:firstLine="720"/>
        <w:jc w:val="center"/>
        <w:rPr>
          <w:rFonts w:ascii="Times New Roman" w:hAnsi="Times New Roman" w:cs="Times New Roman"/>
          <w:b/>
          <w:bCs/>
        </w:rPr>
      </w:pPr>
      <w:r w:rsidRPr="00750D5B">
        <w:rPr>
          <w:rFonts w:ascii="Times New Roman" w:hAnsi="Times New Roman" w:cs="Times New Roman"/>
          <w:b/>
          <w:bCs/>
        </w:rPr>
        <w:t>Порядок розрахунку небалансів електричної енергії</w:t>
      </w:r>
    </w:p>
    <w:p w14:paraId="2DACC836" w14:textId="2B20B014" w:rsidR="00293856" w:rsidRPr="00914DE1" w:rsidRDefault="005F0D68" w:rsidP="00914DE1">
      <w:pPr>
        <w:pStyle w:val="ListParagraph"/>
        <w:spacing w:after="0" w:line="240" w:lineRule="auto"/>
        <w:jc w:val="center"/>
        <w:rPr>
          <w:rFonts w:ascii="Times New Roman" w:hAnsi="Times New Roman" w:cs="Times New Roman"/>
          <w:b/>
          <w:bCs/>
          <w:lang w:val="uk-UA"/>
        </w:rPr>
      </w:pPr>
      <w:r w:rsidRPr="00750D5B">
        <w:rPr>
          <w:rFonts w:ascii="Times New Roman" w:hAnsi="Times New Roman" w:cs="Times New Roman"/>
          <w:b/>
          <w:bCs/>
        </w:rPr>
        <w:t>у межах агрегованої групи.</w:t>
      </w:r>
      <w:r w:rsidR="00914DE1">
        <w:rPr>
          <w:rFonts w:ascii="Times New Roman" w:hAnsi="Times New Roman" w:cs="Times New Roman"/>
          <w:b/>
          <w:bCs/>
          <w:lang w:val="uk-UA"/>
        </w:rPr>
        <w:br/>
      </w:r>
    </w:p>
    <w:p w14:paraId="3E617E11" w14:textId="1AF915EE" w:rsidR="00B47388" w:rsidRPr="00750D5B" w:rsidRDefault="005F0D68" w:rsidP="00166CB1">
      <w:pPr>
        <w:pStyle w:val="ListParagraph"/>
        <w:numPr>
          <w:ilvl w:val="1"/>
          <w:numId w:val="1"/>
        </w:numPr>
        <w:spacing w:after="0" w:line="240" w:lineRule="auto"/>
        <w:ind w:left="0" w:firstLine="720"/>
        <w:jc w:val="both"/>
        <w:rPr>
          <w:rFonts w:ascii="Times New Roman" w:eastAsia="Times New Roman" w:hAnsi="Times New Roman" w:cs="Times New Roman"/>
        </w:rPr>
      </w:pPr>
      <w:r w:rsidRPr="00750D5B">
        <w:rPr>
          <w:rFonts w:ascii="Times New Roman" w:eastAsia="Times New Roman" w:hAnsi="Times New Roman" w:cs="Times New Roman"/>
        </w:rPr>
        <w:t>Вартість небалансів електричної енергії та суми платежів, що передбачені до сплати зі сторони Агрегатора та Учасника агрегованої групи, розраховуються Агрегатором для кожного розрахункового періоду торгового дня згідно</w:t>
      </w:r>
      <w:r w:rsidR="008635F3" w:rsidRPr="00750D5B">
        <w:rPr>
          <w:rFonts w:ascii="Times New Roman" w:eastAsia="Times New Roman" w:hAnsi="Times New Roman" w:cs="Times New Roman"/>
          <w:lang w:val="ru-RU"/>
        </w:rPr>
        <w:t xml:space="preserve"> </w:t>
      </w:r>
      <w:r w:rsidR="003316F0" w:rsidRPr="00750D5B">
        <w:rPr>
          <w:rFonts w:ascii="Times New Roman" w:eastAsia="Times New Roman" w:hAnsi="Times New Roman" w:cs="Times New Roman"/>
          <w:lang w:val="uk-UA"/>
        </w:rPr>
        <w:t>з</w:t>
      </w:r>
      <w:r w:rsidRPr="00750D5B">
        <w:rPr>
          <w:rFonts w:ascii="Times New Roman" w:eastAsia="Times New Roman" w:hAnsi="Times New Roman" w:cs="Times New Roman"/>
        </w:rPr>
        <w:t xml:space="preserve"> </w:t>
      </w:r>
      <w:r w:rsidR="00B47388" w:rsidRPr="00750D5B">
        <w:rPr>
          <w:rFonts w:ascii="Times New Roman" w:eastAsia="Times New Roman" w:hAnsi="Times New Roman" w:cs="Times New Roman"/>
          <w:lang w:val="uk-UA"/>
        </w:rPr>
        <w:t>Додатком № 1 до Договору «Порядок розрахунку обсягів та вартості електричної енергії для врегулювання небалансів» до Договору (далі – Додаток № 1)</w:t>
      </w:r>
      <w:r w:rsidRPr="00750D5B">
        <w:rPr>
          <w:rFonts w:ascii="Times New Roman" w:eastAsia="Times New Roman" w:hAnsi="Times New Roman" w:cs="Times New Roman"/>
        </w:rPr>
        <w:t xml:space="preserve">. </w:t>
      </w:r>
    </w:p>
    <w:p w14:paraId="4C24D9E3" w14:textId="77777777" w:rsidR="005F0D68" w:rsidRPr="00750D5B" w:rsidRDefault="005F0D68" w:rsidP="00166CB1">
      <w:pPr>
        <w:pStyle w:val="ListParagraph"/>
        <w:numPr>
          <w:ilvl w:val="1"/>
          <w:numId w:val="1"/>
        </w:numPr>
        <w:spacing w:after="0" w:line="240" w:lineRule="auto"/>
        <w:ind w:left="0" w:firstLine="720"/>
        <w:jc w:val="both"/>
        <w:rPr>
          <w:rFonts w:ascii="Times New Roman" w:eastAsia="Times New Roman" w:hAnsi="Times New Roman" w:cs="Times New Roman"/>
        </w:rPr>
      </w:pPr>
      <w:r w:rsidRPr="00750D5B">
        <w:rPr>
          <w:rFonts w:ascii="Times New Roman" w:eastAsia="Times New Roman" w:hAnsi="Times New Roman" w:cs="Times New Roman"/>
        </w:rPr>
        <w:t>Фактичні обсяги купівлі-продажу електричної енергії, продані однією Стороною і куплені іншою Стороною з метою врегулювання небалансів, визначаються в Акті купівлі-продажу електричної енергії з урахуванням коригувань, який оформлюється Сторонами в порядку, визначеному цим Договором.</w:t>
      </w:r>
    </w:p>
    <w:p w14:paraId="5398701F" w14:textId="77777777" w:rsidR="005F0D68" w:rsidRPr="00750D5B" w:rsidRDefault="005F0D68" w:rsidP="00166CB1">
      <w:pPr>
        <w:pStyle w:val="ListParagraph"/>
        <w:numPr>
          <w:ilvl w:val="1"/>
          <w:numId w:val="1"/>
        </w:numPr>
        <w:spacing w:after="0" w:line="240" w:lineRule="auto"/>
        <w:ind w:left="0" w:firstLine="720"/>
        <w:jc w:val="both"/>
        <w:rPr>
          <w:rFonts w:ascii="Times New Roman" w:eastAsia="Times New Roman" w:hAnsi="Times New Roman" w:cs="Times New Roman"/>
        </w:rPr>
      </w:pPr>
      <w:r w:rsidRPr="00750D5B">
        <w:rPr>
          <w:rFonts w:ascii="Times New Roman" w:eastAsia="Times New Roman" w:hAnsi="Times New Roman" w:cs="Times New Roman"/>
        </w:rPr>
        <w:t xml:space="preserve">Обсяги купівлі-продажу електричної енергії, продані однією Стороною і куплені іншою Стороною з метою врегулювання небалансів, виражаються у МВт год з точністю до трьох знаків після коми. </w:t>
      </w:r>
    </w:p>
    <w:p w14:paraId="2D2647D5" w14:textId="1B321715" w:rsidR="003316F0" w:rsidRPr="00750D5B" w:rsidRDefault="003316F0" w:rsidP="003316F0">
      <w:pPr>
        <w:pStyle w:val="ListParagraph"/>
        <w:numPr>
          <w:ilvl w:val="1"/>
          <w:numId w:val="1"/>
        </w:numPr>
        <w:spacing w:after="0" w:line="240" w:lineRule="auto"/>
        <w:ind w:left="0" w:firstLine="720"/>
        <w:jc w:val="both"/>
        <w:rPr>
          <w:rFonts w:ascii="Times New Roman" w:eastAsia="Times New Roman" w:hAnsi="Times New Roman" w:cs="Times New Roman"/>
          <w:lang w:val="uk-UA"/>
        </w:rPr>
      </w:pPr>
      <w:r w:rsidRPr="00750D5B">
        <w:rPr>
          <w:rFonts w:ascii="Times New Roman" w:eastAsia="Times New Roman" w:hAnsi="Times New Roman" w:cs="Times New Roman"/>
        </w:rPr>
        <w:t>Обсяги та вартість небалансів, зазначених в Акті купівлі-продажу електричної енергії для врегулювання небалансів за розрахунковий місяць, можуть бути врегульовані в наступних періодах шляхом складання Коригувального акта (врегулювання).</w:t>
      </w:r>
    </w:p>
    <w:p w14:paraId="1A122B22" w14:textId="0490D71D" w:rsidR="005F0D68" w:rsidRPr="00750D5B" w:rsidRDefault="005F0D68" w:rsidP="00166CB1">
      <w:pPr>
        <w:pStyle w:val="ListParagraph"/>
        <w:numPr>
          <w:ilvl w:val="1"/>
          <w:numId w:val="1"/>
        </w:numPr>
        <w:spacing w:after="0" w:line="240" w:lineRule="auto"/>
        <w:ind w:left="0" w:firstLine="720"/>
        <w:jc w:val="both"/>
        <w:rPr>
          <w:rFonts w:ascii="Times New Roman" w:eastAsia="Times New Roman" w:hAnsi="Times New Roman" w:cs="Times New Roman"/>
        </w:rPr>
      </w:pPr>
      <w:r w:rsidRPr="00750D5B">
        <w:rPr>
          <w:rFonts w:ascii="Times New Roman" w:eastAsia="Times New Roman" w:hAnsi="Times New Roman" w:cs="Times New Roman"/>
        </w:rPr>
        <w:t>У разі зміни даних, в тому числі врегулювання та інше, Агрегатор здійснює відповідні перерахунки вартості небалансів Учасника впродовж 2 (двох) робочих днів з дня отримання відповідних документів від А</w:t>
      </w:r>
      <w:r w:rsidR="00EA407F" w:rsidRPr="00750D5B">
        <w:rPr>
          <w:rFonts w:ascii="Times New Roman" w:eastAsia="Times New Roman" w:hAnsi="Times New Roman" w:cs="Times New Roman"/>
          <w:lang w:val="uk-UA"/>
        </w:rPr>
        <w:t>дміністратора розрахунків (далі – АР).</w:t>
      </w:r>
      <w:r w:rsidRPr="00750D5B">
        <w:rPr>
          <w:rFonts w:ascii="Times New Roman" w:eastAsia="Times New Roman" w:hAnsi="Times New Roman" w:cs="Times New Roman"/>
        </w:rPr>
        <w:t xml:space="preserve"> Перерахунок вартості небалансів Учасника здійснюється в разі зміни обсягів чи вартості небалансів, які вже були та враховані Агрегатором при визначенні вартості небалансів Учасника. </w:t>
      </w:r>
    </w:p>
    <w:p w14:paraId="460D70F9" w14:textId="77777777" w:rsidR="005F0D68" w:rsidRPr="00750D5B" w:rsidRDefault="005F0D68" w:rsidP="00166CB1">
      <w:pPr>
        <w:pStyle w:val="ListParagraph"/>
        <w:numPr>
          <w:ilvl w:val="1"/>
          <w:numId w:val="1"/>
        </w:numPr>
        <w:shd w:val="clear" w:color="auto" w:fill="FFFFFF" w:themeFill="background1"/>
        <w:spacing w:after="0" w:line="240" w:lineRule="auto"/>
        <w:ind w:left="0" w:firstLine="720"/>
        <w:jc w:val="both"/>
        <w:rPr>
          <w:rFonts w:ascii="Times New Roman" w:eastAsia="Times New Roman" w:hAnsi="Times New Roman" w:cs="Times New Roman"/>
        </w:rPr>
      </w:pPr>
      <w:r w:rsidRPr="00750D5B">
        <w:rPr>
          <w:rFonts w:ascii="Times New Roman" w:eastAsia="Times New Roman" w:hAnsi="Times New Roman" w:cs="Times New Roman"/>
        </w:rPr>
        <w:t>Датою виконання зобов’язань Сторін за Актом купівлі-продажу електричної енергії для врегулювання небалансів за розрахунковий місяць є дата остаточного розрахунку між Сторонами після підписання обома Сторонами зазначеного акта.</w:t>
      </w:r>
    </w:p>
    <w:p w14:paraId="3725FCCA" w14:textId="086771C3" w:rsidR="00626EA5" w:rsidRDefault="003316F0" w:rsidP="00626EA5">
      <w:pPr>
        <w:pStyle w:val="ListParagraph"/>
        <w:numPr>
          <w:ilvl w:val="1"/>
          <w:numId w:val="1"/>
        </w:numPr>
        <w:spacing w:after="0" w:line="240" w:lineRule="auto"/>
        <w:ind w:left="0" w:firstLine="720"/>
        <w:jc w:val="both"/>
        <w:rPr>
          <w:rFonts w:ascii="Times New Roman" w:eastAsia="Times New Roman" w:hAnsi="Times New Roman" w:cs="Times New Roman"/>
          <w:lang w:val="uk-UA"/>
        </w:rPr>
      </w:pPr>
      <w:r w:rsidRPr="00750D5B">
        <w:rPr>
          <w:rFonts w:ascii="Times New Roman" w:eastAsia="Times New Roman" w:hAnsi="Times New Roman" w:cs="Times New Roman"/>
        </w:rPr>
        <w:t>Оплата платежів відповідно до цього Договору здійснюється Сторонами одна одній з урахуванням податків та зборів, передбачених законодавством.</w:t>
      </w:r>
    </w:p>
    <w:p w14:paraId="2678A314" w14:textId="77777777" w:rsidR="00914DE1" w:rsidRPr="00914DE1" w:rsidRDefault="00914DE1" w:rsidP="00914DE1">
      <w:pPr>
        <w:pStyle w:val="ListParagraph"/>
        <w:spacing w:after="0" w:line="240" w:lineRule="auto"/>
        <w:jc w:val="both"/>
        <w:rPr>
          <w:rFonts w:ascii="Times New Roman" w:eastAsia="Times New Roman" w:hAnsi="Times New Roman" w:cs="Times New Roman"/>
          <w:lang w:val="uk-UA"/>
        </w:rPr>
      </w:pPr>
    </w:p>
    <w:p w14:paraId="3764C92B" w14:textId="308635C9" w:rsidR="007C1A62" w:rsidRPr="007C1A62" w:rsidRDefault="005F0D68" w:rsidP="007C1A62">
      <w:pPr>
        <w:pStyle w:val="ListParagraph"/>
        <w:numPr>
          <w:ilvl w:val="0"/>
          <w:numId w:val="1"/>
        </w:numPr>
        <w:spacing w:after="0" w:line="240" w:lineRule="auto"/>
        <w:ind w:left="0" w:firstLine="720"/>
        <w:jc w:val="center"/>
        <w:rPr>
          <w:rFonts w:ascii="Times New Roman" w:hAnsi="Times New Roman" w:cs="Times New Roman"/>
          <w:b/>
          <w:bCs/>
        </w:rPr>
      </w:pPr>
      <w:r w:rsidRPr="005F0D68">
        <w:rPr>
          <w:rFonts w:ascii="Times New Roman" w:hAnsi="Times New Roman" w:cs="Times New Roman"/>
          <w:b/>
          <w:bCs/>
        </w:rPr>
        <w:lastRenderedPageBreak/>
        <w:t>Фінансова відповідальність за небаланси електричної енергії</w:t>
      </w:r>
    </w:p>
    <w:p w14:paraId="425E9FBB" w14:textId="78719732" w:rsidR="007C1A62" w:rsidRPr="00914DE1" w:rsidRDefault="005F0D68" w:rsidP="00914DE1">
      <w:pPr>
        <w:pStyle w:val="ListParagraph"/>
        <w:spacing w:after="0" w:line="240" w:lineRule="auto"/>
        <w:jc w:val="center"/>
        <w:rPr>
          <w:rFonts w:ascii="Times New Roman" w:hAnsi="Times New Roman" w:cs="Times New Roman"/>
          <w:b/>
          <w:bCs/>
          <w:lang w:val="uk-UA"/>
        </w:rPr>
      </w:pPr>
      <w:r w:rsidRPr="005F0D68">
        <w:rPr>
          <w:rFonts w:ascii="Times New Roman" w:hAnsi="Times New Roman" w:cs="Times New Roman"/>
          <w:b/>
          <w:bCs/>
        </w:rPr>
        <w:t>перед Агрегатором.</w:t>
      </w:r>
      <w:r w:rsidR="00914DE1">
        <w:rPr>
          <w:rFonts w:ascii="Times New Roman" w:hAnsi="Times New Roman" w:cs="Times New Roman"/>
          <w:b/>
          <w:bCs/>
          <w:lang w:val="uk-UA"/>
        </w:rPr>
        <w:br/>
      </w:r>
    </w:p>
    <w:p w14:paraId="3B13A25E" w14:textId="78600FD7" w:rsidR="005F0D68" w:rsidRPr="005F0D68" w:rsidRDefault="005F0D68" w:rsidP="00166CB1">
      <w:pPr>
        <w:pStyle w:val="ListParagraph"/>
        <w:numPr>
          <w:ilvl w:val="1"/>
          <w:numId w:val="1"/>
        </w:numPr>
        <w:spacing w:after="0" w:line="240" w:lineRule="auto"/>
        <w:ind w:left="0" w:firstLine="720"/>
        <w:jc w:val="both"/>
        <w:rPr>
          <w:rFonts w:ascii="Times New Roman" w:eastAsia="Times New Roman" w:hAnsi="Times New Roman" w:cs="Times New Roman"/>
        </w:rPr>
      </w:pPr>
      <w:r w:rsidRPr="005F0D68">
        <w:rPr>
          <w:rFonts w:ascii="Times New Roman" w:hAnsi="Times New Roman" w:cs="Times New Roman"/>
        </w:rPr>
        <w:t xml:space="preserve">Агрегатор після отримання від АР повідомлення про формування декадного звіту Агрегатора, здійснює розрахунок обсягів та вартості негативних небалансів Учасника з урахуванням оптимізації обсягів небалансів по агрегованій групі та фактичних цін за небаланси та надсилає його на електрону пошту Учасника, вказану у реквізитах Договору. </w:t>
      </w:r>
    </w:p>
    <w:p w14:paraId="1851FD25" w14:textId="77777777" w:rsidR="009934AD" w:rsidRPr="009934AD" w:rsidRDefault="005F0D68" w:rsidP="00166CB1">
      <w:pPr>
        <w:pStyle w:val="ListParagraph"/>
        <w:numPr>
          <w:ilvl w:val="1"/>
          <w:numId w:val="1"/>
        </w:numPr>
        <w:spacing w:after="0" w:line="240" w:lineRule="auto"/>
        <w:ind w:left="0" w:firstLine="720"/>
        <w:jc w:val="both"/>
        <w:rPr>
          <w:rFonts w:ascii="Times New Roman" w:hAnsi="Times New Roman" w:cs="Times New Roman"/>
        </w:rPr>
      </w:pPr>
      <w:r w:rsidRPr="005F0D68">
        <w:rPr>
          <w:rFonts w:ascii="Times New Roman" w:hAnsi="Times New Roman" w:cs="Times New Roman"/>
        </w:rPr>
        <w:t xml:space="preserve">Агрегатор щоденно здійснює моніторинг поточного обсягу небалансів Учасника. </w:t>
      </w:r>
    </w:p>
    <w:p w14:paraId="7B48CE08" w14:textId="4F98145C" w:rsidR="005F0D68" w:rsidRPr="005F0D68" w:rsidRDefault="005F0D68" w:rsidP="009934AD">
      <w:pPr>
        <w:pStyle w:val="ListParagraph"/>
        <w:spacing w:after="0" w:line="240" w:lineRule="auto"/>
        <w:ind w:left="0" w:firstLine="720"/>
        <w:jc w:val="both"/>
        <w:rPr>
          <w:rFonts w:ascii="Times New Roman" w:hAnsi="Times New Roman" w:cs="Times New Roman"/>
        </w:rPr>
      </w:pPr>
      <w:r w:rsidRPr="005F0D68">
        <w:rPr>
          <w:rFonts w:ascii="Times New Roman" w:hAnsi="Times New Roman" w:cs="Times New Roman"/>
        </w:rPr>
        <w:t>Якщо після сальдування небалансів в агрегованій групі, вартість електричної енергії негативних небалансів Учасника за день перевищує  вартість  електричної енергії позитивних небалансів Учасника за день і перевищує __ % від розміру фінансової гарантії, то Агрегатор направляє Учаснику рахунок на оплату вартості електричної енергії з метою врегулювання небалансів за відповідний день у розмірі, що дорівнює різниці між вартістю електричної енергії негативних небалансів Учасника за день та вартістю електричної енергії позитивних небалансів Учасника за день. Зазначений рахунок підлягає оплаті Учасником протягом 2 (двох) робочих днів з дня його отримання.</w:t>
      </w:r>
    </w:p>
    <w:p w14:paraId="082D5F8F" w14:textId="77777777" w:rsidR="009934AD" w:rsidRPr="009934AD" w:rsidRDefault="005F0D68" w:rsidP="00166CB1">
      <w:pPr>
        <w:pStyle w:val="ListParagraph"/>
        <w:numPr>
          <w:ilvl w:val="1"/>
          <w:numId w:val="1"/>
        </w:numPr>
        <w:spacing w:after="0" w:line="240" w:lineRule="auto"/>
        <w:ind w:left="0" w:firstLine="720"/>
        <w:jc w:val="both"/>
        <w:rPr>
          <w:rFonts w:ascii="Times New Roman" w:hAnsi="Times New Roman" w:cs="Times New Roman"/>
        </w:rPr>
      </w:pPr>
      <w:r w:rsidRPr="005F0D68">
        <w:rPr>
          <w:rFonts w:ascii="Times New Roman" w:hAnsi="Times New Roman" w:cs="Times New Roman"/>
        </w:rPr>
        <w:t xml:space="preserve">Агрегатор щодекадно здійснює моніторинг поточного обсягу небалансів Учасника. </w:t>
      </w:r>
    </w:p>
    <w:p w14:paraId="3314F999" w14:textId="1C692140" w:rsidR="005F0D68" w:rsidRPr="005F0D68" w:rsidRDefault="005F0D68" w:rsidP="009934AD">
      <w:pPr>
        <w:pStyle w:val="ListParagraph"/>
        <w:spacing w:after="0" w:line="240" w:lineRule="auto"/>
        <w:ind w:left="-142" w:firstLine="862"/>
        <w:jc w:val="both"/>
        <w:rPr>
          <w:rFonts w:ascii="Times New Roman" w:hAnsi="Times New Roman" w:cs="Times New Roman"/>
        </w:rPr>
      </w:pPr>
      <w:r w:rsidRPr="005F0D68">
        <w:rPr>
          <w:rFonts w:ascii="Times New Roman" w:hAnsi="Times New Roman" w:cs="Times New Roman"/>
        </w:rPr>
        <w:t>Якщо після сальдування небалансів в агрегованій групі, вартість електричної енергії негативних небалансів Учасника за декаду перевищує вартість електричної енергії позитивних небалансів Учасника за декаду, то Агрегатор направляє Учаснику рахунок на оплату вартості електричної енергії з метою врегулювання небалансів за відповідну декаду у розмірі, що дорівнює різниці між вартістю електричної енергії негативних небалансів Учасника за декаду та вартістю електричної енергії позитивних небалансів Учасника за відповідну декаду. Зазначений рахунок підлягає оплаті Учасником протягом 2 (двох) робочих днів з дня його отримання. Учасник перераховує Агрегатору на рахунок із спеціальним режимом використання  обсяг коштів, відповідно до виставленого рахунку, протягом 2 робочих днів.</w:t>
      </w:r>
    </w:p>
    <w:p w14:paraId="2606C07E" w14:textId="184CB474" w:rsidR="005F0D68" w:rsidRPr="005F0D68" w:rsidRDefault="005F0D68" w:rsidP="00166CB1">
      <w:pPr>
        <w:pStyle w:val="ListParagraph"/>
        <w:numPr>
          <w:ilvl w:val="1"/>
          <w:numId w:val="1"/>
        </w:numPr>
        <w:tabs>
          <w:tab w:val="left" w:pos="1134"/>
        </w:tabs>
        <w:spacing w:after="0" w:line="240" w:lineRule="auto"/>
        <w:ind w:left="0" w:firstLine="720"/>
        <w:jc w:val="both"/>
        <w:rPr>
          <w:rFonts w:ascii="Times New Roman" w:hAnsi="Times New Roman" w:cs="Times New Roman"/>
        </w:rPr>
      </w:pPr>
      <w:r w:rsidRPr="005F0D68">
        <w:rPr>
          <w:rFonts w:ascii="Times New Roman" w:hAnsi="Times New Roman" w:cs="Times New Roman"/>
        </w:rPr>
        <w:t>Агрегатор та Учасник агрегованої групи дійшли згоди, що розрахунки за небаланси у агрегованій групі за розрахунковий місяць здійснюються наступним чином:</w:t>
      </w:r>
    </w:p>
    <w:p w14:paraId="6C136F2C" w14:textId="5983572E" w:rsidR="005F0D68" w:rsidRPr="0038523B" w:rsidRDefault="005F0D68" w:rsidP="00166CB1">
      <w:pPr>
        <w:pStyle w:val="ListParagraph"/>
        <w:numPr>
          <w:ilvl w:val="2"/>
          <w:numId w:val="1"/>
        </w:numPr>
        <w:spacing w:after="0" w:line="240" w:lineRule="auto"/>
        <w:ind w:left="0" w:firstLine="720"/>
        <w:jc w:val="both"/>
        <w:rPr>
          <w:rFonts w:ascii="Times New Roman" w:eastAsia="Times New Roman" w:hAnsi="Times New Roman" w:cs="Times New Roman"/>
        </w:rPr>
      </w:pPr>
      <w:r w:rsidRPr="0038523B">
        <w:rPr>
          <w:rFonts w:ascii="Times New Roman" w:eastAsia="Times New Roman" w:hAnsi="Times New Roman" w:cs="Times New Roman"/>
        </w:rPr>
        <w:t xml:space="preserve">Учасник сплачує агрегатору за розрахунковий місяць вартість електричної енергії для врегулювання небалансів сумарних негативних оптимізованих в групі небалансів, згідно умов вказаних у </w:t>
      </w:r>
      <w:r w:rsidR="00D95EFA">
        <w:rPr>
          <w:rFonts w:ascii="Times New Roman" w:eastAsia="Times New Roman" w:hAnsi="Times New Roman" w:cs="Times New Roman"/>
          <w:lang w:val="uk-UA"/>
        </w:rPr>
        <w:t>Додатку № 1</w:t>
      </w:r>
      <w:r w:rsidRPr="0038523B">
        <w:rPr>
          <w:rFonts w:ascii="Times New Roman" w:eastAsia="Times New Roman" w:hAnsi="Times New Roman" w:cs="Times New Roman"/>
        </w:rPr>
        <w:t>, та вартість електричної енергії сумарних негативних небалансів неоптимізованих в групі за цінами небалансів електричної енергії, визначеними відповідно до Правил ринку;</w:t>
      </w:r>
    </w:p>
    <w:p w14:paraId="409CDD2D" w14:textId="77777777" w:rsidR="005F0D68" w:rsidRPr="005F0D68" w:rsidRDefault="005F0D68" w:rsidP="00166CB1">
      <w:pPr>
        <w:pStyle w:val="ListParagraph"/>
        <w:numPr>
          <w:ilvl w:val="2"/>
          <w:numId w:val="1"/>
        </w:numPr>
        <w:spacing w:after="0" w:line="240" w:lineRule="auto"/>
        <w:ind w:left="0" w:firstLine="720"/>
        <w:jc w:val="both"/>
        <w:rPr>
          <w:rFonts w:ascii="Times New Roman" w:eastAsia="Times New Roman" w:hAnsi="Times New Roman" w:cs="Times New Roman"/>
        </w:rPr>
      </w:pPr>
      <w:r w:rsidRPr="005F0D68">
        <w:rPr>
          <w:rFonts w:ascii="Times New Roman" w:eastAsia="Times New Roman" w:hAnsi="Times New Roman" w:cs="Times New Roman"/>
        </w:rPr>
        <w:t>Вартість електричної енергії, що була придбана для врегулювання небалансів за розрахунковий місяць, підлягає оплаті:</w:t>
      </w:r>
    </w:p>
    <w:p w14:paraId="7FC5DBA5" w14:textId="77777777" w:rsidR="00D03F60" w:rsidRPr="0038523B" w:rsidRDefault="005F0D68" w:rsidP="00D03F60">
      <w:pPr>
        <w:pStyle w:val="ListParagraph"/>
        <w:shd w:val="clear" w:color="auto" w:fill="FFFFFF" w:themeFill="background1"/>
        <w:spacing w:after="0" w:line="240" w:lineRule="auto"/>
        <w:ind w:left="0" w:firstLine="720"/>
        <w:jc w:val="both"/>
        <w:rPr>
          <w:rFonts w:ascii="Times New Roman" w:eastAsia="Times New Roman" w:hAnsi="Times New Roman" w:cs="Times New Roman"/>
          <w:lang w:val="uk-UA"/>
        </w:rPr>
      </w:pPr>
      <w:r w:rsidRPr="005F0D68">
        <w:rPr>
          <w:rFonts w:ascii="Times New Roman" w:eastAsia="Times New Roman" w:hAnsi="Times New Roman" w:cs="Times New Roman"/>
        </w:rPr>
        <w:t>- Учасником, на користь Агрегатора, на банківський рахунок із спеціальним режимом використання – протягом 3-х (</w:t>
      </w:r>
      <w:r w:rsidRPr="0038523B">
        <w:rPr>
          <w:rFonts w:ascii="Times New Roman" w:eastAsia="Times New Roman" w:hAnsi="Times New Roman" w:cs="Times New Roman"/>
        </w:rPr>
        <w:t>трьох) робочих днів з дати отримання Акта купівлі-продажу електричної енергії або коригувального акта на електронну адресу;</w:t>
      </w:r>
    </w:p>
    <w:p w14:paraId="460C4C02" w14:textId="5D61EB7B" w:rsidR="005F0D68" w:rsidRPr="0038523B" w:rsidRDefault="00D03F60" w:rsidP="00D03F60">
      <w:pPr>
        <w:pStyle w:val="ListParagraph"/>
        <w:shd w:val="clear" w:color="auto" w:fill="FFFFFF" w:themeFill="background1"/>
        <w:spacing w:after="0" w:line="240" w:lineRule="auto"/>
        <w:ind w:left="0" w:firstLine="720"/>
        <w:jc w:val="both"/>
        <w:rPr>
          <w:rFonts w:ascii="Times New Roman" w:eastAsia="Times New Roman" w:hAnsi="Times New Roman" w:cs="Times New Roman"/>
        </w:rPr>
      </w:pPr>
      <w:r w:rsidRPr="0038523B">
        <w:rPr>
          <w:rFonts w:ascii="Times New Roman" w:eastAsia="Times New Roman" w:hAnsi="Times New Roman" w:cs="Times New Roman"/>
          <w:lang w:val="uk-UA"/>
        </w:rPr>
        <w:t xml:space="preserve">- </w:t>
      </w:r>
      <w:r w:rsidR="005F0D68" w:rsidRPr="0038523B">
        <w:rPr>
          <w:rFonts w:ascii="Times New Roman" w:eastAsia="Times New Roman" w:hAnsi="Times New Roman" w:cs="Times New Roman"/>
        </w:rPr>
        <w:t>Агрегатором, протягом 3-х (трьох) робочих днів, виключно після отримання коштів від Учасника по всім належним платежам за Договором в повному обсязі, здійснює оплату Учаснику вартості електричної енергії сумарних позитивних небалансів, оптимізованих в групі, та вартості електричної енергії сумарних неоптимізованих позитивних небалансів за цінами небалансів електричної енергії, визначеними відповідно до Правил ринку, за умови виконання відповідного фінансового зобов’язання АР на користь Агрегатора.</w:t>
      </w:r>
    </w:p>
    <w:p w14:paraId="60CCBD9E" w14:textId="51B377AB" w:rsidR="005F0D68" w:rsidRPr="0038523B" w:rsidRDefault="005F0D68" w:rsidP="005F0D68">
      <w:pPr>
        <w:pStyle w:val="ListParagraph"/>
        <w:spacing w:after="0" w:line="240" w:lineRule="auto"/>
        <w:ind w:left="0" w:firstLine="720"/>
        <w:jc w:val="both"/>
        <w:rPr>
          <w:rFonts w:ascii="Times New Roman" w:hAnsi="Times New Roman" w:cs="Times New Roman"/>
          <w:b/>
          <w:bCs/>
          <w:lang w:val="uk-UA"/>
        </w:rPr>
      </w:pPr>
      <w:r w:rsidRPr="0038523B">
        <w:rPr>
          <w:rFonts w:ascii="Times New Roman" w:hAnsi="Times New Roman" w:cs="Times New Roman"/>
        </w:rPr>
        <w:t xml:space="preserve">Під оптимізованими небалансами розуміються небаланси, врегулювання яких було здійснено в агрегованій групі між Агрегатором та Учасниками. </w:t>
      </w:r>
    </w:p>
    <w:p w14:paraId="29934EE3" w14:textId="54739F64" w:rsidR="005F0D68" w:rsidRPr="005F0D68" w:rsidRDefault="005F0D68" w:rsidP="00166CB1">
      <w:pPr>
        <w:pStyle w:val="ListParagraph"/>
        <w:numPr>
          <w:ilvl w:val="1"/>
          <w:numId w:val="1"/>
        </w:numPr>
        <w:spacing w:after="0" w:line="240" w:lineRule="auto"/>
        <w:ind w:left="0" w:firstLine="720"/>
        <w:jc w:val="both"/>
        <w:rPr>
          <w:rFonts w:ascii="Times New Roman" w:eastAsia="Times New Roman" w:hAnsi="Times New Roman" w:cs="Times New Roman"/>
        </w:rPr>
      </w:pPr>
      <w:r w:rsidRPr="0038523B">
        <w:rPr>
          <w:rFonts w:ascii="Times New Roman" w:eastAsia="Times New Roman" w:hAnsi="Times New Roman" w:cs="Times New Roman"/>
        </w:rPr>
        <w:t>У разі виникнення заборгованості Агрегатора перед Учасником агрегованої групи, яка спричинена несвоєчасністю виконання зобов’язань</w:t>
      </w:r>
      <w:r w:rsidRPr="005F0D68">
        <w:rPr>
          <w:rFonts w:ascii="Times New Roman" w:eastAsia="Times New Roman" w:hAnsi="Times New Roman" w:cs="Times New Roman"/>
        </w:rPr>
        <w:t xml:space="preserve"> АР перед Агрегатором, Сторони визнають строк виконання фінансових зобов’язань Агрегатора перед Учасником в</w:t>
      </w:r>
      <w:r w:rsidRPr="005F0D68">
        <w:rPr>
          <w:rFonts w:ascii="Times New Roman" w:hAnsi="Times New Roman" w:cs="Times New Roman"/>
        </w:rPr>
        <w:t xml:space="preserve"> агрегованій</w:t>
      </w:r>
      <w:r w:rsidRPr="005F0D68">
        <w:rPr>
          <w:rFonts w:ascii="Times New Roman" w:eastAsia="Times New Roman" w:hAnsi="Times New Roman" w:cs="Times New Roman"/>
        </w:rPr>
        <w:t xml:space="preserve"> групи у </w:t>
      </w:r>
      <w:r w:rsidRPr="005F0D68">
        <w:rPr>
          <w:rFonts w:ascii="Times New Roman" w:eastAsia="Times New Roman" w:hAnsi="Times New Roman" w:cs="Times New Roman"/>
        </w:rPr>
        <w:lastRenderedPageBreak/>
        <w:t xml:space="preserve">відповідних сумах, протягом </w:t>
      </w:r>
      <w:r w:rsidR="00DA77A3">
        <w:rPr>
          <w:rFonts w:ascii="Times New Roman" w:eastAsia="Times New Roman" w:hAnsi="Times New Roman" w:cs="Times New Roman"/>
          <w:lang w:val="uk-UA"/>
        </w:rPr>
        <w:t>7</w:t>
      </w:r>
      <w:r w:rsidRPr="005F0D68">
        <w:rPr>
          <w:rFonts w:ascii="Times New Roman" w:eastAsia="Times New Roman" w:hAnsi="Times New Roman" w:cs="Times New Roman"/>
        </w:rPr>
        <w:t>-ми (</w:t>
      </w:r>
      <w:r w:rsidR="00DA77A3">
        <w:rPr>
          <w:rFonts w:ascii="Times New Roman" w:eastAsia="Times New Roman" w:hAnsi="Times New Roman" w:cs="Times New Roman"/>
          <w:lang w:val="uk-UA"/>
        </w:rPr>
        <w:t>семи</w:t>
      </w:r>
      <w:r w:rsidRPr="005F0D68">
        <w:rPr>
          <w:rFonts w:ascii="Times New Roman" w:eastAsia="Times New Roman" w:hAnsi="Times New Roman" w:cs="Times New Roman"/>
        </w:rPr>
        <w:t xml:space="preserve">) робочих днів з дати отримання Агрегатором коштів від АР. </w:t>
      </w:r>
    </w:p>
    <w:p w14:paraId="0204A30E" w14:textId="03838D0F" w:rsidR="005F0D68" w:rsidRPr="004E5797" w:rsidRDefault="005F0D68" w:rsidP="00166CB1">
      <w:pPr>
        <w:pStyle w:val="ListParagraph"/>
        <w:numPr>
          <w:ilvl w:val="1"/>
          <w:numId w:val="1"/>
        </w:numPr>
        <w:spacing w:after="0" w:line="240" w:lineRule="auto"/>
        <w:ind w:left="0" w:firstLine="720"/>
        <w:jc w:val="both"/>
        <w:rPr>
          <w:rFonts w:ascii="Times New Roman" w:eastAsia="Times New Roman" w:hAnsi="Times New Roman" w:cs="Times New Roman"/>
        </w:rPr>
      </w:pPr>
      <w:r w:rsidRPr="005F0D68">
        <w:rPr>
          <w:rFonts w:ascii="Times New Roman" w:eastAsia="Times New Roman" w:hAnsi="Times New Roman" w:cs="Times New Roman"/>
        </w:rPr>
        <w:t xml:space="preserve">Агрегатор здійснює повний розрахунок з Учасником </w:t>
      </w:r>
      <w:r w:rsidRPr="005F0D68">
        <w:rPr>
          <w:rFonts w:ascii="Times New Roman" w:hAnsi="Times New Roman" w:cs="Times New Roman"/>
        </w:rPr>
        <w:t xml:space="preserve">агрегованої </w:t>
      </w:r>
      <w:r w:rsidRPr="005F0D68">
        <w:rPr>
          <w:rFonts w:ascii="Times New Roman" w:eastAsia="Times New Roman" w:hAnsi="Times New Roman" w:cs="Times New Roman"/>
        </w:rPr>
        <w:t>групи за розрахунковий місяць виключно після повного розрахунку перед Агрегатором за такий розрахунковий місяць відповідно до звіту про коригування. Сума коштів, яка отримується Агрегатором від учасників в</w:t>
      </w:r>
      <w:r w:rsidRPr="005F0D68">
        <w:rPr>
          <w:rFonts w:ascii="Times New Roman" w:hAnsi="Times New Roman" w:cs="Times New Roman"/>
        </w:rPr>
        <w:t xml:space="preserve"> агрегованій </w:t>
      </w:r>
      <w:r w:rsidRPr="005F0D68">
        <w:rPr>
          <w:rFonts w:ascii="Times New Roman" w:eastAsia="Times New Roman" w:hAnsi="Times New Roman" w:cs="Times New Roman"/>
        </w:rPr>
        <w:t xml:space="preserve">групи за оптимізований, у </w:t>
      </w:r>
      <w:r w:rsidRPr="005F0D68">
        <w:rPr>
          <w:rFonts w:ascii="Times New Roman" w:hAnsi="Times New Roman" w:cs="Times New Roman"/>
        </w:rPr>
        <w:t>агрегованій</w:t>
      </w:r>
      <w:r w:rsidRPr="005F0D68">
        <w:rPr>
          <w:rFonts w:ascii="Times New Roman" w:eastAsia="Times New Roman" w:hAnsi="Times New Roman" w:cs="Times New Roman"/>
        </w:rPr>
        <w:t xml:space="preserve"> групі, негативний обсяг небалансів спрямовується на виплату оптимізованого, у </w:t>
      </w:r>
      <w:r w:rsidRPr="005F0D68">
        <w:rPr>
          <w:rFonts w:ascii="Times New Roman" w:hAnsi="Times New Roman" w:cs="Times New Roman"/>
        </w:rPr>
        <w:t>агрегованій</w:t>
      </w:r>
      <w:r w:rsidRPr="005F0D68">
        <w:rPr>
          <w:rFonts w:ascii="Times New Roman" w:eastAsia="Times New Roman" w:hAnsi="Times New Roman" w:cs="Times New Roman"/>
        </w:rPr>
        <w:t xml:space="preserve"> групі, позитивного обсягу небалансів Учасника в </w:t>
      </w:r>
      <w:r w:rsidRPr="005F0D68">
        <w:rPr>
          <w:rFonts w:ascii="Times New Roman" w:hAnsi="Times New Roman" w:cs="Times New Roman"/>
        </w:rPr>
        <w:t>агрегованій</w:t>
      </w:r>
      <w:r w:rsidRPr="005F0D68">
        <w:rPr>
          <w:rFonts w:ascii="Times New Roman" w:eastAsia="Times New Roman" w:hAnsi="Times New Roman" w:cs="Times New Roman"/>
        </w:rPr>
        <w:t xml:space="preserve"> групі</w:t>
      </w:r>
      <w:r w:rsidRPr="004E5797">
        <w:rPr>
          <w:rFonts w:ascii="Times New Roman" w:hAnsi="Times New Roman" w:cs="Times New Roman"/>
        </w:rPr>
        <w:t xml:space="preserve">. </w:t>
      </w:r>
    </w:p>
    <w:p w14:paraId="1657ECFD" w14:textId="615EF735" w:rsidR="005A098F" w:rsidRPr="005A098F" w:rsidRDefault="005A098F" w:rsidP="005A098F">
      <w:pPr>
        <w:pStyle w:val="ListParagraph"/>
        <w:numPr>
          <w:ilvl w:val="1"/>
          <w:numId w:val="1"/>
        </w:numPr>
        <w:tabs>
          <w:tab w:val="left" w:pos="1134"/>
        </w:tabs>
        <w:spacing w:after="0" w:line="240" w:lineRule="auto"/>
        <w:ind w:left="0" w:firstLine="720"/>
        <w:jc w:val="both"/>
        <w:rPr>
          <w:rFonts w:ascii="Times New Roman" w:hAnsi="Times New Roman" w:cs="Times New Roman"/>
        </w:rPr>
      </w:pPr>
      <w:r w:rsidRPr="005F0D68">
        <w:rPr>
          <w:rFonts w:ascii="Times New Roman" w:hAnsi="Times New Roman" w:cs="Times New Roman"/>
        </w:rPr>
        <w:t>Кошти, що були сплачені Учасником за декадними або позаплановими рахунками зараховуються Учаснику при сплаті за небаланси в поточному місяці за розрахунковий місяць.</w:t>
      </w:r>
    </w:p>
    <w:p w14:paraId="2954CD8E" w14:textId="1506A020" w:rsidR="005A098F" w:rsidRPr="005A098F" w:rsidRDefault="005A098F" w:rsidP="005A098F">
      <w:pPr>
        <w:pStyle w:val="ListParagraph"/>
        <w:numPr>
          <w:ilvl w:val="1"/>
          <w:numId w:val="1"/>
        </w:numPr>
        <w:spacing w:after="0" w:line="240" w:lineRule="auto"/>
        <w:ind w:left="0" w:firstLine="720"/>
        <w:jc w:val="both"/>
        <w:rPr>
          <w:rFonts w:ascii="Times New Roman" w:eastAsia="Times New Roman" w:hAnsi="Times New Roman" w:cs="Times New Roman"/>
        </w:rPr>
      </w:pPr>
      <w:r w:rsidRPr="005F0D68">
        <w:rPr>
          <w:rFonts w:ascii="Times New Roman" w:eastAsia="Times New Roman" w:hAnsi="Times New Roman" w:cs="Times New Roman"/>
        </w:rPr>
        <w:t>При здійсненні платежів Сторони повинні вказувати у платіжному дорученні призначення платежу, в якому обов’язково зазначаються реквізити цього Договору та розрахунковий місяць.</w:t>
      </w:r>
    </w:p>
    <w:p w14:paraId="06EFF7BA" w14:textId="6DD16D38" w:rsidR="005F0D68" w:rsidRPr="005F0D68" w:rsidRDefault="005F0D68" w:rsidP="00166CB1">
      <w:pPr>
        <w:pStyle w:val="ListParagraph"/>
        <w:numPr>
          <w:ilvl w:val="1"/>
          <w:numId w:val="1"/>
        </w:numPr>
        <w:spacing w:after="0" w:line="240" w:lineRule="auto"/>
        <w:ind w:left="0" w:firstLine="720"/>
        <w:jc w:val="both"/>
        <w:rPr>
          <w:rFonts w:ascii="Times New Roman" w:eastAsia="Times New Roman" w:hAnsi="Times New Roman" w:cs="Times New Roman"/>
        </w:rPr>
      </w:pPr>
      <w:r w:rsidRPr="005F0D68">
        <w:rPr>
          <w:rFonts w:ascii="Times New Roman" w:eastAsia="Times New Roman" w:hAnsi="Times New Roman" w:cs="Times New Roman"/>
        </w:rPr>
        <w:t>Днем виконання оплати Стороною, яка є платником, вважається день, в який сума, що підлягає сплаті, зараховується на банківський рахунок Сторони, яка є одержувачем такого платежу.</w:t>
      </w:r>
    </w:p>
    <w:p w14:paraId="25AE69AA" w14:textId="77777777" w:rsidR="005F0D68" w:rsidRPr="005F0D68" w:rsidRDefault="005F0D68" w:rsidP="00166CB1">
      <w:pPr>
        <w:pStyle w:val="ListParagraph"/>
        <w:numPr>
          <w:ilvl w:val="1"/>
          <w:numId w:val="1"/>
        </w:numPr>
        <w:spacing w:after="0" w:line="240" w:lineRule="auto"/>
        <w:ind w:left="0" w:firstLine="720"/>
        <w:jc w:val="both"/>
        <w:rPr>
          <w:rFonts w:ascii="Times New Roman" w:eastAsia="Times New Roman" w:hAnsi="Times New Roman" w:cs="Times New Roman"/>
        </w:rPr>
      </w:pPr>
      <w:r w:rsidRPr="005F0D68">
        <w:rPr>
          <w:rFonts w:ascii="Times New Roman" w:eastAsia="Times New Roman" w:hAnsi="Times New Roman" w:cs="Times New Roman"/>
        </w:rPr>
        <w:t>У разі отримання коштів за електричну енергію для врегулювання небалансів Сторони зобов’язуються сформувати зведену податкову накладну та зареєструвати її в Єдиному реєстрі податкових накладних згідно з вимогами пункту 201.4 статті 201 Податкового кодексу України.</w:t>
      </w:r>
    </w:p>
    <w:p w14:paraId="2F185635" w14:textId="77777777" w:rsidR="005F0D68" w:rsidRPr="00750D5B" w:rsidRDefault="005F0D68" w:rsidP="00166CB1">
      <w:pPr>
        <w:pStyle w:val="ListParagraph"/>
        <w:numPr>
          <w:ilvl w:val="1"/>
          <w:numId w:val="1"/>
        </w:numPr>
        <w:shd w:val="clear" w:color="auto" w:fill="FFFFFF" w:themeFill="background1"/>
        <w:spacing w:after="0" w:line="240" w:lineRule="auto"/>
        <w:ind w:left="0" w:firstLine="720"/>
        <w:jc w:val="both"/>
        <w:rPr>
          <w:rFonts w:ascii="Times New Roman" w:hAnsi="Times New Roman" w:cs="Times New Roman"/>
        </w:rPr>
      </w:pPr>
      <w:r w:rsidRPr="005F0D68">
        <w:rPr>
          <w:rFonts w:ascii="Times New Roman" w:hAnsi="Times New Roman" w:cs="Times New Roman"/>
        </w:rPr>
        <w:t>Сторони Договору домовились, що підписання всіх Актів (в тому числі, але не виключно Актів купівлі-продажу електричної енергії, Коригувальних актів, Актів надання послуг та ін.)  та рахунків за Договором Сторонами здійснюється шляхом оформлення таких Актів та рахунків в електронному вигляді з накладенням кваліфікованих електронних підписів/удосконалених електронних підписів Сторін. Підписання Актів та рахунків за Договором в електронному вигляді здійснюється Сторонами згідно порядку та в строки, що передбачені умовами Договору.</w:t>
      </w:r>
    </w:p>
    <w:p w14:paraId="6185435A" w14:textId="3D731362" w:rsidR="00521098" w:rsidRPr="00914DE1" w:rsidRDefault="00750D5B" w:rsidP="00914DE1">
      <w:pPr>
        <w:pStyle w:val="ListParagraph"/>
        <w:numPr>
          <w:ilvl w:val="1"/>
          <w:numId w:val="1"/>
        </w:numPr>
        <w:shd w:val="clear" w:color="auto" w:fill="FFFFFF" w:themeFill="background1"/>
        <w:spacing w:after="0" w:line="240" w:lineRule="auto"/>
        <w:ind w:left="0" w:firstLine="720"/>
        <w:jc w:val="both"/>
        <w:rPr>
          <w:rFonts w:ascii="Times New Roman" w:hAnsi="Times New Roman" w:cs="Times New Roman"/>
        </w:rPr>
      </w:pPr>
      <w:r>
        <w:rPr>
          <w:rFonts w:ascii="Times New Roman" w:hAnsi="Times New Roman" w:cs="Times New Roman"/>
          <w:lang w:val="uk-UA"/>
        </w:rPr>
        <w:t>Сторони Договору домовились, що розрахунок та оплата за надані ОСП допоміжні послуги здійснюється на підставі фактично наданих за розрахунковий період обсягів послуг відповідними одиницями агрегації в межах агрегованої групи в порядку, визначеному цим Договором. Неврегульовані цим Договором положення щодо розрахунку та оплати за надані ОСП допоміжні послуги визначаються в додатковій угоді до цього Договору.</w:t>
      </w:r>
    </w:p>
    <w:p w14:paraId="28ADD4CC" w14:textId="77777777" w:rsidR="00914DE1" w:rsidRPr="00914DE1" w:rsidRDefault="00914DE1" w:rsidP="00914DE1">
      <w:pPr>
        <w:pStyle w:val="ListParagraph"/>
        <w:shd w:val="clear" w:color="auto" w:fill="FFFFFF" w:themeFill="background1"/>
        <w:spacing w:after="0" w:line="240" w:lineRule="auto"/>
        <w:jc w:val="both"/>
        <w:rPr>
          <w:rFonts w:ascii="Times New Roman" w:hAnsi="Times New Roman" w:cs="Times New Roman"/>
        </w:rPr>
      </w:pPr>
    </w:p>
    <w:p w14:paraId="4FAB9A54" w14:textId="5D69B024" w:rsidR="001A43D3" w:rsidRPr="00914DE1" w:rsidRDefault="005F0D68" w:rsidP="009C6CB2">
      <w:pPr>
        <w:pStyle w:val="ListParagraph"/>
        <w:numPr>
          <w:ilvl w:val="0"/>
          <w:numId w:val="1"/>
        </w:numPr>
        <w:spacing w:after="0" w:line="240" w:lineRule="auto"/>
        <w:ind w:left="0" w:firstLine="0"/>
        <w:jc w:val="center"/>
        <w:rPr>
          <w:rFonts w:ascii="Times New Roman" w:hAnsi="Times New Roman" w:cs="Times New Roman"/>
          <w:b/>
          <w:bCs/>
        </w:rPr>
      </w:pPr>
      <w:r w:rsidRPr="001A43D3">
        <w:rPr>
          <w:rFonts w:ascii="Times New Roman" w:hAnsi="Times New Roman" w:cs="Times New Roman"/>
          <w:b/>
          <w:bCs/>
        </w:rPr>
        <w:t>Порядок управління одиницями агрегації</w:t>
      </w:r>
      <w:r w:rsidR="000D4832">
        <w:rPr>
          <w:rFonts w:ascii="Times New Roman" w:hAnsi="Times New Roman" w:cs="Times New Roman"/>
          <w:b/>
          <w:bCs/>
          <w:lang w:val="uk-UA"/>
        </w:rPr>
        <w:t>,</w:t>
      </w:r>
      <w:r w:rsidR="009C6CB2">
        <w:rPr>
          <w:rFonts w:ascii="Times New Roman" w:hAnsi="Times New Roman" w:cs="Times New Roman"/>
          <w:b/>
          <w:bCs/>
          <w:lang w:val="uk-UA"/>
        </w:rPr>
        <w:t xml:space="preserve"> </w:t>
      </w:r>
      <w:r w:rsidR="000D4832">
        <w:rPr>
          <w:rFonts w:ascii="Times New Roman" w:hAnsi="Times New Roman" w:cs="Times New Roman"/>
          <w:b/>
          <w:bCs/>
          <w:lang w:val="uk-UA"/>
        </w:rPr>
        <w:t xml:space="preserve">що входять </w:t>
      </w:r>
      <w:r w:rsidR="009C6CB2">
        <w:rPr>
          <w:rFonts w:ascii="Times New Roman" w:hAnsi="Times New Roman" w:cs="Times New Roman"/>
          <w:b/>
          <w:bCs/>
          <w:lang w:val="uk-UA"/>
        </w:rPr>
        <w:br/>
      </w:r>
      <w:r w:rsidR="000D4832">
        <w:rPr>
          <w:rFonts w:ascii="Times New Roman" w:hAnsi="Times New Roman" w:cs="Times New Roman"/>
          <w:b/>
          <w:bCs/>
          <w:lang w:val="uk-UA"/>
        </w:rPr>
        <w:t>до складу агрегуючої групи</w:t>
      </w:r>
      <w:r w:rsidR="00914DE1">
        <w:rPr>
          <w:rFonts w:ascii="Times New Roman" w:hAnsi="Times New Roman" w:cs="Times New Roman"/>
          <w:b/>
          <w:bCs/>
          <w:lang w:val="uk-UA"/>
        </w:rPr>
        <w:br/>
      </w:r>
    </w:p>
    <w:p w14:paraId="08265186" w14:textId="4A8CD967" w:rsidR="005F0D68" w:rsidRPr="005F0D68" w:rsidRDefault="005F0D68" w:rsidP="00166CB1">
      <w:pPr>
        <w:pStyle w:val="ListParagraph"/>
        <w:numPr>
          <w:ilvl w:val="1"/>
          <w:numId w:val="1"/>
        </w:numPr>
        <w:spacing w:after="0" w:line="240" w:lineRule="auto"/>
        <w:ind w:left="0" w:firstLine="720"/>
        <w:jc w:val="both"/>
        <w:rPr>
          <w:rFonts w:ascii="Times New Roman" w:eastAsia="Times New Roman" w:hAnsi="Times New Roman" w:cs="Times New Roman"/>
        </w:rPr>
      </w:pPr>
      <w:r w:rsidRPr="005F0D68">
        <w:rPr>
          <w:rFonts w:ascii="Times New Roman" w:eastAsia="Times New Roman" w:hAnsi="Times New Roman" w:cs="Times New Roman"/>
        </w:rPr>
        <w:t>Агрегатор здійснює управління установками Учасників, що входять до одиниць агрегації за допомогою команд автоматизованої системи диспетчерського управління (</w:t>
      </w:r>
      <w:r w:rsidR="00EA407F">
        <w:rPr>
          <w:rFonts w:ascii="Times New Roman" w:eastAsia="Times New Roman" w:hAnsi="Times New Roman" w:cs="Times New Roman"/>
          <w:lang w:val="uk-UA"/>
        </w:rPr>
        <w:t xml:space="preserve">далі - </w:t>
      </w:r>
      <w:r w:rsidRPr="005F0D68">
        <w:rPr>
          <w:rFonts w:ascii="Times New Roman" w:eastAsia="Times New Roman" w:hAnsi="Times New Roman" w:cs="Times New Roman"/>
        </w:rPr>
        <w:t>АСДУ) або голосових команд персоналу Учасника, який експлуатує дану установку.</w:t>
      </w:r>
    </w:p>
    <w:p w14:paraId="41122C3D" w14:textId="77777777" w:rsidR="005F0D68" w:rsidRPr="005F0D68" w:rsidRDefault="005F0D68" w:rsidP="00166CB1">
      <w:pPr>
        <w:pStyle w:val="ListParagraph"/>
        <w:numPr>
          <w:ilvl w:val="1"/>
          <w:numId w:val="1"/>
        </w:numPr>
        <w:spacing w:after="0" w:line="240" w:lineRule="auto"/>
        <w:ind w:left="0" w:firstLine="720"/>
        <w:jc w:val="both"/>
        <w:rPr>
          <w:rFonts w:ascii="Times New Roman" w:eastAsia="Times New Roman" w:hAnsi="Times New Roman" w:cs="Times New Roman"/>
        </w:rPr>
      </w:pPr>
      <w:r w:rsidRPr="005F0D68">
        <w:rPr>
          <w:rFonts w:ascii="Times New Roman" w:eastAsia="Times New Roman" w:hAnsi="Times New Roman" w:cs="Times New Roman"/>
        </w:rPr>
        <w:t xml:space="preserve">Учасник забезпечує передачу інформації про стан та режими роботи установки захищеними каналами зв’язку до </w:t>
      </w:r>
      <w:r w:rsidRPr="008635F3">
        <w:rPr>
          <w:rFonts w:ascii="Times New Roman" w:eastAsia="Times New Roman" w:hAnsi="Times New Roman" w:cs="Times New Roman"/>
        </w:rPr>
        <w:t>АСДУ</w:t>
      </w:r>
      <w:r w:rsidRPr="005F0D68">
        <w:rPr>
          <w:rFonts w:ascii="Times New Roman" w:eastAsia="Times New Roman" w:hAnsi="Times New Roman" w:cs="Times New Roman"/>
        </w:rPr>
        <w:t xml:space="preserve"> агрегатора, необхідної для виконання функції з управління одиницями агрегації які входять до агрегованої групи в автоматичному режимі. При неможливості передачі інформації за допомогою автоматизованих систем учасник забезпечує передачу відповідної інформації за допомогою голосових (електронних) повідомлень персоналу Учасника,  який експлуатує дану установку. </w:t>
      </w:r>
    </w:p>
    <w:p w14:paraId="71380097" w14:textId="77777777" w:rsidR="005F0D68" w:rsidRPr="00375516" w:rsidRDefault="005F0D68" w:rsidP="00166CB1">
      <w:pPr>
        <w:pStyle w:val="ListParagraph"/>
        <w:numPr>
          <w:ilvl w:val="1"/>
          <w:numId w:val="1"/>
        </w:numPr>
        <w:spacing w:after="0" w:line="240" w:lineRule="auto"/>
        <w:ind w:left="0" w:firstLine="720"/>
        <w:jc w:val="both"/>
        <w:rPr>
          <w:rFonts w:ascii="Times New Roman" w:eastAsia="Times New Roman" w:hAnsi="Times New Roman" w:cs="Times New Roman"/>
          <w:color w:val="000000" w:themeColor="text1"/>
        </w:rPr>
      </w:pPr>
      <w:r w:rsidRPr="00375516">
        <w:rPr>
          <w:rFonts w:ascii="Times New Roman" w:eastAsia="Times New Roman" w:hAnsi="Times New Roman" w:cs="Times New Roman"/>
          <w:color w:val="000000" w:themeColor="text1"/>
        </w:rPr>
        <w:t xml:space="preserve">Усі команди Агрегатора надані Учаснику та перемовини фіксуються Сторонами за допомогою технічних засобів. При цьому, Агрегатор повинен зберігати записи щодо фіксації перемовин/команд з Учасником протягом 3 років. </w:t>
      </w:r>
    </w:p>
    <w:p w14:paraId="0C7B984B" w14:textId="77777777" w:rsidR="005F0D68" w:rsidRPr="005F0D68" w:rsidRDefault="005F0D68" w:rsidP="00166CB1">
      <w:pPr>
        <w:pStyle w:val="ListParagraph"/>
        <w:numPr>
          <w:ilvl w:val="1"/>
          <w:numId w:val="1"/>
        </w:numPr>
        <w:spacing w:after="0" w:line="240" w:lineRule="auto"/>
        <w:ind w:left="0" w:firstLine="720"/>
        <w:jc w:val="both"/>
        <w:rPr>
          <w:rFonts w:ascii="Times New Roman" w:eastAsia="Times New Roman" w:hAnsi="Times New Roman" w:cs="Times New Roman"/>
        </w:rPr>
      </w:pPr>
      <w:r w:rsidRPr="005F0D68">
        <w:rPr>
          <w:rFonts w:ascii="Times New Roman" w:eastAsia="Times New Roman" w:hAnsi="Times New Roman" w:cs="Times New Roman"/>
        </w:rPr>
        <w:lastRenderedPageBreak/>
        <w:t>Установки які входять до відповідної одиниці агрегації повинні бути обладнані системами управління, які дозволяють дистанційне керування виробництвом /споживанням або забезпечені цілодобовим черговим персоналом.</w:t>
      </w:r>
    </w:p>
    <w:p w14:paraId="7C8E3D40" w14:textId="77777777" w:rsidR="005F0D68" w:rsidRPr="005F0D68" w:rsidRDefault="005F0D68" w:rsidP="00166CB1">
      <w:pPr>
        <w:pStyle w:val="ListParagraph"/>
        <w:numPr>
          <w:ilvl w:val="1"/>
          <w:numId w:val="1"/>
        </w:numPr>
        <w:shd w:val="clear" w:color="auto" w:fill="FFFFFF" w:themeFill="background1"/>
        <w:spacing w:after="0" w:line="240" w:lineRule="auto"/>
        <w:ind w:left="0" w:firstLine="720"/>
        <w:jc w:val="both"/>
        <w:rPr>
          <w:rFonts w:ascii="Times New Roman" w:eastAsia="Times New Roman" w:hAnsi="Times New Roman" w:cs="Times New Roman"/>
        </w:rPr>
      </w:pPr>
      <w:r w:rsidRPr="005F0D68">
        <w:rPr>
          <w:rFonts w:ascii="Times New Roman" w:eastAsia="Times New Roman" w:hAnsi="Times New Roman" w:cs="Times New Roman"/>
        </w:rPr>
        <w:t xml:space="preserve">Команди від Агрегатора по зміні виробництва/споживання установок Учасника передаються по захищеним каналам зв’язку. </w:t>
      </w:r>
    </w:p>
    <w:p w14:paraId="77D0AF71" w14:textId="77777777" w:rsidR="005F0D68" w:rsidRPr="005F0D68" w:rsidRDefault="005F0D68" w:rsidP="00166CB1">
      <w:pPr>
        <w:pStyle w:val="ListParagraph"/>
        <w:numPr>
          <w:ilvl w:val="1"/>
          <w:numId w:val="1"/>
        </w:numPr>
        <w:spacing w:after="0" w:line="240" w:lineRule="auto"/>
        <w:ind w:left="0" w:firstLine="720"/>
        <w:jc w:val="both"/>
        <w:rPr>
          <w:rFonts w:ascii="Times New Roman" w:eastAsia="Times New Roman" w:hAnsi="Times New Roman" w:cs="Times New Roman"/>
        </w:rPr>
      </w:pPr>
      <w:r w:rsidRPr="005F0D68">
        <w:rPr>
          <w:rFonts w:ascii="Times New Roman" w:eastAsia="Times New Roman" w:hAnsi="Times New Roman" w:cs="Times New Roman"/>
        </w:rPr>
        <w:t>Час виконання команди Агрегатора Учасником при прямій активації повинен не перевищувати 5 хвилин, при запланованій активації 15 хвилин.</w:t>
      </w:r>
    </w:p>
    <w:p w14:paraId="1BE7712C" w14:textId="4C9BC4A4" w:rsidR="005F0D68" w:rsidRPr="005F0D68" w:rsidRDefault="005F0D68" w:rsidP="00166CB1">
      <w:pPr>
        <w:pStyle w:val="ListParagraph"/>
        <w:numPr>
          <w:ilvl w:val="1"/>
          <w:numId w:val="1"/>
        </w:numPr>
        <w:spacing w:after="0" w:line="240" w:lineRule="auto"/>
        <w:ind w:left="0" w:firstLine="720"/>
        <w:jc w:val="both"/>
        <w:rPr>
          <w:rFonts w:ascii="Times New Roman" w:eastAsia="Times New Roman" w:hAnsi="Times New Roman" w:cs="Times New Roman"/>
        </w:rPr>
      </w:pPr>
      <w:r w:rsidRPr="005F0D68">
        <w:rPr>
          <w:rFonts w:ascii="Times New Roman" w:eastAsia="Times New Roman" w:hAnsi="Times New Roman" w:cs="Times New Roman"/>
        </w:rPr>
        <w:t>Агрегатор передає команди</w:t>
      </w:r>
      <w:r w:rsidR="000D65E0">
        <w:rPr>
          <w:rFonts w:ascii="Times New Roman" w:eastAsia="Times New Roman" w:hAnsi="Times New Roman" w:cs="Times New Roman"/>
          <w:lang w:val="uk-UA"/>
        </w:rPr>
        <w:t>,</w:t>
      </w:r>
      <w:r w:rsidRPr="005F0D68">
        <w:rPr>
          <w:rFonts w:ascii="Times New Roman" w:eastAsia="Times New Roman" w:hAnsi="Times New Roman" w:cs="Times New Roman"/>
        </w:rPr>
        <w:t xml:space="preserve"> отримані від ОСП щодо надання послуг з балансування та допоміжних послуг у найкоротшій термін.</w:t>
      </w:r>
    </w:p>
    <w:p w14:paraId="18ED66D9" w14:textId="77777777" w:rsidR="005F0D68" w:rsidRPr="005F0D68" w:rsidRDefault="005F0D68" w:rsidP="00166CB1">
      <w:pPr>
        <w:pStyle w:val="ListParagraph"/>
        <w:numPr>
          <w:ilvl w:val="1"/>
          <w:numId w:val="1"/>
        </w:numPr>
        <w:spacing w:after="0" w:line="240" w:lineRule="auto"/>
        <w:ind w:left="0" w:firstLine="720"/>
        <w:jc w:val="both"/>
        <w:rPr>
          <w:rFonts w:ascii="Times New Roman" w:eastAsia="Times New Roman" w:hAnsi="Times New Roman" w:cs="Times New Roman"/>
        </w:rPr>
      </w:pPr>
      <w:r w:rsidRPr="005F0D68">
        <w:rPr>
          <w:rFonts w:ascii="Times New Roman" w:eastAsia="Times New Roman" w:hAnsi="Times New Roman" w:cs="Times New Roman"/>
        </w:rPr>
        <w:t>Учасник зобов’язаний виконувати всі команди Агрегатора, якщо вони не несуть загрози обладнанню або життю та здоров’ю персоналу.</w:t>
      </w:r>
    </w:p>
    <w:p w14:paraId="668F5FB5" w14:textId="77777777" w:rsidR="005F0D68" w:rsidRPr="00CE3CBC" w:rsidRDefault="005F0D68" w:rsidP="00166CB1">
      <w:pPr>
        <w:pStyle w:val="ListParagraph"/>
        <w:numPr>
          <w:ilvl w:val="1"/>
          <w:numId w:val="1"/>
        </w:numPr>
        <w:spacing w:after="0" w:line="240" w:lineRule="auto"/>
        <w:ind w:left="0" w:firstLine="720"/>
        <w:jc w:val="both"/>
        <w:rPr>
          <w:rFonts w:ascii="Times New Roman" w:eastAsia="Times New Roman" w:hAnsi="Times New Roman" w:cs="Times New Roman"/>
        </w:rPr>
      </w:pPr>
      <w:r w:rsidRPr="005F0D68">
        <w:rPr>
          <w:rFonts w:ascii="Times New Roman" w:eastAsia="Times New Roman" w:hAnsi="Times New Roman" w:cs="Times New Roman"/>
        </w:rPr>
        <w:t xml:space="preserve">Учасник зобов’язаний негайно повідомити Агрегатора про виконання відповідної команди або про неможливість виконати команду. </w:t>
      </w:r>
    </w:p>
    <w:p w14:paraId="02E161C8" w14:textId="77777777" w:rsidR="00CE3CBC" w:rsidRPr="005F0D68" w:rsidRDefault="00CE3CBC" w:rsidP="00CE3CBC">
      <w:pPr>
        <w:pStyle w:val="ListParagraph"/>
        <w:numPr>
          <w:ilvl w:val="1"/>
          <w:numId w:val="1"/>
        </w:numPr>
        <w:spacing w:after="0" w:line="240" w:lineRule="auto"/>
        <w:ind w:left="0" w:firstLine="720"/>
        <w:jc w:val="both"/>
        <w:rPr>
          <w:rFonts w:ascii="Times New Roman" w:eastAsia="Times New Roman" w:hAnsi="Times New Roman" w:cs="Times New Roman"/>
        </w:rPr>
      </w:pPr>
      <w:r w:rsidRPr="005F0D68">
        <w:rPr>
          <w:rFonts w:ascii="Times New Roman" w:eastAsia="Times New Roman" w:hAnsi="Times New Roman" w:cs="Times New Roman"/>
        </w:rPr>
        <w:t>За необґрунтоване невиконання команд Агрегатора Учасник групи сплачує штраф Агрегатору в розмірі визначеному відповідно Правил ринку електричної енергії, для Сторони відповідальної за виконання команд ОСП.</w:t>
      </w:r>
    </w:p>
    <w:p w14:paraId="4A0FE998" w14:textId="77EB5F76" w:rsidR="00FE7F72" w:rsidRPr="00914DE1" w:rsidRDefault="00CE3CBC" w:rsidP="00FE7F72">
      <w:pPr>
        <w:pStyle w:val="ListParagraph"/>
        <w:numPr>
          <w:ilvl w:val="1"/>
          <w:numId w:val="1"/>
        </w:numPr>
        <w:spacing w:after="0" w:line="240" w:lineRule="auto"/>
        <w:ind w:left="0" w:firstLine="720"/>
        <w:jc w:val="both"/>
        <w:rPr>
          <w:rFonts w:ascii="Times New Roman" w:eastAsia="Times New Roman" w:hAnsi="Times New Roman" w:cs="Times New Roman"/>
        </w:rPr>
      </w:pPr>
      <w:r w:rsidRPr="005F0D68">
        <w:rPr>
          <w:rFonts w:ascii="Times New Roman" w:eastAsia="Times New Roman" w:hAnsi="Times New Roman" w:cs="Times New Roman"/>
        </w:rPr>
        <w:t>Учасник сплачує штраф в розмірі ______ тис. грн. за несвоєчасне надання інформації, необхідної Агрегатору для здійснення їм функції з управління установкою Учасника, яка входить до відповідної одиниці агрегації</w:t>
      </w:r>
      <w:r w:rsidR="00914DE1">
        <w:rPr>
          <w:rFonts w:ascii="Times New Roman" w:eastAsia="Times New Roman" w:hAnsi="Times New Roman" w:cs="Times New Roman"/>
          <w:lang w:val="uk-UA"/>
        </w:rPr>
        <w:t>.</w:t>
      </w:r>
    </w:p>
    <w:p w14:paraId="5BCD667C" w14:textId="77777777" w:rsidR="00914DE1" w:rsidRPr="00914DE1" w:rsidRDefault="00914DE1" w:rsidP="00914DE1">
      <w:pPr>
        <w:pStyle w:val="ListParagraph"/>
        <w:spacing w:after="0" w:line="240" w:lineRule="auto"/>
        <w:jc w:val="both"/>
        <w:rPr>
          <w:rFonts w:ascii="Times New Roman" w:eastAsia="Times New Roman" w:hAnsi="Times New Roman" w:cs="Times New Roman"/>
        </w:rPr>
      </w:pPr>
    </w:p>
    <w:p w14:paraId="39B6B9AF" w14:textId="16E276A8" w:rsidR="001A43D3" w:rsidRPr="00914DE1" w:rsidRDefault="001A43D3" w:rsidP="00914DE1">
      <w:pPr>
        <w:pStyle w:val="ListParagraph"/>
        <w:numPr>
          <w:ilvl w:val="0"/>
          <w:numId w:val="1"/>
        </w:numPr>
        <w:spacing w:after="0" w:line="240" w:lineRule="auto"/>
        <w:jc w:val="center"/>
        <w:rPr>
          <w:rFonts w:ascii="Times New Roman" w:eastAsia="Times New Roman" w:hAnsi="Times New Roman" w:cs="Times New Roman"/>
          <w:b/>
          <w:bCs/>
          <w:lang w:val="uk-UA"/>
        </w:rPr>
      </w:pPr>
      <w:r w:rsidRPr="001A43D3">
        <w:rPr>
          <w:rFonts w:ascii="Times New Roman" w:eastAsia="Times New Roman" w:hAnsi="Times New Roman" w:cs="Times New Roman"/>
          <w:b/>
          <w:bCs/>
          <w:lang w:val="uk-UA"/>
        </w:rPr>
        <w:t>Порядок повідомлення агрегатора</w:t>
      </w:r>
      <w:r w:rsidR="00CE3CBC" w:rsidRPr="00750D5B">
        <w:rPr>
          <w:rFonts w:ascii="Times New Roman" w:eastAsia="Times New Roman" w:hAnsi="Times New Roman" w:cs="Times New Roman"/>
          <w:b/>
          <w:bCs/>
          <w:lang w:val="ru-RU"/>
        </w:rPr>
        <w:t xml:space="preserve"> </w:t>
      </w:r>
      <w:r w:rsidR="00CE3CBC">
        <w:rPr>
          <w:rFonts w:ascii="Times New Roman" w:eastAsia="Times New Roman" w:hAnsi="Times New Roman" w:cs="Times New Roman"/>
          <w:b/>
          <w:bCs/>
          <w:lang w:val="uk-UA"/>
        </w:rPr>
        <w:t>та виконання погодинних графіків кожної одиниці агрегації, що входять до агрегованої групи</w:t>
      </w:r>
      <w:r w:rsidR="00914DE1">
        <w:rPr>
          <w:rFonts w:ascii="Times New Roman" w:eastAsia="Times New Roman" w:hAnsi="Times New Roman" w:cs="Times New Roman"/>
          <w:b/>
          <w:bCs/>
          <w:lang w:val="uk-UA"/>
        </w:rPr>
        <w:br/>
      </w:r>
    </w:p>
    <w:p w14:paraId="105B412C" w14:textId="255F9607" w:rsidR="00CE3CBC" w:rsidRPr="00750D5B" w:rsidRDefault="00CE3CBC" w:rsidP="00CE3CBC">
      <w:pPr>
        <w:pStyle w:val="ListParagraph"/>
        <w:numPr>
          <w:ilvl w:val="1"/>
          <w:numId w:val="1"/>
        </w:numPr>
        <w:spacing w:after="0" w:line="240" w:lineRule="auto"/>
        <w:ind w:left="0" w:firstLine="720"/>
        <w:jc w:val="both"/>
        <w:rPr>
          <w:rFonts w:ascii="Times New Roman" w:eastAsia="Times New Roman" w:hAnsi="Times New Roman" w:cs="Times New Roman"/>
        </w:rPr>
      </w:pPr>
      <w:r w:rsidRPr="00750D5B">
        <w:rPr>
          <w:rFonts w:ascii="Times New Roman" w:eastAsia="Times New Roman" w:hAnsi="Times New Roman" w:cs="Times New Roman"/>
        </w:rPr>
        <w:t>Учасник зобов’язаний сумлінно виконувати графіки виробництва/споживання які він отримує від Агрегатора. При неможливості виконувати свій графік виробництва/споживання учасник негайно повідомляє Агрегатора.</w:t>
      </w:r>
    </w:p>
    <w:p w14:paraId="525D876B" w14:textId="3565758C" w:rsidR="00A60FBE" w:rsidRPr="00750D5B" w:rsidRDefault="00A60FBE" w:rsidP="00A60FBE">
      <w:pPr>
        <w:pStyle w:val="ListParagraph"/>
        <w:numPr>
          <w:ilvl w:val="1"/>
          <w:numId w:val="1"/>
        </w:numPr>
        <w:spacing w:after="0" w:line="240" w:lineRule="auto"/>
        <w:ind w:left="0" w:firstLine="720"/>
        <w:jc w:val="both"/>
        <w:rPr>
          <w:rFonts w:ascii="Times New Roman" w:eastAsia="Times New Roman" w:hAnsi="Times New Roman" w:cs="Times New Roman"/>
        </w:rPr>
      </w:pPr>
      <w:r w:rsidRPr="00750D5B">
        <w:rPr>
          <w:rFonts w:ascii="Times New Roman" w:eastAsia="Times New Roman" w:hAnsi="Times New Roman" w:cs="Times New Roman"/>
        </w:rPr>
        <w:t>Учасник до 9-00 доби Д-2 та Д-1 повідомляє Агрегатора про доступну потужність/споживання, а також про технічний Min та Max навантаження для кожної установки які входять до відповідної одиниці агрегації.</w:t>
      </w:r>
    </w:p>
    <w:p w14:paraId="6921011D" w14:textId="1E34ED27" w:rsidR="00A60FBE" w:rsidRPr="00750D5B" w:rsidRDefault="00A60FBE" w:rsidP="00A60FBE">
      <w:pPr>
        <w:pStyle w:val="ListParagraph"/>
        <w:numPr>
          <w:ilvl w:val="1"/>
          <w:numId w:val="1"/>
        </w:numPr>
        <w:spacing w:after="0" w:line="240" w:lineRule="auto"/>
        <w:ind w:left="0" w:firstLine="720"/>
        <w:jc w:val="both"/>
        <w:rPr>
          <w:rFonts w:ascii="Times New Roman" w:eastAsia="Times New Roman" w:hAnsi="Times New Roman" w:cs="Times New Roman"/>
        </w:rPr>
      </w:pPr>
      <w:r w:rsidRPr="00750D5B">
        <w:rPr>
          <w:rFonts w:ascii="Times New Roman" w:eastAsia="Times New Roman" w:hAnsi="Times New Roman" w:cs="Times New Roman"/>
        </w:rPr>
        <w:t>Агрегатор формує підсумований графік виробництва/споживання по кожній одиниці агрегації які входять до агрегованої групи та завантажує його до 16-00 Д-2 до платформи.</w:t>
      </w:r>
    </w:p>
    <w:p w14:paraId="3234AF4B" w14:textId="6F7AA923" w:rsidR="00A60FBE" w:rsidRPr="00750D5B" w:rsidRDefault="00A60FBE" w:rsidP="00A60FBE">
      <w:pPr>
        <w:pStyle w:val="ListParagraph"/>
        <w:numPr>
          <w:ilvl w:val="1"/>
          <w:numId w:val="1"/>
        </w:numPr>
        <w:spacing w:after="0" w:line="240" w:lineRule="auto"/>
        <w:ind w:left="0" w:firstLine="720"/>
        <w:jc w:val="both"/>
        <w:rPr>
          <w:rFonts w:ascii="Times New Roman" w:eastAsia="Times New Roman" w:hAnsi="Times New Roman" w:cs="Times New Roman"/>
        </w:rPr>
      </w:pPr>
      <w:r w:rsidRPr="00750D5B">
        <w:rPr>
          <w:rFonts w:ascii="Times New Roman" w:eastAsia="Times New Roman" w:hAnsi="Times New Roman" w:cs="Times New Roman"/>
        </w:rPr>
        <w:t>Агрегатор за підсумками торгів на ДД, РДН формує підсумований графік виробництва/споживання по кожній одиниці агрегації які входять до агрегованої групи та завантажує його до 14-30, Д-1 до платформи.</w:t>
      </w:r>
    </w:p>
    <w:p w14:paraId="3FBEA96D" w14:textId="00F59B25" w:rsidR="005F0D68" w:rsidRDefault="005F0D68" w:rsidP="00166CB1">
      <w:pPr>
        <w:pStyle w:val="ListParagraph"/>
        <w:numPr>
          <w:ilvl w:val="1"/>
          <w:numId w:val="1"/>
        </w:numPr>
        <w:spacing w:after="0" w:line="240" w:lineRule="auto"/>
        <w:ind w:left="0" w:firstLine="720"/>
        <w:jc w:val="both"/>
        <w:rPr>
          <w:rFonts w:ascii="Times New Roman" w:eastAsia="Times New Roman" w:hAnsi="Times New Roman" w:cs="Times New Roman"/>
        </w:rPr>
      </w:pPr>
      <w:r w:rsidRPr="00750D5B">
        <w:rPr>
          <w:rFonts w:ascii="Times New Roman" w:eastAsia="Times New Roman" w:hAnsi="Times New Roman" w:cs="Times New Roman"/>
        </w:rPr>
        <w:t>Агрегатор за підсумками торгів</w:t>
      </w:r>
      <w:r w:rsidRPr="005F0D68">
        <w:rPr>
          <w:rFonts w:ascii="Times New Roman" w:eastAsia="Times New Roman" w:hAnsi="Times New Roman" w:cs="Times New Roman"/>
        </w:rPr>
        <w:t xml:space="preserve"> на ВДР та БР формує оперативний/фактичний графік виробництва/споживання по кожній одиниці агрегації, які входять до агрегованої групи та завантажує його до платформи протягом дня Д.</w:t>
      </w:r>
    </w:p>
    <w:p w14:paraId="11EAE6A2" w14:textId="776C2C4E" w:rsidR="00263178" w:rsidRPr="00263178" w:rsidRDefault="00263178" w:rsidP="00263178">
      <w:pPr>
        <w:pStyle w:val="ListParagraph"/>
        <w:numPr>
          <w:ilvl w:val="1"/>
          <w:numId w:val="1"/>
        </w:numPr>
        <w:spacing w:after="0" w:line="240" w:lineRule="auto"/>
        <w:ind w:left="0" w:firstLine="720"/>
        <w:jc w:val="both"/>
        <w:rPr>
          <w:rFonts w:ascii="Times New Roman" w:eastAsia="Times New Roman" w:hAnsi="Times New Roman" w:cs="Times New Roman"/>
        </w:rPr>
      </w:pPr>
      <w:r>
        <w:rPr>
          <w:rFonts w:ascii="Times New Roman" w:eastAsia="Times New Roman" w:hAnsi="Times New Roman" w:cs="Times New Roman"/>
          <w:lang w:val="uk-UA"/>
        </w:rPr>
        <w:t>Порядок управління одиницями агрегації, що входять до складу агрегованої групи</w:t>
      </w:r>
      <w:r>
        <w:rPr>
          <w:rFonts w:ascii="Times New Roman" w:eastAsia="Times New Roman" w:hAnsi="Times New Roman" w:cs="Times New Roman"/>
          <w:lang w:val="en-US"/>
        </w:rPr>
        <w:t xml:space="preserve">: </w:t>
      </w:r>
      <w:r>
        <w:rPr>
          <w:rFonts w:ascii="Times New Roman" w:eastAsia="Times New Roman" w:hAnsi="Times New Roman" w:cs="Times New Roman"/>
          <w:lang w:val="uk-UA"/>
        </w:rPr>
        <w:t>Агрегатор у найкоротший можливий термін передає Учаснику команди, отримані від ОСП, а Учасник виконує їх.</w:t>
      </w:r>
    </w:p>
    <w:p w14:paraId="10768A53" w14:textId="77777777" w:rsidR="005F0D68" w:rsidRPr="005F0D68" w:rsidRDefault="005F0D68" w:rsidP="00166CB1">
      <w:pPr>
        <w:pStyle w:val="ListParagraph"/>
        <w:numPr>
          <w:ilvl w:val="1"/>
          <w:numId w:val="1"/>
        </w:numPr>
        <w:spacing w:after="0" w:line="240" w:lineRule="auto"/>
        <w:ind w:left="0" w:firstLine="720"/>
        <w:jc w:val="both"/>
        <w:rPr>
          <w:rFonts w:ascii="Times New Roman" w:eastAsia="Times New Roman" w:hAnsi="Times New Roman" w:cs="Times New Roman"/>
        </w:rPr>
      </w:pPr>
      <w:r w:rsidRPr="005F0D68">
        <w:rPr>
          <w:rFonts w:ascii="Times New Roman" w:eastAsia="Times New Roman" w:hAnsi="Times New Roman" w:cs="Times New Roman"/>
        </w:rPr>
        <w:t>Графік для кожної установки, які входять до відповідних одиниць агрегації, акцептований ОСП в найкоротший термін надається Агрегатором учасникам агрегованої групи.</w:t>
      </w:r>
    </w:p>
    <w:p w14:paraId="4EBFE4BB" w14:textId="773A5432" w:rsidR="00521098" w:rsidRPr="00914DE1" w:rsidRDefault="005F0D68" w:rsidP="00914DE1">
      <w:pPr>
        <w:pStyle w:val="ListParagraph"/>
        <w:numPr>
          <w:ilvl w:val="1"/>
          <w:numId w:val="1"/>
        </w:numPr>
        <w:spacing w:after="0" w:line="240" w:lineRule="auto"/>
        <w:ind w:left="0" w:firstLine="720"/>
        <w:jc w:val="both"/>
        <w:rPr>
          <w:rFonts w:ascii="Times New Roman" w:eastAsia="Times New Roman" w:hAnsi="Times New Roman" w:cs="Times New Roman"/>
        </w:rPr>
      </w:pPr>
      <w:r w:rsidRPr="005F0D68">
        <w:rPr>
          <w:rFonts w:ascii="Times New Roman" w:eastAsia="Times New Roman" w:hAnsi="Times New Roman" w:cs="Times New Roman"/>
        </w:rPr>
        <w:t>Команди Агрегатора на зміну відпуску/споживання установки Учасника агрегованої групи, автоматично коригують плановий графік Учасника за відповідний розрахунковий період, протягом дії такої команди. Оновлений графік доводиться Агрегатором до Учасника.</w:t>
      </w:r>
    </w:p>
    <w:p w14:paraId="759A3E71" w14:textId="77777777" w:rsidR="00914DE1" w:rsidRPr="00914DE1" w:rsidRDefault="00914DE1" w:rsidP="00914DE1">
      <w:pPr>
        <w:pStyle w:val="ListParagraph"/>
        <w:spacing w:after="0" w:line="240" w:lineRule="auto"/>
        <w:jc w:val="both"/>
        <w:rPr>
          <w:rFonts w:ascii="Times New Roman" w:eastAsia="Times New Roman" w:hAnsi="Times New Roman" w:cs="Times New Roman"/>
        </w:rPr>
      </w:pPr>
    </w:p>
    <w:p w14:paraId="12D78DF8" w14:textId="08EEDB22" w:rsidR="00263178" w:rsidRPr="00914DE1" w:rsidRDefault="005F0D68" w:rsidP="00263178">
      <w:pPr>
        <w:pStyle w:val="ListParagraph"/>
        <w:numPr>
          <w:ilvl w:val="0"/>
          <w:numId w:val="1"/>
        </w:numPr>
        <w:spacing w:after="0" w:line="240" w:lineRule="auto"/>
        <w:ind w:left="0" w:firstLine="720"/>
        <w:jc w:val="center"/>
        <w:rPr>
          <w:rFonts w:ascii="Times New Roman" w:hAnsi="Times New Roman" w:cs="Times New Roman"/>
        </w:rPr>
      </w:pPr>
      <w:r w:rsidRPr="00750D5B">
        <w:rPr>
          <w:rFonts w:ascii="Times New Roman" w:hAnsi="Times New Roman" w:cs="Times New Roman"/>
          <w:b/>
          <w:bCs/>
        </w:rPr>
        <w:t>Ціна Договору</w:t>
      </w:r>
      <w:r w:rsidR="00914DE1">
        <w:rPr>
          <w:rFonts w:ascii="Times New Roman" w:hAnsi="Times New Roman" w:cs="Times New Roman"/>
          <w:b/>
          <w:bCs/>
          <w:lang w:val="uk-UA"/>
        </w:rPr>
        <w:br/>
      </w:r>
    </w:p>
    <w:p w14:paraId="5E5C90EC" w14:textId="45EA878E" w:rsidR="00760A79" w:rsidRPr="00750D5B" w:rsidRDefault="00760A79" w:rsidP="00760A79">
      <w:pPr>
        <w:pStyle w:val="ListParagraph"/>
        <w:numPr>
          <w:ilvl w:val="1"/>
          <w:numId w:val="1"/>
        </w:numPr>
        <w:spacing w:after="0" w:line="240" w:lineRule="auto"/>
        <w:ind w:left="0" w:firstLine="720"/>
        <w:jc w:val="both"/>
        <w:rPr>
          <w:rFonts w:ascii="Times New Roman" w:eastAsia="Times New Roman" w:hAnsi="Times New Roman" w:cs="Times New Roman"/>
        </w:rPr>
      </w:pPr>
      <w:r w:rsidRPr="00750D5B">
        <w:rPr>
          <w:rFonts w:ascii="Times New Roman" w:eastAsia="Times New Roman" w:hAnsi="Times New Roman" w:cs="Times New Roman"/>
        </w:rPr>
        <w:lastRenderedPageBreak/>
        <w:t>Порядок визначення ціни, розрахунку обсягів та вартості електричної енергії для врегулювання небалансів визначається згідно Додатку № 1 «Порядок розрахунку обсягів та вартості електричної енергії для врегулювання небалансів»</w:t>
      </w:r>
      <w:r w:rsidR="00D95EFA" w:rsidRPr="00750D5B">
        <w:rPr>
          <w:rFonts w:ascii="Times New Roman" w:eastAsia="Times New Roman" w:hAnsi="Times New Roman" w:cs="Times New Roman"/>
          <w:lang w:val="uk-UA"/>
        </w:rPr>
        <w:t>.</w:t>
      </w:r>
    </w:p>
    <w:p w14:paraId="22E86F87" w14:textId="77777777" w:rsidR="001F050B" w:rsidRDefault="001B24E6" w:rsidP="001F050B">
      <w:pPr>
        <w:pStyle w:val="ListParagraph"/>
        <w:numPr>
          <w:ilvl w:val="1"/>
          <w:numId w:val="1"/>
        </w:numPr>
        <w:spacing w:after="0" w:line="240" w:lineRule="auto"/>
        <w:ind w:left="0" w:firstLine="720"/>
        <w:jc w:val="both"/>
        <w:rPr>
          <w:rFonts w:ascii="Times New Roman" w:eastAsia="Times New Roman" w:hAnsi="Times New Roman" w:cs="Times New Roman"/>
        </w:rPr>
      </w:pPr>
      <w:r w:rsidRPr="00750D5B">
        <w:rPr>
          <w:rFonts w:ascii="Times New Roman" w:eastAsia="Times New Roman" w:hAnsi="Times New Roman" w:cs="Times New Roman"/>
        </w:rPr>
        <w:t xml:space="preserve">Порядок визначення ціни, розрахунку обсягів та вартості електричної енергії в агрегованій групі визначається згідно Додатку № </w:t>
      </w:r>
      <w:r w:rsidR="008F317F" w:rsidRPr="00750D5B">
        <w:rPr>
          <w:rFonts w:ascii="Times New Roman" w:eastAsia="Times New Roman" w:hAnsi="Times New Roman" w:cs="Times New Roman"/>
        </w:rPr>
        <w:t>2</w:t>
      </w:r>
      <w:r w:rsidRPr="00750D5B">
        <w:rPr>
          <w:rFonts w:ascii="Times New Roman" w:eastAsia="Times New Roman" w:hAnsi="Times New Roman" w:cs="Times New Roman"/>
        </w:rPr>
        <w:t xml:space="preserve"> «</w:t>
      </w:r>
      <w:r w:rsidR="00D95EFA" w:rsidRPr="00750D5B">
        <w:rPr>
          <w:rFonts w:ascii="Times New Roman" w:eastAsia="Times New Roman" w:hAnsi="Times New Roman" w:cs="Times New Roman"/>
        </w:rPr>
        <w:t xml:space="preserve"> Порядок розрахунку обсягів та вартості електричної енергії для надання послуг з агрегації</w:t>
      </w:r>
      <w:r w:rsidRPr="00750D5B">
        <w:rPr>
          <w:rFonts w:ascii="Times New Roman" w:eastAsia="Times New Roman" w:hAnsi="Times New Roman" w:cs="Times New Roman"/>
        </w:rPr>
        <w:t>».</w:t>
      </w:r>
    </w:p>
    <w:p w14:paraId="5DF6A7DA" w14:textId="67D97D9C" w:rsidR="00263178" w:rsidRPr="00263178" w:rsidRDefault="00263178" w:rsidP="001F050B">
      <w:pPr>
        <w:pStyle w:val="ListParagraph"/>
        <w:numPr>
          <w:ilvl w:val="1"/>
          <w:numId w:val="1"/>
        </w:numPr>
        <w:spacing w:after="0" w:line="240" w:lineRule="auto"/>
        <w:ind w:left="0" w:firstLine="720"/>
        <w:jc w:val="both"/>
        <w:rPr>
          <w:rFonts w:ascii="Times New Roman" w:eastAsia="Times New Roman" w:hAnsi="Times New Roman" w:cs="Times New Roman"/>
        </w:rPr>
      </w:pPr>
      <w:r>
        <w:rPr>
          <w:rFonts w:ascii="Times New Roman" w:eastAsia="Times New Roman" w:hAnsi="Times New Roman" w:cs="Times New Roman"/>
          <w:lang w:val="uk-UA"/>
        </w:rPr>
        <w:t>Фактичні обсяги електричної енергії, проданої однією Стороною і купленою іншою, визначаються в Акті купівлі-продажу електричної енергії, який оформлюється, згідно Додатку № 3.</w:t>
      </w:r>
    </w:p>
    <w:p w14:paraId="395E62D1" w14:textId="330A2C78" w:rsidR="00263178" w:rsidRPr="00263178" w:rsidRDefault="00263178" w:rsidP="00263178">
      <w:pPr>
        <w:pStyle w:val="ListParagraph"/>
        <w:numPr>
          <w:ilvl w:val="2"/>
          <w:numId w:val="1"/>
        </w:numPr>
        <w:spacing w:after="0" w:line="240" w:lineRule="auto"/>
        <w:ind w:left="0" w:firstLine="720"/>
        <w:jc w:val="both"/>
        <w:rPr>
          <w:rFonts w:ascii="Times New Roman" w:eastAsia="Times New Roman" w:hAnsi="Times New Roman" w:cs="Times New Roman"/>
        </w:rPr>
      </w:pPr>
      <w:r>
        <w:rPr>
          <w:rFonts w:ascii="Times New Roman" w:eastAsia="Times New Roman" w:hAnsi="Times New Roman" w:cs="Times New Roman"/>
          <w:lang w:val="uk-UA"/>
        </w:rPr>
        <w:t xml:space="preserve">Сторони домовились, що Учасник, отримавши Акти купівлі-продажу від Агрегатора, у разі відсутності зауважень, підписує їх протягом 2 (двох) робочих днів з моменту їх отримання. </w:t>
      </w:r>
    </w:p>
    <w:p w14:paraId="73223896" w14:textId="36A2A125" w:rsidR="00263178" w:rsidRPr="00263178" w:rsidRDefault="00263178" w:rsidP="00263178">
      <w:pPr>
        <w:pStyle w:val="ListParagraph"/>
        <w:numPr>
          <w:ilvl w:val="2"/>
          <w:numId w:val="1"/>
        </w:numPr>
        <w:spacing w:after="0" w:line="240" w:lineRule="auto"/>
        <w:ind w:left="0" w:firstLine="720"/>
        <w:jc w:val="both"/>
        <w:rPr>
          <w:rFonts w:ascii="Times New Roman" w:eastAsia="Times New Roman" w:hAnsi="Times New Roman" w:cs="Times New Roman"/>
        </w:rPr>
      </w:pPr>
      <w:r>
        <w:rPr>
          <w:rFonts w:ascii="Times New Roman" w:eastAsia="Times New Roman" w:hAnsi="Times New Roman" w:cs="Times New Roman"/>
          <w:lang w:val="uk-UA"/>
        </w:rPr>
        <w:t>У разі наявності заперечень щодо інформації, зазначеної у Акті та</w:t>
      </w:r>
      <w:r>
        <w:rPr>
          <w:rFonts w:ascii="Times New Roman" w:eastAsia="Times New Roman" w:hAnsi="Times New Roman" w:cs="Times New Roman"/>
          <w:lang w:val="en-US"/>
        </w:rPr>
        <w:t>/</w:t>
      </w:r>
      <w:r>
        <w:rPr>
          <w:rFonts w:ascii="Times New Roman" w:eastAsia="Times New Roman" w:hAnsi="Times New Roman" w:cs="Times New Roman"/>
          <w:lang w:val="uk-UA"/>
        </w:rPr>
        <w:t>або Рахунку, Учасник у вказаний строк для підписання, має направити письмову заяву, в якій надає вмотивовану відмову від підписання, із зазначенням зауважень та пропозицій.</w:t>
      </w:r>
    </w:p>
    <w:p w14:paraId="7C93C0ED" w14:textId="7967AE52" w:rsidR="00263178" w:rsidRPr="00263178" w:rsidRDefault="00263178" w:rsidP="00263178">
      <w:pPr>
        <w:pStyle w:val="ListParagraph"/>
        <w:numPr>
          <w:ilvl w:val="2"/>
          <w:numId w:val="1"/>
        </w:numPr>
        <w:spacing w:after="0" w:line="240" w:lineRule="auto"/>
        <w:ind w:left="0" w:firstLine="720"/>
        <w:jc w:val="both"/>
        <w:rPr>
          <w:rFonts w:ascii="Times New Roman" w:eastAsia="Times New Roman" w:hAnsi="Times New Roman" w:cs="Times New Roman"/>
          <w:lang w:val="uk-UA"/>
        </w:rPr>
      </w:pPr>
      <w:r>
        <w:rPr>
          <w:rFonts w:ascii="Times New Roman" w:eastAsia="Times New Roman" w:hAnsi="Times New Roman" w:cs="Times New Roman"/>
          <w:lang w:val="uk-UA"/>
        </w:rPr>
        <w:t>У</w:t>
      </w:r>
      <w:r w:rsidRPr="00263178">
        <w:rPr>
          <w:rFonts w:ascii="Times New Roman" w:eastAsia="Times New Roman" w:hAnsi="Times New Roman" w:cs="Times New Roman"/>
          <w:lang w:val="uk-UA"/>
        </w:rPr>
        <w:t xml:space="preserve"> разі не підписання Актів з боку Учасника балансуючої групи у зазначений строк та/або не направлення підписаних Актів та за умови відсутності мотивованих зауважень до Актів у зазначений строк, підписані з боку </w:t>
      </w:r>
      <w:r>
        <w:rPr>
          <w:rFonts w:ascii="Times New Roman" w:eastAsia="Times New Roman" w:hAnsi="Times New Roman" w:cs="Times New Roman"/>
          <w:lang w:val="uk-UA"/>
        </w:rPr>
        <w:t>Агрегатора</w:t>
      </w:r>
      <w:r w:rsidRPr="00263178">
        <w:rPr>
          <w:rFonts w:ascii="Times New Roman" w:eastAsia="Times New Roman" w:hAnsi="Times New Roman" w:cs="Times New Roman"/>
          <w:lang w:val="uk-UA"/>
        </w:rPr>
        <w:t xml:space="preserve"> Акти є підставою для здійснення розрахунків між Сторонами. </w:t>
      </w:r>
    </w:p>
    <w:p w14:paraId="5133F18C" w14:textId="6CFB0257" w:rsidR="00C90471" w:rsidRPr="001F050B" w:rsidRDefault="00C90471" w:rsidP="00DD365D">
      <w:pPr>
        <w:pStyle w:val="ListParagraph"/>
        <w:numPr>
          <w:ilvl w:val="1"/>
          <w:numId w:val="1"/>
        </w:numPr>
        <w:tabs>
          <w:tab w:val="left" w:pos="1276"/>
        </w:tabs>
        <w:spacing w:after="0" w:line="240" w:lineRule="auto"/>
        <w:ind w:left="0" w:firstLine="709"/>
        <w:jc w:val="both"/>
        <w:rPr>
          <w:rFonts w:ascii="Times New Roman" w:eastAsia="Times New Roman" w:hAnsi="Times New Roman" w:cs="Times New Roman"/>
        </w:rPr>
      </w:pPr>
      <w:r w:rsidRPr="001F050B">
        <w:rPr>
          <w:rFonts w:ascii="Times New Roman" w:eastAsia="Times New Roman" w:hAnsi="Times New Roman" w:cs="Times New Roman"/>
          <w:lang w:val="uk-UA"/>
        </w:rPr>
        <w:t>Порядок розрахунків та оплати балансуючої електричної енергії у межах агрегованої групи за надані ОСП послуги з балансування</w:t>
      </w:r>
      <w:r w:rsidR="001F050B">
        <w:rPr>
          <w:rFonts w:ascii="Times New Roman" w:eastAsia="Times New Roman" w:hAnsi="Times New Roman" w:cs="Times New Roman"/>
          <w:lang w:val="en-US"/>
        </w:rPr>
        <w:t>:</w:t>
      </w:r>
    </w:p>
    <w:p w14:paraId="4C23E2A8" w14:textId="77777777" w:rsidR="001F050B" w:rsidRDefault="00C90471" w:rsidP="00DD365D">
      <w:pPr>
        <w:pStyle w:val="ListParagraph"/>
        <w:tabs>
          <w:tab w:val="left" w:pos="1276"/>
        </w:tabs>
        <w:spacing w:after="0" w:line="240" w:lineRule="auto"/>
        <w:ind w:left="0" w:firstLine="709"/>
        <w:jc w:val="both"/>
        <w:rPr>
          <w:rFonts w:ascii="Times New Roman" w:eastAsia="Times New Roman" w:hAnsi="Times New Roman" w:cs="Times New Roman"/>
          <w:lang w:val="uk-UA"/>
        </w:rPr>
      </w:pPr>
      <w:r w:rsidRPr="00C90471">
        <w:rPr>
          <w:rFonts w:ascii="Times New Roman" w:eastAsia="Times New Roman" w:hAnsi="Times New Roman" w:cs="Times New Roman"/>
          <w:lang w:val="uk-UA"/>
        </w:rPr>
        <w:t xml:space="preserve">Агрегатор сплачує Учаснику за послуги балансування продовж </w:t>
      </w:r>
      <w:r>
        <w:rPr>
          <w:rFonts w:ascii="Times New Roman" w:eastAsia="Times New Roman" w:hAnsi="Times New Roman" w:cs="Times New Roman"/>
          <w:lang w:val="uk-UA"/>
        </w:rPr>
        <w:t>2 (</w:t>
      </w:r>
      <w:r w:rsidRPr="00C90471">
        <w:rPr>
          <w:rFonts w:ascii="Times New Roman" w:eastAsia="Times New Roman" w:hAnsi="Times New Roman" w:cs="Times New Roman"/>
          <w:lang w:val="uk-UA"/>
        </w:rPr>
        <w:t>двох</w:t>
      </w:r>
      <w:r>
        <w:rPr>
          <w:rFonts w:ascii="Times New Roman" w:eastAsia="Times New Roman" w:hAnsi="Times New Roman" w:cs="Times New Roman"/>
          <w:lang w:val="uk-UA"/>
        </w:rPr>
        <w:t>)</w:t>
      </w:r>
      <w:r w:rsidRPr="00C90471">
        <w:rPr>
          <w:rFonts w:ascii="Times New Roman" w:eastAsia="Times New Roman" w:hAnsi="Times New Roman" w:cs="Times New Roman"/>
          <w:lang w:val="uk-UA"/>
        </w:rPr>
        <w:t xml:space="preserve"> банківських днів з моменту отримання відповідної плати від ОСП.</w:t>
      </w:r>
    </w:p>
    <w:p w14:paraId="65372685" w14:textId="5E2D2C20" w:rsidR="001F050B" w:rsidRPr="001F050B" w:rsidRDefault="001F050B" w:rsidP="00DD365D">
      <w:pPr>
        <w:pStyle w:val="ListParagraph"/>
        <w:numPr>
          <w:ilvl w:val="1"/>
          <w:numId w:val="1"/>
        </w:numPr>
        <w:tabs>
          <w:tab w:val="left" w:pos="1276"/>
        </w:tabs>
        <w:spacing w:after="0" w:line="240" w:lineRule="auto"/>
        <w:ind w:left="0" w:firstLine="709"/>
        <w:jc w:val="both"/>
        <w:rPr>
          <w:rFonts w:ascii="Times New Roman" w:eastAsia="Times New Roman" w:hAnsi="Times New Roman" w:cs="Times New Roman"/>
          <w:lang w:val="uk-UA"/>
        </w:rPr>
      </w:pPr>
      <w:r w:rsidRPr="001F050B">
        <w:rPr>
          <w:rFonts w:ascii="Times New Roman" w:eastAsia="Times New Roman" w:hAnsi="Times New Roman" w:cs="Times New Roman"/>
          <w:lang w:val="uk-UA"/>
        </w:rPr>
        <w:t>Порядок</w:t>
      </w:r>
      <w:r>
        <w:rPr>
          <w:rFonts w:ascii="Times New Roman" w:eastAsia="Times New Roman" w:hAnsi="Times New Roman" w:cs="Times New Roman"/>
          <w:lang w:val="uk-UA"/>
        </w:rPr>
        <w:t xml:space="preserve"> розрахунків та оплати у межах агрегованої групи, за надані ОСП допоміжні послуги</w:t>
      </w:r>
      <w:r>
        <w:rPr>
          <w:rFonts w:ascii="Times New Roman" w:eastAsia="Times New Roman" w:hAnsi="Times New Roman" w:cs="Times New Roman"/>
          <w:lang w:val="en-US"/>
        </w:rPr>
        <w:t>:</w:t>
      </w:r>
    </w:p>
    <w:p w14:paraId="2990DCC5" w14:textId="2B591AA2" w:rsidR="00521098" w:rsidRDefault="001F050B" w:rsidP="00914DE1">
      <w:pPr>
        <w:pStyle w:val="ListParagraph"/>
        <w:tabs>
          <w:tab w:val="left" w:pos="1276"/>
        </w:tabs>
        <w:spacing w:after="0" w:line="240" w:lineRule="auto"/>
        <w:ind w:left="0" w:firstLine="709"/>
        <w:jc w:val="both"/>
        <w:rPr>
          <w:rFonts w:ascii="Times New Roman" w:eastAsia="Times New Roman" w:hAnsi="Times New Roman" w:cs="Times New Roman"/>
          <w:lang w:val="uk-UA"/>
        </w:rPr>
      </w:pPr>
      <w:r w:rsidRPr="001F050B">
        <w:rPr>
          <w:rFonts w:ascii="Times New Roman" w:eastAsia="Times New Roman" w:hAnsi="Times New Roman" w:cs="Times New Roman"/>
          <w:lang w:val="uk-UA"/>
        </w:rPr>
        <w:t>Агрегатор сплачує Учаснику за надані ОСП допоміжні послуги продовж двох банківських днів з моменту отримання відповідної оплати від ОСП</w:t>
      </w:r>
      <w:r w:rsidR="00914DE1">
        <w:rPr>
          <w:rFonts w:ascii="Times New Roman" w:eastAsia="Times New Roman" w:hAnsi="Times New Roman" w:cs="Times New Roman"/>
          <w:lang w:val="uk-UA"/>
        </w:rPr>
        <w:t>.</w:t>
      </w:r>
    </w:p>
    <w:p w14:paraId="5A857C12" w14:textId="77777777" w:rsidR="00914DE1" w:rsidRPr="00914DE1" w:rsidRDefault="00914DE1" w:rsidP="00914DE1">
      <w:pPr>
        <w:tabs>
          <w:tab w:val="left" w:pos="1276"/>
        </w:tabs>
        <w:spacing w:after="0" w:line="240" w:lineRule="auto"/>
        <w:jc w:val="both"/>
        <w:rPr>
          <w:rFonts w:ascii="Times New Roman" w:eastAsia="Times New Roman" w:hAnsi="Times New Roman" w:cs="Times New Roman"/>
          <w:lang w:val="uk-UA"/>
        </w:rPr>
      </w:pPr>
    </w:p>
    <w:p w14:paraId="28FC50C0" w14:textId="4E59617F" w:rsidR="00375516" w:rsidRPr="00914DE1" w:rsidRDefault="005F0D68" w:rsidP="00375516">
      <w:pPr>
        <w:pStyle w:val="ListParagraph"/>
        <w:numPr>
          <w:ilvl w:val="0"/>
          <w:numId w:val="1"/>
        </w:numPr>
        <w:tabs>
          <w:tab w:val="left" w:pos="1276"/>
        </w:tabs>
        <w:spacing w:after="0" w:line="240" w:lineRule="auto"/>
        <w:ind w:left="0" w:firstLine="720"/>
        <w:jc w:val="center"/>
        <w:rPr>
          <w:rFonts w:ascii="Times New Roman" w:eastAsia="Times New Roman" w:hAnsi="Times New Roman" w:cs="Times New Roman"/>
          <w:b/>
          <w:bCs/>
        </w:rPr>
      </w:pPr>
      <w:r w:rsidRPr="005F0D68">
        <w:rPr>
          <w:rFonts w:ascii="Times New Roman" w:hAnsi="Times New Roman" w:cs="Times New Roman"/>
          <w:b/>
          <w:bCs/>
        </w:rPr>
        <w:t>Права та обов’язки Сторін</w:t>
      </w:r>
      <w:r w:rsidR="00914DE1">
        <w:rPr>
          <w:rFonts w:ascii="Times New Roman" w:hAnsi="Times New Roman" w:cs="Times New Roman"/>
          <w:b/>
          <w:bCs/>
          <w:lang w:val="uk-UA"/>
        </w:rPr>
        <w:br/>
      </w:r>
    </w:p>
    <w:p w14:paraId="2DC2E40A" w14:textId="237B1E34" w:rsidR="005F0D68" w:rsidRPr="005F0D68" w:rsidRDefault="009D26A8" w:rsidP="005F0D68">
      <w:pPr>
        <w:pStyle w:val="ListParagraph"/>
        <w:spacing w:after="0" w:line="240" w:lineRule="auto"/>
        <w:ind w:left="0" w:firstLine="720"/>
        <w:jc w:val="both"/>
        <w:rPr>
          <w:rFonts w:ascii="Times New Roman" w:hAnsi="Times New Roman" w:cs="Times New Roman"/>
          <w:b/>
          <w:bCs/>
        </w:rPr>
      </w:pPr>
      <w:r>
        <w:rPr>
          <w:rFonts w:ascii="Times New Roman" w:eastAsia="Times New Roman" w:hAnsi="Times New Roman" w:cs="Times New Roman"/>
          <w:b/>
          <w:bCs/>
        </w:rPr>
        <w:t>8</w:t>
      </w:r>
      <w:r w:rsidR="005F0D68" w:rsidRPr="005F0D68">
        <w:rPr>
          <w:rFonts w:ascii="Times New Roman" w:eastAsia="Times New Roman" w:hAnsi="Times New Roman" w:cs="Times New Roman"/>
          <w:b/>
          <w:bCs/>
        </w:rPr>
        <w:t>.1. Обов’язки Агрегатора</w:t>
      </w:r>
      <w:r w:rsidR="005F0D68" w:rsidRPr="005F0D68">
        <w:rPr>
          <w:rFonts w:ascii="Times New Roman" w:hAnsi="Times New Roman" w:cs="Times New Roman"/>
          <w:b/>
          <w:bCs/>
        </w:rPr>
        <w:t>:</w:t>
      </w:r>
    </w:p>
    <w:p w14:paraId="28B32CF3" w14:textId="1F72F76D" w:rsidR="005F0D68" w:rsidRPr="005F0D68" w:rsidRDefault="009D26A8" w:rsidP="005F0D68">
      <w:pPr>
        <w:pStyle w:val="rvps2"/>
        <w:shd w:val="clear" w:color="auto" w:fill="FFFFFF"/>
        <w:spacing w:before="0" w:beforeAutospacing="0" w:after="0" w:afterAutospacing="0"/>
        <w:ind w:firstLine="720"/>
        <w:jc w:val="both"/>
        <w:rPr>
          <w:lang w:val="uk-UA"/>
        </w:rPr>
      </w:pPr>
      <w:r>
        <w:rPr>
          <w:lang w:val="en-US"/>
        </w:rPr>
        <w:t>8</w:t>
      </w:r>
      <w:r w:rsidR="00FD4080">
        <w:rPr>
          <w:lang w:val="uk-UA"/>
        </w:rPr>
        <w:t>.1.1.</w:t>
      </w:r>
      <w:r w:rsidR="005F0D68" w:rsidRPr="005F0D68">
        <w:rPr>
          <w:lang w:val="uk-UA"/>
        </w:rPr>
        <w:t xml:space="preserve"> дотримуватися ліцензійних умов провадження господарської діяльності із агрегації, інших нормативно-правових актів, що регулюють функціонування ринку електричної енергії;</w:t>
      </w:r>
    </w:p>
    <w:p w14:paraId="7CD02D88" w14:textId="207F4855" w:rsidR="005F0D68" w:rsidRPr="005F0D68" w:rsidRDefault="009D26A8" w:rsidP="005F0D68">
      <w:pPr>
        <w:pStyle w:val="rvps2"/>
        <w:shd w:val="clear" w:color="auto" w:fill="FFFFFF"/>
        <w:spacing w:before="0" w:beforeAutospacing="0" w:after="0" w:afterAutospacing="0"/>
        <w:ind w:firstLine="720"/>
        <w:jc w:val="both"/>
        <w:rPr>
          <w:lang w:val="uk-UA"/>
        </w:rPr>
      </w:pPr>
      <w:bookmarkStart w:id="0" w:name="n3063"/>
      <w:bookmarkEnd w:id="0"/>
      <w:r>
        <w:rPr>
          <w:lang w:val="en-US"/>
        </w:rPr>
        <w:t>8</w:t>
      </w:r>
      <w:r w:rsidR="00FD4080">
        <w:rPr>
          <w:lang w:val="uk-UA"/>
        </w:rPr>
        <w:t>.1.2.</w:t>
      </w:r>
      <w:r w:rsidR="005F0D68" w:rsidRPr="005F0D68">
        <w:rPr>
          <w:lang w:val="uk-UA"/>
        </w:rPr>
        <w:t xml:space="preserve"> надавати повідомлення про договірні обсяги купівлі-продажу електричної енергії у порядку, передбаченому правилами ринку;</w:t>
      </w:r>
    </w:p>
    <w:p w14:paraId="596FB0A4" w14:textId="7100CAD8" w:rsidR="005F0D68" w:rsidRPr="005F0D68" w:rsidRDefault="009D26A8" w:rsidP="005F0D68">
      <w:pPr>
        <w:pStyle w:val="rvps2"/>
        <w:shd w:val="clear" w:color="auto" w:fill="FFFFFF"/>
        <w:spacing w:before="0" w:beforeAutospacing="0" w:after="0" w:afterAutospacing="0"/>
        <w:ind w:firstLine="720"/>
        <w:jc w:val="both"/>
        <w:rPr>
          <w:lang w:val="uk-UA"/>
        </w:rPr>
      </w:pPr>
      <w:bookmarkStart w:id="1" w:name="n3064"/>
      <w:bookmarkEnd w:id="1"/>
      <w:r>
        <w:rPr>
          <w:lang w:val="en-US"/>
        </w:rPr>
        <w:t>8</w:t>
      </w:r>
      <w:r w:rsidR="00FD4080">
        <w:rPr>
          <w:lang w:val="uk-UA"/>
        </w:rPr>
        <w:t>.1.3.</w:t>
      </w:r>
      <w:r w:rsidR="005F0D68" w:rsidRPr="005F0D68">
        <w:rPr>
          <w:lang w:val="uk-UA"/>
        </w:rPr>
        <w:t xml:space="preserve"> складати добові графіки електричної енергії згідно з обсягами купленої та проданої електричної енергії та надавати їх ОСП відповідно до правил ринку та Учаснику відповідно до умов Договору;</w:t>
      </w:r>
    </w:p>
    <w:p w14:paraId="2CD8758C" w14:textId="3A706294" w:rsidR="005F0D68" w:rsidRPr="005F0D68" w:rsidRDefault="009D26A8" w:rsidP="005F0D68">
      <w:pPr>
        <w:pStyle w:val="rvps2"/>
        <w:shd w:val="clear" w:color="auto" w:fill="FFFFFF"/>
        <w:spacing w:before="0" w:beforeAutospacing="0" w:after="0" w:afterAutospacing="0"/>
        <w:ind w:firstLine="720"/>
        <w:jc w:val="both"/>
        <w:rPr>
          <w:lang w:val="uk-UA"/>
        </w:rPr>
      </w:pPr>
      <w:bookmarkStart w:id="2" w:name="n3065"/>
      <w:bookmarkEnd w:id="2"/>
      <w:r>
        <w:rPr>
          <w:lang w:val="en-US"/>
        </w:rPr>
        <w:t>8</w:t>
      </w:r>
      <w:r w:rsidR="00FD4080">
        <w:rPr>
          <w:lang w:val="uk-UA"/>
        </w:rPr>
        <w:t>.1.4.</w:t>
      </w:r>
      <w:r w:rsidR="005F0D68" w:rsidRPr="005F0D68">
        <w:rPr>
          <w:lang w:val="uk-UA"/>
        </w:rPr>
        <w:t xml:space="preserve"> виконувати акцептовані оператором системи передачі добові графіки електричної енергії;</w:t>
      </w:r>
    </w:p>
    <w:p w14:paraId="072239E7" w14:textId="5D433072" w:rsidR="005F0D68" w:rsidRPr="00465C91" w:rsidRDefault="009D26A8" w:rsidP="005F0D68">
      <w:pPr>
        <w:pStyle w:val="rvps2"/>
        <w:shd w:val="clear" w:color="auto" w:fill="FFFFFF"/>
        <w:spacing w:before="0" w:beforeAutospacing="0" w:after="0" w:afterAutospacing="0"/>
        <w:ind w:firstLine="720"/>
        <w:jc w:val="both"/>
        <w:rPr>
          <w:lang w:val="en-US"/>
        </w:rPr>
      </w:pPr>
      <w:bookmarkStart w:id="3" w:name="n3066"/>
      <w:bookmarkEnd w:id="3"/>
      <w:r>
        <w:rPr>
          <w:lang w:val="en-US"/>
        </w:rPr>
        <w:t>8</w:t>
      </w:r>
      <w:r w:rsidR="00FD4080">
        <w:rPr>
          <w:lang w:val="uk-UA"/>
        </w:rPr>
        <w:t>.1.</w:t>
      </w:r>
      <w:r w:rsidR="005F0D68" w:rsidRPr="005F0D68">
        <w:rPr>
          <w:lang w:val="uk-UA"/>
        </w:rPr>
        <w:t>5</w:t>
      </w:r>
      <w:r w:rsidR="00FD4080">
        <w:rPr>
          <w:lang w:val="uk-UA"/>
        </w:rPr>
        <w:t>.</w:t>
      </w:r>
      <w:r w:rsidR="005F0D68" w:rsidRPr="005F0D68">
        <w:rPr>
          <w:lang w:val="uk-UA"/>
        </w:rPr>
        <w:t xml:space="preserve"> нести фінансову відповідальність за небаланси електричної енергії за цінами, визначеними відповідно до правил ринку, у разі невиконання ним акцептованих оператором системи передачі погодинних графіків електричної енергії</w:t>
      </w:r>
    </w:p>
    <w:p w14:paraId="471415AE" w14:textId="62AA9317" w:rsidR="005F0D68" w:rsidRPr="005F0D68" w:rsidRDefault="009D26A8" w:rsidP="005F0D68">
      <w:pPr>
        <w:pStyle w:val="rvps2"/>
        <w:shd w:val="clear" w:color="auto" w:fill="FFFFFF"/>
        <w:spacing w:before="0" w:beforeAutospacing="0" w:after="0" w:afterAutospacing="0"/>
        <w:ind w:firstLine="720"/>
        <w:jc w:val="both"/>
        <w:rPr>
          <w:lang w:val="uk-UA"/>
        </w:rPr>
      </w:pPr>
      <w:bookmarkStart w:id="4" w:name="n3067"/>
      <w:bookmarkEnd w:id="4"/>
      <w:r>
        <w:rPr>
          <w:lang w:val="en-US"/>
        </w:rPr>
        <w:t>8</w:t>
      </w:r>
      <w:r w:rsidR="00FD4080">
        <w:rPr>
          <w:lang w:val="uk-UA"/>
        </w:rPr>
        <w:t>.1.6.</w:t>
      </w:r>
      <w:r w:rsidR="005F0D68" w:rsidRPr="005F0D68">
        <w:rPr>
          <w:lang w:val="uk-UA"/>
        </w:rPr>
        <w:t xml:space="preserve"> своєчасно та в повному обсязі сплачувати кошти за електричну енергію, куплену на ринку електричної енергії, та за послуги, що надаються на ринку електричної енергії;</w:t>
      </w:r>
    </w:p>
    <w:p w14:paraId="689087FB" w14:textId="72FDC5D2" w:rsidR="005F0D68" w:rsidRPr="005F0D68" w:rsidRDefault="009D26A8" w:rsidP="005F0D68">
      <w:pPr>
        <w:pStyle w:val="rvps2"/>
        <w:shd w:val="clear" w:color="auto" w:fill="FFFFFF"/>
        <w:spacing w:before="0" w:beforeAutospacing="0" w:after="0" w:afterAutospacing="0"/>
        <w:ind w:firstLine="720"/>
        <w:jc w:val="both"/>
        <w:rPr>
          <w:lang w:val="uk-UA"/>
        </w:rPr>
      </w:pPr>
      <w:bookmarkStart w:id="5" w:name="n3068"/>
      <w:bookmarkEnd w:id="5"/>
      <w:r>
        <w:rPr>
          <w:lang w:val="en-US"/>
        </w:rPr>
        <w:t>8</w:t>
      </w:r>
      <w:r w:rsidR="00FD4080">
        <w:rPr>
          <w:lang w:val="uk-UA"/>
        </w:rPr>
        <w:t>.1.</w:t>
      </w:r>
      <w:r w:rsidR="005F0D68" w:rsidRPr="005F0D68">
        <w:rPr>
          <w:lang w:val="uk-UA"/>
        </w:rPr>
        <w:t>7 надавати Регулятору інформацію, необхідну для здійснення ним функцій і повноважень, встановлених законодавством;</w:t>
      </w:r>
    </w:p>
    <w:p w14:paraId="0BBD84E0" w14:textId="406DFDF2" w:rsidR="005F0D68" w:rsidRPr="005F0D68" w:rsidRDefault="009D26A8" w:rsidP="005F0D68">
      <w:pPr>
        <w:pStyle w:val="rvps2"/>
        <w:shd w:val="clear" w:color="auto" w:fill="FFFFFF"/>
        <w:spacing w:before="0" w:beforeAutospacing="0" w:after="0" w:afterAutospacing="0"/>
        <w:ind w:firstLine="720"/>
        <w:jc w:val="both"/>
        <w:rPr>
          <w:lang w:val="uk-UA"/>
        </w:rPr>
      </w:pPr>
      <w:bookmarkStart w:id="6" w:name="n3069"/>
      <w:bookmarkEnd w:id="6"/>
      <w:r>
        <w:rPr>
          <w:lang w:val="en-US"/>
        </w:rPr>
        <w:t>8</w:t>
      </w:r>
      <w:r w:rsidR="00FD4080">
        <w:rPr>
          <w:lang w:val="uk-UA"/>
        </w:rPr>
        <w:t xml:space="preserve">.1.8. </w:t>
      </w:r>
      <w:r w:rsidR="005F0D68" w:rsidRPr="005F0D68">
        <w:rPr>
          <w:lang w:val="uk-UA"/>
        </w:rPr>
        <w:t xml:space="preserve">надавати учасникам ринку інформацію, необхідну для виконання ними своїх функцій на ринку електричної енергії, в обсягах та порядку, визначених правилами ринку, правилами ринку </w:t>
      </w:r>
      <w:r w:rsidR="00914DE1">
        <w:rPr>
          <w:lang w:val="uk-UA"/>
        </w:rPr>
        <w:t>«</w:t>
      </w:r>
      <w:r w:rsidR="005F0D68" w:rsidRPr="005F0D68">
        <w:rPr>
          <w:lang w:val="uk-UA"/>
        </w:rPr>
        <w:t>на добу наперед</w:t>
      </w:r>
      <w:r w:rsidR="00914DE1">
        <w:rPr>
          <w:lang w:val="uk-UA"/>
        </w:rPr>
        <w:t>»</w:t>
      </w:r>
      <w:r w:rsidR="005F0D68" w:rsidRPr="005F0D68">
        <w:rPr>
          <w:lang w:val="uk-UA"/>
        </w:rPr>
        <w:t xml:space="preserve"> та внутрішньодобового ринку, кодексом системи передачі, кодексом систем </w:t>
      </w:r>
      <w:r w:rsidR="005F0D68" w:rsidRPr="005F0D68">
        <w:rPr>
          <w:lang w:val="uk-UA"/>
        </w:rPr>
        <w:lastRenderedPageBreak/>
        <w:t>розподілу, кодексом комерційного обліку та іншими нормативно-правовими актами, що регулюють функціонування ринку електричної енергії;</w:t>
      </w:r>
    </w:p>
    <w:p w14:paraId="009F2CF1" w14:textId="27E09FD6" w:rsidR="005F0D68" w:rsidRPr="005F0D68" w:rsidRDefault="009D26A8" w:rsidP="005F0D68">
      <w:pPr>
        <w:pStyle w:val="rvps2"/>
        <w:shd w:val="clear" w:color="auto" w:fill="FFFFFF"/>
        <w:spacing w:before="0" w:beforeAutospacing="0" w:after="0" w:afterAutospacing="0"/>
        <w:ind w:firstLine="720"/>
        <w:jc w:val="both"/>
        <w:rPr>
          <w:lang w:val="uk-UA"/>
        </w:rPr>
      </w:pPr>
      <w:bookmarkStart w:id="7" w:name="n3070"/>
      <w:bookmarkEnd w:id="7"/>
      <w:r>
        <w:rPr>
          <w:lang w:val="en-US"/>
        </w:rPr>
        <w:t>8</w:t>
      </w:r>
      <w:r w:rsidR="00FD4080">
        <w:rPr>
          <w:lang w:val="uk-UA"/>
        </w:rPr>
        <w:t>.1.9.</w:t>
      </w:r>
      <w:r w:rsidR="005F0D68" w:rsidRPr="005F0D68">
        <w:rPr>
          <w:lang w:val="uk-UA"/>
        </w:rPr>
        <w:t xml:space="preserve"> укладати договори, які є обов’язковими для провадження діяльності на ринку електричної енергії, та виконувати умови цих договорів;</w:t>
      </w:r>
    </w:p>
    <w:p w14:paraId="758BC96D" w14:textId="6950303B" w:rsidR="005F0D68" w:rsidRPr="005F0D68" w:rsidRDefault="009D26A8" w:rsidP="005F0D68">
      <w:pPr>
        <w:pStyle w:val="rvps2"/>
        <w:shd w:val="clear" w:color="auto" w:fill="FFFFFF"/>
        <w:spacing w:before="0" w:beforeAutospacing="0" w:after="0" w:afterAutospacing="0"/>
        <w:ind w:firstLine="720"/>
        <w:jc w:val="both"/>
        <w:rPr>
          <w:lang w:val="uk-UA"/>
        </w:rPr>
      </w:pPr>
      <w:bookmarkStart w:id="8" w:name="n3071"/>
      <w:bookmarkEnd w:id="8"/>
      <w:r>
        <w:rPr>
          <w:lang w:val="en-US"/>
        </w:rPr>
        <w:t>8</w:t>
      </w:r>
      <w:r w:rsidR="00FD4080">
        <w:rPr>
          <w:lang w:val="uk-UA"/>
        </w:rPr>
        <w:t>.1.</w:t>
      </w:r>
      <w:r w:rsidR="005F0D68" w:rsidRPr="005F0D68">
        <w:rPr>
          <w:lang w:val="uk-UA"/>
        </w:rPr>
        <w:t>10</w:t>
      </w:r>
      <w:r w:rsidR="00FD4080">
        <w:rPr>
          <w:lang w:val="uk-UA"/>
        </w:rPr>
        <w:t>.</w:t>
      </w:r>
      <w:r w:rsidR="005F0D68" w:rsidRPr="005F0D68">
        <w:rPr>
          <w:lang w:val="uk-UA"/>
        </w:rPr>
        <w:t xml:space="preserve"> бути постачальником послуг з балансування у випадках, визначених правилами ринку;</w:t>
      </w:r>
    </w:p>
    <w:p w14:paraId="0EBB5D6D" w14:textId="632A8C79" w:rsidR="005F0D68" w:rsidRPr="005F0D68" w:rsidRDefault="009D26A8" w:rsidP="005F0D68">
      <w:pPr>
        <w:pStyle w:val="rvps2"/>
        <w:shd w:val="clear" w:color="auto" w:fill="FFFFFF"/>
        <w:spacing w:before="0" w:beforeAutospacing="0" w:after="0" w:afterAutospacing="0"/>
        <w:ind w:firstLine="720"/>
        <w:jc w:val="both"/>
        <w:rPr>
          <w:lang w:val="uk-UA"/>
        </w:rPr>
      </w:pPr>
      <w:bookmarkStart w:id="9" w:name="n3072"/>
      <w:bookmarkEnd w:id="9"/>
      <w:r>
        <w:rPr>
          <w:lang w:val="en-US"/>
        </w:rPr>
        <w:t>8</w:t>
      </w:r>
      <w:r w:rsidR="00FD4080">
        <w:rPr>
          <w:lang w:val="uk-UA"/>
        </w:rPr>
        <w:t>.1.</w:t>
      </w:r>
      <w:r w:rsidR="005F0D68" w:rsidRPr="005F0D68">
        <w:rPr>
          <w:lang w:val="uk-UA"/>
        </w:rPr>
        <w:t>11</w:t>
      </w:r>
      <w:r w:rsidR="00FD4080">
        <w:rPr>
          <w:lang w:val="uk-UA"/>
        </w:rPr>
        <w:t xml:space="preserve">. </w:t>
      </w:r>
      <w:r w:rsidR="005F0D68" w:rsidRPr="005F0D68">
        <w:rPr>
          <w:lang w:val="uk-UA"/>
        </w:rPr>
        <w:t>пропонувати генеруючу потужність на балансуючому ринку</w:t>
      </w:r>
      <w:r w:rsidR="000D65E0">
        <w:rPr>
          <w:lang w:val="uk-UA"/>
        </w:rPr>
        <w:t>,</w:t>
      </w:r>
      <w:r w:rsidR="005F0D68" w:rsidRPr="005F0D68">
        <w:rPr>
          <w:lang w:val="uk-UA"/>
        </w:rPr>
        <w:t xml:space="preserve"> згідно з правилами ринку;</w:t>
      </w:r>
    </w:p>
    <w:p w14:paraId="44FBE328" w14:textId="493BB5BA" w:rsidR="005F0D68" w:rsidRPr="005F0D68" w:rsidRDefault="009D26A8" w:rsidP="005F0D68">
      <w:pPr>
        <w:pStyle w:val="rvps2"/>
        <w:shd w:val="clear" w:color="auto" w:fill="FFFFFF"/>
        <w:spacing w:before="0" w:beforeAutospacing="0" w:after="0" w:afterAutospacing="0"/>
        <w:ind w:firstLine="720"/>
        <w:jc w:val="both"/>
        <w:rPr>
          <w:lang w:val="uk-UA"/>
        </w:rPr>
      </w:pPr>
      <w:bookmarkStart w:id="10" w:name="n3073"/>
      <w:bookmarkEnd w:id="10"/>
      <w:r>
        <w:rPr>
          <w:lang w:val="en-US"/>
        </w:rPr>
        <w:t>8</w:t>
      </w:r>
      <w:r w:rsidR="00FD4080">
        <w:rPr>
          <w:lang w:val="uk-UA"/>
        </w:rPr>
        <w:t>.1.</w:t>
      </w:r>
      <w:r w:rsidR="005F0D68" w:rsidRPr="005F0D68">
        <w:rPr>
          <w:lang w:val="uk-UA"/>
        </w:rPr>
        <w:t>12</w:t>
      </w:r>
      <w:r w:rsidR="00FD4080">
        <w:rPr>
          <w:lang w:val="uk-UA"/>
        </w:rPr>
        <w:t>.</w:t>
      </w:r>
      <w:r w:rsidR="005F0D68" w:rsidRPr="005F0D68">
        <w:rPr>
          <w:lang w:val="uk-UA"/>
        </w:rPr>
        <w:t xml:space="preserve"> пропонувати та надавати допоміжні послуги оператору системи передачі у випадках та порядку, визначених правилами ринку;</w:t>
      </w:r>
    </w:p>
    <w:p w14:paraId="0E465717" w14:textId="3B375171" w:rsidR="005F0D68" w:rsidRPr="005F0D68" w:rsidRDefault="009D26A8" w:rsidP="005F0D68">
      <w:pPr>
        <w:pStyle w:val="rvps2"/>
        <w:shd w:val="clear" w:color="auto" w:fill="FFFFFF"/>
        <w:spacing w:before="0" w:beforeAutospacing="0" w:after="0" w:afterAutospacing="0"/>
        <w:ind w:firstLine="720"/>
        <w:jc w:val="both"/>
        <w:rPr>
          <w:lang w:val="uk-UA"/>
        </w:rPr>
      </w:pPr>
      <w:bookmarkStart w:id="11" w:name="n3074"/>
      <w:bookmarkEnd w:id="11"/>
      <w:r>
        <w:rPr>
          <w:lang w:val="en-US"/>
        </w:rPr>
        <w:t>8</w:t>
      </w:r>
      <w:r w:rsidR="00FD4080">
        <w:rPr>
          <w:lang w:val="uk-UA"/>
        </w:rPr>
        <w:t>.1.</w:t>
      </w:r>
      <w:r w:rsidR="005F0D68" w:rsidRPr="005F0D68">
        <w:rPr>
          <w:lang w:val="uk-UA"/>
        </w:rPr>
        <w:t>13</w:t>
      </w:r>
      <w:r w:rsidR="00FD4080">
        <w:rPr>
          <w:lang w:val="uk-UA"/>
        </w:rPr>
        <w:t>.</w:t>
      </w:r>
      <w:r w:rsidR="005F0D68" w:rsidRPr="005F0D68">
        <w:rPr>
          <w:lang w:val="uk-UA"/>
        </w:rPr>
        <w:t xml:space="preserve"> надавати повну інформацію про умови договорів суб’єктам, які бажають приєднатися до агрегованої групи;</w:t>
      </w:r>
    </w:p>
    <w:p w14:paraId="64D79C33" w14:textId="21097305" w:rsidR="005F0D68" w:rsidRPr="005F0D68" w:rsidRDefault="009D26A8" w:rsidP="00914DE1">
      <w:pPr>
        <w:pStyle w:val="rvps2"/>
        <w:shd w:val="clear" w:color="auto" w:fill="FFFFFF" w:themeFill="background1"/>
        <w:spacing w:before="0" w:beforeAutospacing="0" w:after="0" w:afterAutospacing="0"/>
        <w:ind w:firstLine="720"/>
        <w:jc w:val="both"/>
        <w:rPr>
          <w:lang w:val="uk-UA"/>
        </w:rPr>
      </w:pPr>
      <w:bookmarkStart w:id="12" w:name="n3075"/>
      <w:bookmarkEnd w:id="12"/>
      <w:r>
        <w:rPr>
          <w:lang w:val="en-US"/>
        </w:rPr>
        <w:t>8</w:t>
      </w:r>
      <w:r w:rsidR="00FD4080">
        <w:rPr>
          <w:lang w:val="uk-UA"/>
        </w:rPr>
        <w:t>.1.</w:t>
      </w:r>
      <w:r w:rsidR="005F0D68" w:rsidRPr="005F0D68">
        <w:rPr>
          <w:lang w:val="uk-UA"/>
        </w:rPr>
        <w:t>14 інформувати учасників агрегованої групи щонайменше один раз за розрахунковий період про результати діяльності агрегованої групи (обсяги і вартість купленої та/або проданої електроенергії та/або послуг на ринку електроенергії тощо).</w:t>
      </w:r>
    </w:p>
    <w:p w14:paraId="3E904557" w14:textId="7A4F36C5" w:rsidR="005F0D68" w:rsidRPr="00465C91" w:rsidRDefault="005F0D68" w:rsidP="00465C91">
      <w:pPr>
        <w:pStyle w:val="ListParagraph"/>
        <w:numPr>
          <w:ilvl w:val="1"/>
          <w:numId w:val="29"/>
        </w:numPr>
        <w:tabs>
          <w:tab w:val="left" w:pos="426"/>
        </w:tabs>
        <w:spacing w:after="0" w:line="240" w:lineRule="auto"/>
        <w:ind w:left="1276" w:hanging="567"/>
        <w:jc w:val="both"/>
        <w:rPr>
          <w:rFonts w:ascii="Times New Roman" w:hAnsi="Times New Roman" w:cs="Times New Roman"/>
          <w:b/>
          <w:bCs/>
        </w:rPr>
      </w:pPr>
      <w:r w:rsidRPr="00465C91">
        <w:rPr>
          <w:rFonts w:ascii="Times New Roman" w:hAnsi="Times New Roman" w:cs="Times New Roman"/>
          <w:b/>
          <w:bCs/>
        </w:rPr>
        <w:t>Права Агрегатора:</w:t>
      </w:r>
    </w:p>
    <w:p w14:paraId="3FC0FB43" w14:textId="259FAE8D" w:rsidR="005F0D68" w:rsidRPr="005F0D68" w:rsidRDefault="009D26A8" w:rsidP="005F0D68">
      <w:pPr>
        <w:pStyle w:val="rvps2"/>
        <w:spacing w:before="0" w:beforeAutospacing="0" w:after="0" w:afterAutospacing="0"/>
        <w:ind w:firstLine="720"/>
        <w:jc w:val="both"/>
        <w:rPr>
          <w:lang w:val="uk-UA"/>
        </w:rPr>
      </w:pPr>
      <w:r>
        <w:rPr>
          <w:lang w:val="en-US"/>
        </w:rPr>
        <w:t>8.2</w:t>
      </w:r>
      <w:r w:rsidR="002A75D5">
        <w:rPr>
          <w:lang w:val="uk-UA"/>
        </w:rPr>
        <w:t>.1.</w:t>
      </w:r>
      <w:r w:rsidR="005F0D68" w:rsidRPr="005F0D68">
        <w:rPr>
          <w:lang w:val="uk-UA"/>
        </w:rPr>
        <w:t xml:space="preserve"> здійснювати купівлю-продаж електричної енергії на ринку електричної енергії;</w:t>
      </w:r>
    </w:p>
    <w:p w14:paraId="69741F51" w14:textId="1ECA68A0" w:rsidR="005F0D68" w:rsidRPr="005F0D68" w:rsidRDefault="009D26A8" w:rsidP="005F0D68">
      <w:pPr>
        <w:pStyle w:val="rvps2"/>
        <w:spacing w:before="0" w:beforeAutospacing="0" w:after="0" w:afterAutospacing="0"/>
        <w:ind w:firstLine="720"/>
        <w:jc w:val="both"/>
        <w:rPr>
          <w:lang w:val="uk-UA"/>
        </w:rPr>
      </w:pPr>
      <w:r>
        <w:rPr>
          <w:lang w:val="en-US"/>
        </w:rPr>
        <w:t>8.2</w:t>
      </w:r>
      <w:r w:rsidR="002A75D5">
        <w:rPr>
          <w:lang w:val="uk-UA"/>
        </w:rPr>
        <w:t>.2.</w:t>
      </w:r>
      <w:r w:rsidR="005F0D68" w:rsidRPr="005F0D68">
        <w:rPr>
          <w:lang w:val="uk-UA"/>
        </w:rPr>
        <w:t xml:space="preserve"> своєчасно та в повному обсязі отримувати кошти за продану ним електричну енергію відповідно до укладених договорів на ринку електричної енергії, за допоміжні послуги та послуги з адміністрування; </w:t>
      </w:r>
    </w:p>
    <w:p w14:paraId="26E2486F" w14:textId="327FF4B5" w:rsidR="005F0D68" w:rsidRPr="00465C91" w:rsidRDefault="009D26A8" w:rsidP="005F0D68">
      <w:pPr>
        <w:pStyle w:val="rvps2"/>
        <w:spacing w:before="0" w:beforeAutospacing="0" w:after="0" w:afterAutospacing="0"/>
        <w:ind w:firstLine="720"/>
        <w:jc w:val="both"/>
        <w:rPr>
          <w:lang w:val="en-US"/>
        </w:rPr>
      </w:pPr>
      <w:r>
        <w:rPr>
          <w:lang w:val="en-US"/>
        </w:rPr>
        <w:t>8.2.</w:t>
      </w:r>
      <w:r w:rsidR="002A75D5">
        <w:rPr>
          <w:lang w:val="uk-UA"/>
        </w:rPr>
        <w:t>3</w:t>
      </w:r>
      <w:r w:rsidR="00FD4080">
        <w:rPr>
          <w:lang w:val="uk-UA"/>
        </w:rPr>
        <w:t>.</w:t>
      </w:r>
      <w:r w:rsidR="005F0D68" w:rsidRPr="005F0D68">
        <w:rPr>
          <w:lang w:val="uk-UA"/>
        </w:rPr>
        <w:t xml:space="preserve"> отримувати доступ до інформації щодо діяльності на ринку електричної енергії у порядку та обсягах, визначених правилами ринку, правилами ринку </w:t>
      </w:r>
      <w:r w:rsidR="00914DE1">
        <w:rPr>
          <w:lang w:val="uk-UA"/>
        </w:rPr>
        <w:t>«</w:t>
      </w:r>
      <w:r w:rsidR="005F0D68" w:rsidRPr="005F0D68">
        <w:rPr>
          <w:lang w:val="uk-UA"/>
        </w:rPr>
        <w:t>на добу наперед</w:t>
      </w:r>
      <w:r w:rsidR="00914DE1">
        <w:rPr>
          <w:lang w:val="uk-UA"/>
        </w:rPr>
        <w:t>»</w:t>
      </w:r>
      <w:r w:rsidR="005F0D68" w:rsidRPr="005F0D68">
        <w:rPr>
          <w:lang w:val="uk-UA"/>
        </w:rPr>
        <w:t xml:space="preserve"> та внутрішньодобового ринку та іншими нормативно-правовими актами, що регулюють функціонування ринку електричної енергії</w:t>
      </w:r>
      <w:r w:rsidR="00465C91">
        <w:rPr>
          <w:lang w:val="en-US"/>
        </w:rPr>
        <w:t>;</w:t>
      </w:r>
    </w:p>
    <w:p w14:paraId="52019447" w14:textId="4F8FA9EB" w:rsidR="005F0D68" w:rsidRPr="005F0D68" w:rsidRDefault="009D26A8" w:rsidP="005F0D68">
      <w:pPr>
        <w:pStyle w:val="rvps2"/>
        <w:spacing w:before="0" w:beforeAutospacing="0" w:after="0" w:afterAutospacing="0"/>
        <w:ind w:firstLine="720"/>
        <w:jc w:val="both"/>
        <w:rPr>
          <w:lang w:val="uk-UA"/>
        </w:rPr>
      </w:pPr>
      <w:r>
        <w:rPr>
          <w:lang w:val="en-US"/>
        </w:rPr>
        <w:t>8</w:t>
      </w:r>
      <w:r w:rsidR="002A75D5">
        <w:rPr>
          <w:lang w:val="uk-UA"/>
        </w:rPr>
        <w:t>.</w:t>
      </w:r>
      <w:r>
        <w:rPr>
          <w:lang w:val="en-US"/>
        </w:rPr>
        <w:t>2</w:t>
      </w:r>
      <w:r w:rsidR="002A75D5">
        <w:rPr>
          <w:lang w:val="uk-UA"/>
        </w:rPr>
        <w:t>.4.</w:t>
      </w:r>
      <w:r w:rsidR="005F0D68" w:rsidRPr="005F0D68">
        <w:rPr>
          <w:lang w:val="uk-UA"/>
        </w:rPr>
        <w:t xml:space="preserve"> своєчасно та в повному обсязі отримувати дані приборів комерційного обліку Учасників агрегованої групи; </w:t>
      </w:r>
    </w:p>
    <w:p w14:paraId="21A24C59" w14:textId="72270E38" w:rsidR="005F0D68" w:rsidRPr="00465C91" w:rsidRDefault="009D26A8" w:rsidP="005F0D68">
      <w:pPr>
        <w:pStyle w:val="rvps2"/>
        <w:spacing w:before="0" w:beforeAutospacing="0" w:after="0" w:afterAutospacing="0"/>
        <w:ind w:firstLine="720"/>
        <w:jc w:val="both"/>
        <w:rPr>
          <w:lang w:val="en-US"/>
        </w:rPr>
      </w:pPr>
      <w:r>
        <w:rPr>
          <w:lang w:val="en-US"/>
        </w:rPr>
        <w:t>8</w:t>
      </w:r>
      <w:r w:rsidR="002A75D5">
        <w:rPr>
          <w:lang w:val="uk-UA"/>
        </w:rPr>
        <w:t>.</w:t>
      </w:r>
      <w:r>
        <w:rPr>
          <w:lang w:val="en-US"/>
        </w:rPr>
        <w:t>2</w:t>
      </w:r>
      <w:r w:rsidR="002A75D5">
        <w:rPr>
          <w:lang w:val="uk-UA"/>
        </w:rPr>
        <w:t>.</w:t>
      </w:r>
      <w:r w:rsidR="005F0D68" w:rsidRPr="005F0D68">
        <w:rPr>
          <w:lang w:val="uk-UA"/>
        </w:rPr>
        <w:t>5</w:t>
      </w:r>
      <w:r w:rsidR="002A75D5">
        <w:rPr>
          <w:lang w:val="uk-UA"/>
        </w:rPr>
        <w:t>.</w:t>
      </w:r>
      <w:r w:rsidR="005F0D68" w:rsidRPr="005F0D68">
        <w:rPr>
          <w:lang w:val="uk-UA"/>
        </w:rPr>
        <w:t xml:space="preserve"> використовувати установки Учасника, для здійснення/акцептування заявок ОСП на Балансуючому ринку електричної енергії, якщо інше не передбачено цим Договором</w:t>
      </w:r>
      <w:r w:rsidR="00465C91">
        <w:rPr>
          <w:lang w:val="en-US"/>
        </w:rPr>
        <w:t>;</w:t>
      </w:r>
    </w:p>
    <w:p w14:paraId="6A57C307" w14:textId="098B0D00" w:rsidR="005F0D68" w:rsidRPr="005F0D68" w:rsidRDefault="009D26A8" w:rsidP="005F0D68">
      <w:pPr>
        <w:pStyle w:val="rvps2"/>
        <w:spacing w:before="0" w:beforeAutospacing="0" w:after="0" w:afterAutospacing="0"/>
        <w:ind w:firstLine="720"/>
        <w:jc w:val="both"/>
        <w:rPr>
          <w:lang w:val="uk-UA"/>
        </w:rPr>
      </w:pPr>
      <w:r>
        <w:rPr>
          <w:lang w:val="en-US"/>
        </w:rPr>
        <w:t>8</w:t>
      </w:r>
      <w:r w:rsidR="002A75D5">
        <w:rPr>
          <w:lang w:val="uk-UA"/>
        </w:rPr>
        <w:t>.</w:t>
      </w:r>
      <w:r>
        <w:rPr>
          <w:lang w:val="en-US"/>
        </w:rPr>
        <w:t>2</w:t>
      </w:r>
      <w:r w:rsidR="002A75D5">
        <w:rPr>
          <w:lang w:val="uk-UA"/>
        </w:rPr>
        <w:t>.6.</w:t>
      </w:r>
      <w:r w:rsidR="005F0D68" w:rsidRPr="005F0D68">
        <w:rPr>
          <w:lang w:val="uk-UA"/>
        </w:rPr>
        <w:t xml:space="preserve"> використовувати установки Учасника, для надання послуг на ринку допоміжних послуг електричної енергії, якщо інше не передбачено цим Договором;</w:t>
      </w:r>
    </w:p>
    <w:p w14:paraId="21D9573D" w14:textId="028E42FD" w:rsidR="00F92931" w:rsidRPr="00914DE1" w:rsidRDefault="009D26A8" w:rsidP="00914DE1">
      <w:pPr>
        <w:pStyle w:val="rvps2"/>
        <w:spacing w:before="0" w:beforeAutospacing="0" w:after="0" w:afterAutospacing="0"/>
        <w:ind w:firstLine="720"/>
        <w:jc w:val="both"/>
        <w:rPr>
          <w:lang w:val="uk-UA"/>
        </w:rPr>
      </w:pPr>
      <w:r>
        <w:rPr>
          <w:lang w:val="en-US"/>
        </w:rPr>
        <w:t>8</w:t>
      </w:r>
      <w:r w:rsidR="002A75D5">
        <w:rPr>
          <w:lang w:val="uk-UA"/>
        </w:rPr>
        <w:t>.</w:t>
      </w:r>
      <w:r>
        <w:rPr>
          <w:lang w:val="en-US"/>
        </w:rPr>
        <w:t>2</w:t>
      </w:r>
      <w:r w:rsidR="002A75D5">
        <w:rPr>
          <w:lang w:val="uk-UA"/>
        </w:rPr>
        <w:t>.7.</w:t>
      </w:r>
      <w:r w:rsidR="005F0D68" w:rsidRPr="005F0D68">
        <w:rPr>
          <w:lang w:val="uk-UA"/>
        </w:rPr>
        <w:t xml:space="preserve"> надавати Учаснику команди згідно Правил ринку щодо його установок. Агрегатор має інші права, передбачені законодавством.</w:t>
      </w:r>
    </w:p>
    <w:p w14:paraId="49C5E0C2" w14:textId="6533DF14" w:rsidR="005F0D68" w:rsidRPr="00465C91" w:rsidRDefault="005F0D68" w:rsidP="00465C91">
      <w:pPr>
        <w:pStyle w:val="ListParagraph"/>
        <w:numPr>
          <w:ilvl w:val="1"/>
          <w:numId w:val="28"/>
        </w:numPr>
        <w:spacing w:after="0" w:line="240" w:lineRule="auto"/>
        <w:jc w:val="both"/>
        <w:rPr>
          <w:rFonts w:ascii="Times New Roman" w:hAnsi="Times New Roman" w:cs="Times New Roman"/>
        </w:rPr>
      </w:pPr>
      <w:r w:rsidRPr="00465C91">
        <w:rPr>
          <w:rFonts w:ascii="Times New Roman" w:eastAsia="Times New Roman" w:hAnsi="Times New Roman" w:cs="Times New Roman"/>
          <w:b/>
          <w:bCs/>
        </w:rPr>
        <w:t>Учасник зобов’язаний:</w:t>
      </w:r>
    </w:p>
    <w:p w14:paraId="474C5FB9" w14:textId="34C677F6" w:rsidR="005F0D68" w:rsidRPr="00465C91" w:rsidRDefault="00465C91" w:rsidP="00465C91">
      <w:pPr>
        <w:spacing w:after="0" w:line="240" w:lineRule="auto"/>
        <w:ind w:firstLine="709"/>
        <w:jc w:val="both"/>
        <w:rPr>
          <w:rFonts w:ascii="Times New Roman" w:hAnsi="Times New Roman" w:cs="Times New Roman"/>
        </w:rPr>
      </w:pPr>
      <w:r>
        <w:rPr>
          <w:rFonts w:ascii="Times New Roman" w:eastAsia="Times New Roman" w:hAnsi="Times New Roman" w:cs="Times New Roman"/>
        </w:rPr>
        <w:t xml:space="preserve">8.3.1. </w:t>
      </w:r>
      <w:r w:rsidR="005F0D68" w:rsidRPr="00465C91">
        <w:rPr>
          <w:rFonts w:ascii="Times New Roman" w:eastAsia="Times New Roman" w:hAnsi="Times New Roman" w:cs="Times New Roman"/>
        </w:rPr>
        <w:t>Нести</w:t>
      </w:r>
      <w:r w:rsidR="005F0D68" w:rsidRPr="00465C91">
        <w:rPr>
          <w:rFonts w:ascii="Times New Roman" w:hAnsi="Times New Roman" w:cs="Times New Roman"/>
        </w:rPr>
        <w:t xml:space="preserve"> фінансову відповідальність за небаланси перед Агрегатором у рамках своїх небалансів електричної енергії;</w:t>
      </w:r>
    </w:p>
    <w:p w14:paraId="58010F9A" w14:textId="7FBFF916" w:rsidR="005F0D68" w:rsidRPr="00465C91" w:rsidRDefault="00465C91" w:rsidP="00465C91">
      <w:pPr>
        <w:spacing w:after="0" w:line="240" w:lineRule="auto"/>
        <w:ind w:firstLine="709"/>
        <w:jc w:val="both"/>
        <w:rPr>
          <w:rFonts w:ascii="Times New Roman" w:hAnsi="Times New Roman" w:cs="Times New Roman"/>
        </w:rPr>
      </w:pPr>
      <w:r>
        <w:rPr>
          <w:rFonts w:ascii="Times New Roman" w:hAnsi="Times New Roman" w:cs="Times New Roman"/>
        </w:rPr>
        <w:t xml:space="preserve">8.3.2. </w:t>
      </w:r>
      <w:r w:rsidR="005F0D68" w:rsidRPr="00465C91">
        <w:rPr>
          <w:rFonts w:ascii="Times New Roman" w:hAnsi="Times New Roman" w:cs="Times New Roman"/>
        </w:rPr>
        <w:t xml:space="preserve">Надавати Агрегатору дані, вивантажені із системи управління ринком та надсилати їх не пізніше ніж до </w:t>
      </w:r>
      <w:r w:rsidR="00CF5FA6" w:rsidRPr="00465C91">
        <w:rPr>
          <w:rFonts w:ascii="Times New Roman" w:hAnsi="Times New Roman" w:cs="Times New Roman"/>
          <w:lang w:val="uk-UA"/>
        </w:rPr>
        <w:t>_________</w:t>
      </w:r>
      <w:r w:rsidR="005F0D68" w:rsidRPr="00465C91">
        <w:rPr>
          <w:rFonts w:ascii="Times New Roman" w:hAnsi="Times New Roman" w:cs="Times New Roman"/>
        </w:rPr>
        <w:t xml:space="preserve"> числа місяця наступного за розрахунковим місяцем на електрону адресу Агрегатора, вказану у реквізитах Договору;</w:t>
      </w:r>
    </w:p>
    <w:p w14:paraId="7A6D0164" w14:textId="1AAAC520" w:rsidR="00465C91" w:rsidRPr="00465C91" w:rsidRDefault="00465C91" w:rsidP="00465C91">
      <w:pPr>
        <w:spacing w:after="0" w:line="240" w:lineRule="auto"/>
        <w:ind w:firstLine="709"/>
        <w:jc w:val="both"/>
        <w:rPr>
          <w:rFonts w:ascii="Times New Roman" w:hAnsi="Times New Roman" w:cs="Times New Roman"/>
        </w:rPr>
      </w:pPr>
      <w:r>
        <w:rPr>
          <w:rFonts w:ascii="Times New Roman" w:hAnsi="Times New Roman" w:cs="Times New Roman"/>
        </w:rPr>
        <w:t xml:space="preserve">8.3.3. </w:t>
      </w:r>
      <w:r w:rsidR="005F0D68" w:rsidRPr="00465C91">
        <w:rPr>
          <w:rFonts w:ascii="Times New Roman" w:hAnsi="Times New Roman" w:cs="Times New Roman"/>
        </w:rPr>
        <w:t>Своєчасно та в повному обсязі оплачувати вартість електричної енергії та вартість послуг з адміністрування агрегованої групи на користь Агрегатора;</w:t>
      </w:r>
    </w:p>
    <w:p w14:paraId="07AD1866" w14:textId="7F571A6B" w:rsidR="005F0D68" w:rsidRPr="00465C91" w:rsidRDefault="00465C91" w:rsidP="00465C91">
      <w:pPr>
        <w:spacing w:after="0" w:line="240" w:lineRule="auto"/>
        <w:ind w:firstLine="709"/>
        <w:jc w:val="both"/>
        <w:rPr>
          <w:rFonts w:ascii="Times New Roman" w:hAnsi="Times New Roman" w:cs="Times New Roman"/>
        </w:rPr>
      </w:pPr>
      <w:r>
        <w:rPr>
          <w:rFonts w:ascii="Times New Roman" w:hAnsi="Times New Roman" w:cs="Times New Roman"/>
        </w:rPr>
        <w:t>8.3.4.</w:t>
      </w:r>
      <w:r w:rsidR="005F0D68" w:rsidRPr="00465C91">
        <w:rPr>
          <w:rFonts w:ascii="Times New Roman" w:hAnsi="Times New Roman" w:cs="Times New Roman"/>
        </w:rPr>
        <w:t xml:space="preserve">Відшкодувати Агрегатору збитки, завдані невиконанням або неналежним виконанням своїх зобов’язань за цим Договором; </w:t>
      </w:r>
    </w:p>
    <w:p w14:paraId="168DC8C4" w14:textId="4B9D7C92" w:rsidR="005F0D68" w:rsidRPr="00465C91" w:rsidRDefault="00465C91" w:rsidP="00465C91">
      <w:pPr>
        <w:spacing w:after="0" w:line="240" w:lineRule="auto"/>
        <w:ind w:firstLine="709"/>
        <w:jc w:val="both"/>
        <w:rPr>
          <w:rFonts w:ascii="Times New Roman" w:hAnsi="Times New Roman" w:cs="Times New Roman"/>
        </w:rPr>
      </w:pPr>
      <w:r>
        <w:rPr>
          <w:rFonts w:ascii="Times New Roman" w:hAnsi="Times New Roman" w:cs="Times New Roman"/>
        </w:rPr>
        <w:t>8.3.5.</w:t>
      </w:r>
      <w:r w:rsidR="005F0D68" w:rsidRPr="00465C91">
        <w:rPr>
          <w:rFonts w:ascii="Times New Roman" w:hAnsi="Times New Roman" w:cs="Times New Roman"/>
        </w:rPr>
        <w:t>Дотримуватися вимог щодо врегулювання небалансів електричної енергії, встановлених Правилами ринку, цим Договором та іншими актами законодавства;</w:t>
      </w:r>
    </w:p>
    <w:p w14:paraId="585BB429" w14:textId="61F734F6" w:rsidR="005F0D68" w:rsidRPr="00465C91" w:rsidRDefault="00465C91" w:rsidP="00465C91">
      <w:pPr>
        <w:spacing w:after="0" w:line="240" w:lineRule="auto"/>
        <w:ind w:firstLine="709"/>
        <w:jc w:val="both"/>
        <w:rPr>
          <w:rFonts w:ascii="Times New Roman" w:hAnsi="Times New Roman" w:cs="Times New Roman"/>
          <w:lang w:val="en-US"/>
        </w:rPr>
      </w:pPr>
      <w:r>
        <w:rPr>
          <w:rFonts w:ascii="Times New Roman" w:hAnsi="Times New Roman" w:cs="Times New Roman"/>
        </w:rPr>
        <w:t xml:space="preserve">8.3.6. </w:t>
      </w:r>
      <w:r w:rsidR="005F0D68" w:rsidRPr="00465C91">
        <w:rPr>
          <w:rFonts w:ascii="Times New Roman" w:hAnsi="Times New Roman" w:cs="Times New Roman"/>
        </w:rPr>
        <w:t>Належним чином виконувати інші обов’язки, встановлені цим Договором</w:t>
      </w:r>
      <w:r>
        <w:rPr>
          <w:rFonts w:ascii="Times New Roman" w:hAnsi="Times New Roman" w:cs="Times New Roman"/>
          <w:lang w:val="en-US"/>
        </w:rPr>
        <w:t>;</w:t>
      </w:r>
    </w:p>
    <w:p w14:paraId="3A1A1920" w14:textId="73C0D70F" w:rsidR="002A75D5" w:rsidRPr="00465C91" w:rsidRDefault="009D26A8" w:rsidP="002A75D5">
      <w:pPr>
        <w:pStyle w:val="rvps2"/>
        <w:shd w:val="clear" w:color="auto" w:fill="FFFFFF" w:themeFill="background1"/>
        <w:spacing w:before="0" w:beforeAutospacing="0" w:after="0" w:afterAutospacing="0"/>
        <w:ind w:firstLine="720"/>
        <w:jc w:val="both"/>
        <w:rPr>
          <w:lang w:val="en-US"/>
        </w:rPr>
      </w:pPr>
      <w:r>
        <w:rPr>
          <w:lang w:val="en-US"/>
        </w:rPr>
        <w:t>8</w:t>
      </w:r>
      <w:r w:rsidR="002A75D5">
        <w:rPr>
          <w:lang w:val="uk-UA"/>
        </w:rPr>
        <w:t>.</w:t>
      </w:r>
      <w:r>
        <w:rPr>
          <w:lang w:val="en-US"/>
        </w:rPr>
        <w:t>3</w:t>
      </w:r>
      <w:r w:rsidR="002A75D5">
        <w:rPr>
          <w:lang w:val="uk-UA"/>
        </w:rPr>
        <w:t>.</w:t>
      </w:r>
      <w:proofErr w:type="gramStart"/>
      <w:r w:rsidR="002A75D5">
        <w:rPr>
          <w:lang w:val="uk-UA"/>
        </w:rPr>
        <w:t>7.</w:t>
      </w:r>
      <w:r w:rsidR="005F0D68" w:rsidRPr="005F0D68">
        <w:rPr>
          <w:lang w:val="uk-UA"/>
        </w:rPr>
        <w:t>Учасник</w:t>
      </w:r>
      <w:proofErr w:type="gramEnd"/>
      <w:r w:rsidR="005F0D68" w:rsidRPr="005F0D68">
        <w:rPr>
          <w:lang w:val="uk-UA"/>
        </w:rPr>
        <w:t xml:space="preserve"> агрегованої групи зобов’язаний повідомляти свої погодинні графіки електричної енергії Агрегатору та виконувати їх відповідно до пункту 1.5.6 Правил ринку</w:t>
      </w:r>
      <w:r w:rsidR="00465C91">
        <w:rPr>
          <w:lang w:val="en-US"/>
        </w:rPr>
        <w:t>;</w:t>
      </w:r>
    </w:p>
    <w:p w14:paraId="22909901" w14:textId="770F1EB4" w:rsidR="005F0D68" w:rsidRPr="00465C91" w:rsidRDefault="009D26A8" w:rsidP="002A75D5">
      <w:pPr>
        <w:pStyle w:val="rvps2"/>
        <w:shd w:val="clear" w:color="auto" w:fill="FFFFFF" w:themeFill="background1"/>
        <w:spacing w:before="0" w:beforeAutospacing="0" w:after="0" w:afterAutospacing="0"/>
        <w:ind w:firstLine="720"/>
        <w:jc w:val="both"/>
        <w:rPr>
          <w:lang w:val="uk-UA"/>
        </w:rPr>
      </w:pPr>
      <w:r w:rsidRPr="00465C91">
        <w:rPr>
          <w:lang w:val="uk-UA"/>
        </w:rPr>
        <w:t>8</w:t>
      </w:r>
      <w:r w:rsidR="002A75D5" w:rsidRPr="00465C91">
        <w:rPr>
          <w:lang w:val="uk-UA"/>
        </w:rPr>
        <w:t>.</w:t>
      </w:r>
      <w:r w:rsidRPr="00465C91">
        <w:rPr>
          <w:lang w:val="uk-UA"/>
        </w:rPr>
        <w:t>3</w:t>
      </w:r>
      <w:r w:rsidR="002A75D5" w:rsidRPr="00465C91">
        <w:rPr>
          <w:lang w:val="uk-UA"/>
        </w:rPr>
        <w:t>.8.</w:t>
      </w:r>
      <w:r w:rsidR="005F0D68" w:rsidRPr="00465C91">
        <w:rPr>
          <w:lang w:val="uk-UA"/>
        </w:rPr>
        <w:t xml:space="preserve">Учасник агрегованої групи зобов’язаний виконувати диспетчерські команди Агрегатора </w:t>
      </w:r>
      <w:r w:rsidR="00465C91" w:rsidRPr="00465C91">
        <w:rPr>
          <w:lang w:val="uk-UA"/>
        </w:rPr>
        <w:t>відповідно</w:t>
      </w:r>
      <w:r w:rsidR="005F0D68" w:rsidRPr="00465C91">
        <w:rPr>
          <w:lang w:val="uk-UA"/>
        </w:rPr>
        <w:t xml:space="preserve"> до Правил ринку</w:t>
      </w:r>
      <w:r w:rsidR="00465C91" w:rsidRPr="00465C91">
        <w:rPr>
          <w:lang w:val="uk-UA"/>
        </w:rPr>
        <w:t>;</w:t>
      </w:r>
    </w:p>
    <w:p w14:paraId="7C33ECEB" w14:textId="192F476C" w:rsidR="00521098" w:rsidRDefault="009D26A8" w:rsidP="00914DE1">
      <w:pPr>
        <w:pStyle w:val="ListParagraph"/>
        <w:tabs>
          <w:tab w:val="left" w:pos="1134"/>
          <w:tab w:val="left" w:pos="1418"/>
        </w:tabs>
        <w:spacing w:after="0" w:line="240" w:lineRule="auto"/>
        <w:ind w:left="0" w:firstLine="720"/>
        <w:jc w:val="both"/>
        <w:rPr>
          <w:rFonts w:ascii="Times New Roman" w:eastAsia="Times New Roman" w:hAnsi="Times New Roman" w:cs="Times New Roman"/>
          <w:lang w:val="uk-UA"/>
        </w:rPr>
      </w:pPr>
      <w:r>
        <w:rPr>
          <w:rFonts w:ascii="Times New Roman" w:hAnsi="Times New Roman" w:cs="Times New Roman"/>
          <w:lang w:val="en-US"/>
        </w:rPr>
        <w:lastRenderedPageBreak/>
        <w:t>8</w:t>
      </w:r>
      <w:r w:rsidR="002A75D5">
        <w:rPr>
          <w:rFonts w:ascii="Times New Roman" w:hAnsi="Times New Roman" w:cs="Times New Roman"/>
          <w:lang w:val="uk-UA"/>
        </w:rPr>
        <w:t>.</w:t>
      </w:r>
      <w:r>
        <w:rPr>
          <w:rFonts w:ascii="Times New Roman" w:hAnsi="Times New Roman" w:cs="Times New Roman"/>
          <w:lang w:val="en-US"/>
        </w:rPr>
        <w:t>3</w:t>
      </w:r>
      <w:r w:rsidR="002A75D5">
        <w:rPr>
          <w:rFonts w:ascii="Times New Roman" w:hAnsi="Times New Roman" w:cs="Times New Roman"/>
          <w:lang w:val="uk-UA"/>
        </w:rPr>
        <w:t>.</w:t>
      </w:r>
      <w:proofErr w:type="gramStart"/>
      <w:r w:rsidR="002A75D5">
        <w:rPr>
          <w:rFonts w:ascii="Times New Roman" w:hAnsi="Times New Roman" w:cs="Times New Roman"/>
          <w:lang w:val="uk-UA"/>
        </w:rPr>
        <w:t>9.</w:t>
      </w:r>
      <w:r w:rsidR="005F0D68" w:rsidRPr="005F0D68">
        <w:rPr>
          <w:rFonts w:ascii="Times New Roman" w:eastAsia="Times New Roman" w:hAnsi="Times New Roman" w:cs="Times New Roman"/>
        </w:rPr>
        <w:t>Учасник</w:t>
      </w:r>
      <w:proofErr w:type="gramEnd"/>
      <w:r w:rsidR="005F0D68" w:rsidRPr="005F0D68">
        <w:rPr>
          <w:rFonts w:ascii="Times New Roman" w:eastAsia="Times New Roman" w:hAnsi="Times New Roman" w:cs="Times New Roman"/>
        </w:rPr>
        <w:t xml:space="preserve"> зобов’язаний сумлінно виконувати погоджені графіки виробництва/споживання, які він отримує від Агрегатора. При неможливості виконувати свій графік виробництва/споживання Учасник негайно повідомляє Агрегатора.</w:t>
      </w:r>
    </w:p>
    <w:p w14:paraId="1BE86ABA" w14:textId="77777777" w:rsidR="00914DE1" w:rsidRDefault="00914DE1" w:rsidP="00914DE1">
      <w:pPr>
        <w:pStyle w:val="ListParagraph"/>
        <w:spacing w:after="0" w:line="240" w:lineRule="auto"/>
        <w:ind w:left="0" w:firstLine="720"/>
        <w:jc w:val="both"/>
        <w:rPr>
          <w:rFonts w:ascii="Times New Roman" w:eastAsia="Times New Roman" w:hAnsi="Times New Roman" w:cs="Times New Roman"/>
          <w:lang w:val="uk-UA"/>
        </w:rPr>
      </w:pPr>
    </w:p>
    <w:p w14:paraId="53CC4D2F" w14:textId="77777777" w:rsidR="00914DE1" w:rsidRDefault="00914DE1" w:rsidP="00914DE1">
      <w:pPr>
        <w:pStyle w:val="ListParagraph"/>
        <w:spacing w:after="0" w:line="240" w:lineRule="auto"/>
        <w:ind w:left="0" w:firstLine="720"/>
        <w:jc w:val="both"/>
        <w:rPr>
          <w:rFonts w:ascii="Times New Roman" w:eastAsia="Times New Roman" w:hAnsi="Times New Roman" w:cs="Times New Roman"/>
          <w:lang w:val="uk-UA"/>
        </w:rPr>
      </w:pPr>
    </w:p>
    <w:p w14:paraId="7A325847" w14:textId="77777777" w:rsidR="00914DE1" w:rsidRPr="00914DE1" w:rsidRDefault="00914DE1" w:rsidP="00914DE1">
      <w:pPr>
        <w:pStyle w:val="ListParagraph"/>
        <w:spacing w:after="0" w:line="240" w:lineRule="auto"/>
        <w:ind w:left="0" w:firstLine="720"/>
        <w:jc w:val="both"/>
        <w:rPr>
          <w:rFonts w:ascii="Times New Roman" w:eastAsia="Times New Roman" w:hAnsi="Times New Roman" w:cs="Times New Roman"/>
          <w:lang w:val="uk-UA"/>
        </w:rPr>
      </w:pPr>
    </w:p>
    <w:p w14:paraId="489596B9" w14:textId="55FE1D2D" w:rsidR="00293856" w:rsidRPr="00914DE1" w:rsidRDefault="005F0D68" w:rsidP="00914DE1">
      <w:pPr>
        <w:pStyle w:val="ListParagraph"/>
        <w:numPr>
          <w:ilvl w:val="0"/>
          <w:numId w:val="28"/>
        </w:numPr>
        <w:spacing w:after="0" w:line="240" w:lineRule="auto"/>
        <w:jc w:val="center"/>
        <w:rPr>
          <w:rFonts w:ascii="Times New Roman" w:hAnsi="Times New Roman" w:cs="Times New Roman"/>
        </w:rPr>
      </w:pPr>
      <w:r w:rsidRPr="005F0D68">
        <w:rPr>
          <w:rFonts w:ascii="Times New Roman" w:hAnsi="Times New Roman" w:cs="Times New Roman"/>
          <w:b/>
          <w:bCs/>
        </w:rPr>
        <w:t>Відповідальність Сторін</w:t>
      </w:r>
      <w:r w:rsidR="00914DE1">
        <w:rPr>
          <w:rFonts w:ascii="Times New Roman" w:hAnsi="Times New Roman" w:cs="Times New Roman"/>
          <w:b/>
          <w:bCs/>
          <w:lang w:val="uk-UA"/>
        </w:rPr>
        <w:br/>
      </w:r>
    </w:p>
    <w:p w14:paraId="458121F0" w14:textId="77777777" w:rsidR="00465C91" w:rsidRDefault="005F0D68" w:rsidP="00465C91">
      <w:pPr>
        <w:pStyle w:val="ListParagraph"/>
        <w:numPr>
          <w:ilvl w:val="1"/>
          <w:numId w:val="30"/>
        </w:numPr>
        <w:shd w:val="clear" w:color="auto" w:fill="FFFFFF" w:themeFill="background1"/>
        <w:spacing w:after="0" w:line="240" w:lineRule="auto"/>
        <w:ind w:left="0" w:firstLine="709"/>
        <w:jc w:val="both"/>
        <w:rPr>
          <w:rFonts w:ascii="Times New Roman" w:hAnsi="Times New Roman" w:cs="Times New Roman"/>
        </w:rPr>
      </w:pPr>
      <w:r w:rsidRPr="00646587">
        <w:rPr>
          <w:rFonts w:ascii="Times New Roman" w:hAnsi="Times New Roman" w:cs="Times New Roman"/>
        </w:rPr>
        <w:t>У разі невиконання або неналежного виконання своїх зобов’язань за Договором Сторони несуть відповідальність, передбачену законодавством та цим Договором.</w:t>
      </w:r>
    </w:p>
    <w:p w14:paraId="07D6A747" w14:textId="77777777" w:rsidR="00465C91" w:rsidRDefault="005F0D68" w:rsidP="00465C91">
      <w:pPr>
        <w:pStyle w:val="ListParagraph"/>
        <w:numPr>
          <w:ilvl w:val="1"/>
          <w:numId w:val="30"/>
        </w:numPr>
        <w:shd w:val="clear" w:color="auto" w:fill="FFFFFF" w:themeFill="background1"/>
        <w:spacing w:after="0" w:line="240" w:lineRule="auto"/>
        <w:ind w:left="0" w:firstLine="709"/>
        <w:jc w:val="both"/>
        <w:rPr>
          <w:rFonts w:ascii="Times New Roman" w:hAnsi="Times New Roman" w:cs="Times New Roman"/>
        </w:rPr>
      </w:pPr>
      <w:r w:rsidRPr="00465C91">
        <w:rPr>
          <w:rFonts w:ascii="Times New Roman" w:hAnsi="Times New Roman" w:cs="Times New Roman"/>
        </w:rPr>
        <w:t>У разі невиконання чи несвоєчасного виконання грошових зобов’язань за цим Договором Сторона, яка не виконує або несвоєчасно виконує свої зобов’язання, сплачує іншій Стороні пеню в розмірі 0,01% за кожний день прострочення від суми простроченого платежу, але не більше розміру облікової ставки НБУ, що діяла у період, за який сплачується пеня.</w:t>
      </w:r>
    </w:p>
    <w:p w14:paraId="47E39236" w14:textId="77777777" w:rsidR="00465C91" w:rsidRDefault="005F0D68" w:rsidP="00465C91">
      <w:pPr>
        <w:pStyle w:val="ListParagraph"/>
        <w:numPr>
          <w:ilvl w:val="1"/>
          <w:numId w:val="30"/>
        </w:numPr>
        <w:shd w:val="clear" w:color="auto" w:fill="FFFFFF" w:themeFill="background1"/>
        <w:spacing w:after="0" w:line="240" w:lineRule="auto"/>
        <w:ind w:left="0" w:firstLine="709"/>
        <w:jc w:val="both"/>
        <w:rPr>
          <w:rFonts w:ascii="Times New Roman" w:hAnsi="Times New Roman" w:cs="Times New Roman"/>
        </w:rPr>
      </w:pPr>
      <w:r w:rsidRPr="00465C91">
        <w:rPr>
          <w:rFonts w:ascii="Times New Roman" w:hAnsi="Times New Roman" w:cs="Times New Roman"/>
        </w:rPr>
        <w:t xml:space="preserve">Сторона цього Договору, що завдала збитки іншій Стороні, відшкодовує їх в повному обсязі понад штрафні санкції, визначені цим Договором. Відповідні збитки Сторін мають бути підтверджені документально. </w:t>
      </w:r>
    </w:p>
    <w:p w14:paraId="452A2DF2" w14:textId="77777777" w:rsidR="00465C91" w:rsidRDefault="005F0D68" w:rsidP="00465C91">
      <w:pPr>
        <w:pStyle w:val="ListParagraph"/>
        <w:numPr>
          <w:ilvl w:val="1"/>
          <w:numId w:val="30"/>
        </w:numPr>
        <w:shd w:val="clear" w:color="auto" w:fill="FFFFFF" w:themeFill="background1"/>
        <w:spacing w:after="0" w:line="240" w:lineRule="auto"/>
        <w:ind w:left="0" w:firstLine="709"/>
        <w:jc w:val="both"/>
        <w:rPr>
          <w:rFonts w:ascii="Times New Roman" w:hAnsi="Times New Roman" w:cs="Times New Roman"/>
        </w:rPr>
      </w:pPr>
      <w:r w:rsidRPr="00465C91">
        <w:rPr>
          <w:rFonts w:ascii="Times New Roman" w:hAnsi="Times New Roman" w:cs="Times New Roman"/>
        </w:rPr>
        <w:t xml:space="preserve">На грошовий борг однієї Сторони перед іншою Стороною нараховується встановлений індекс інфляції, </w:t>
      </w:r>
      <w:r w:rsidR="003B3C9D" w:rsidRPr="00465C91">
        <w:rPr>
          <w:rFonts w:ascii="Times New Roman" w:hAnsi="Times New Roman" w:cs="Times New Roman"/>
          <w:lang w:val="uk-UA"/>
        </w:rPr>
        <w:t>3</w:t>
      </w:r>
      <w:r w:rsidRPr="00465C91">
        <w:rPr>
          <w:rFonts w:ascii="Times New Roman" w:hAnsi="Times New Roman" w:cs="Times New Roman"/>
        </w:rPr>
        <w:t>% (</w:t>
      </w:r>
      <w:r w:rsidR="003B3C9D" w:rsidRPr="00465C91">
        <w:rPr>
          <w:rFonts w:ascii="Times New Roman" w:hAnsi="Times New Roman" w:cs="Times New Roman"/>
          <w:lang w:val="uk-UA"/>
        </w:rPr>
        <w:t>три</w:t>
      </w:r>
      <w:r w:rsidRPr="00465C91">
        <w:rPr>
          <w:rFonts w:ascii="Times New Roman" w:hAnsi="Times New Roman" w:cs="Times New Roman"/>
        </w:rPr>
        <w:t xml:space="preserve"> проценти) річних від простроченої суми (у разі наявності прострочення).</w:t>
      </w:r>
    </w:p>
    <w:p w14:paraId="42DD86EB" w14:textId="77777777" w:rsidR="00465C91" w:rsidRDefault="005F0D68" w:rsidP="00465C91">
      <w:pPr>
        <w:pStyle w:val="ListParagraph"/>
        <w:numPr>
          <w:ilvl w:val="1"/>
          <w:numId w:val="30"/>
        </w:numPr>
        <w:shd w:val="clear" w:color="auto" w:fill="FFFFFF" w:themeFill="background1"/>
        <w:spacing w:after="0" w:line="240" w:lineRule="auto"/>
        <w:ind w:left="0" w:firstLine="709"/>
        <w:jc w:val="both"/>
        <w:rPr>
          <w:rFonts w:ascii="Times New Roman" w:hAnsi="Times New Roman" w:cs="Times New Roman"/>
        </w:rPr>
      </w:pPr>
      <w:r w:rsidRPr="00465C91">
        <w:rPr>
          <w:rFonts w:ascii="Times New Roman" w:hAnsi="Times New Roman" w:cs="Times New Roman"/>
        </w:rPr>
        <w:t xml:space="preserve">Учасник додатково до інших видів відповідальності, передбачених цим Договором, зобов’язаний сплатити Агрегатору за письмовою вимогою Агрегатора з відповідним розрахунком, штраф у розмірі </w:t>
      </w:r>
      <w:r w:rsidR="003B3C9D" w:rsidRPr="00465C91">
        <w:rPr>
          <w:rFonts w:ascii="Times New Roman" w:hAnsi="Times New Roman" w:cs="Times New Roman"/>
          <w:lang w:val="uk-UA"/>
        </w:rPr>
        <w:t>__</w:t>
      </w:r>
      <w:r w:rsidRPr="00465C91">
        <w:rPr>
          <w:rFonts w:ascii="Times New Roman" w:hAnsi="Times New Roman" w:cs="Times New Roman"/>
        </w:rPr>
        <w:t xml:space="preserve"> % (</w:t>
      </w:r>
      <w:r w:rsidR="00103CAB" w:rsidRPr="00465C91">
        <w:rPr>
          <w:rFonts w:ascii="Times New Roman" w:hAnsi="Times New Roman" w:cs="Times New Roman"/>
          <w:lang w:val="uk-UA"/>
        </w:rPr>
        <w:t>____</w:t>
      </w:r>
      <w:r w:rsidRPr="00465C91">
        <w:rPr>
          <w:rFonts w:ascii="Times New Roman" w:hAnsi="Times New Roman" w:cs="Times New Roman"/>
        </w:rPr>
        <w:t xml:space="preserve"> процентів) від несплаченої на рахунок Агрегатора суми (у тому числі, але не виключно: не перерахування повної суми забезпечувального платежу, платежів за електричну енергію за розрахунковий місяць, платежів за послугу з адміністрування агрегованої групи, платежів за рахунками, що виставляє Агрегатор тощо) за кожен такий випадок порушення з боку Учасника протягом </w:t>
      </w:r>
      <w:r w:rsidR="00103CAB" w:rsidRPr="00465C91">
        <w:rPr>
          <w:rFonts w:ascii="Times New Roman" w:hAnsi="Times New Roman" w:cs="Times New Roman"/>
          <w:lang w:val="uk-UA"/>
        </w:rPr>
        <w:t>_</w:t>
      </w:r>
      <w:r w:rsidRPr="00465C91">
        <w:rPr>
          <w:rFonts w:ascii="Times New Roman" w:hAnsi="Times New Roman" w:cs="Times New Roman"/>
        </w:rPr>
        <w:t>-х (</w:t>
      </w:r>
      <w:r w:rsidR="00103CAB" w:rsidRPr="00465C91">
        <w:rPr>
          <w:rFonts w:ascii="Times New Roman" w:hAnsi="Times New Roman" w:cs="Times New Roman"/>
          <w:lang w:val="uk-UA"/>
        </w:rPr>
        <w:t>____</w:t>
      </w:r>
      <w:r w:rsidRPr="00465C91">
        <w:rPr>
          <w:rFonts w:ascii="Times New Roman" w:hAnsi="Times New Roman" w:cs="Times New Roman"/>
        </w:rPr>
        <w:t>) робочих днів.</w:t>
      </w:r>
    </w:p>
    <w:p w14:paraId="0F10D1AC" w14:textId="77777777" w:rsidR="00465C91" w:rsidRDefault="005F0D68" w:rsidP="00465C91">
      <w:pPr>
        <w:pStyle w:val="ListParagraph"/>
        <w:numPr>
          <w:ilvl w:val="1"/>
          <w:numId w:val="30"/>
        </w:numPr>
        <w:shd w:val="clear" w:color="auto" w:fill="FFFFFF" w:themeFill="background1"/>
        <w:spacing w:after="0" w:line="240" w:lineRule="auto"/>
        <w:ind w:left="0" w:firstLine="709"/>
        <w:jc w:val="both"/>
        <w:rPr>
          <w:rFonts w:ascii="Times New Roman" w:hAnsi="Times New Roman" w:cs="Times New Roman"/>
        </w:rPr>
      </w:pPr>
      <w:r w:rsidRPr="00465C91">
        <w:rPr>
          <w:rFonts w:ascii="Times New Roman" w:hAnsi="Times New Roman" w:cs="Times New Roman"/>
        </w:rPr>
        <w:t>Штрафні санкції за цим договором нараховуються протягом усього періоду порушення.</w:t>
      </w:r>
    </w:p>
    <w:p w14:paraId="6C3C7BB6" w14:textId="77777777" w:rsidR="00465C91" w:rsidRDefault="005F0D68" w:rsidP="00465C91">
      <w:pPr>
        <w:pStyle w:val="ListParagraph"/>
        <w:numPr>
          <w:ilvl w:val="1"/>
          <w:numId w:val="30"/>
        </w:numPr>
        <w:shd w:val="clear" w:color="auto" w:fill="FFFFFF" w:themeFill="background1"/>
        <w:spacing w:after="0" w:line="240" w:lineRule="auto"/>
        <w:ind w:left="0" w:firstLine="709"/>
        <w:jc w:val="both"/>
        <w:rPr>
          <w:rFonts w:ascii="Times New Roman" w:hAnsi="Times New Roman" w:cs="Times New Roman"/>
        </w:rPr>
      </w:pPr>
      <w:r w:rsidRPr="00465C91">
        <w:rPr>
          <w:rFonts w:ascii="Times New Roman" w:hAnsi="Times New Roman" w:cs="Times New Roman"/>
        </w:rPr>
        <w:t>Якщо Учасник виходить з агрегованої групи у термін до 6 місяців з дати вступу, то такий Учасник зобов’язаний сплатити Агрегатору вартість послуги з адміністрування агрегованої групи за 6 місяців, пораховану як середнє значення за попередні періоди.</w:t>
      </w:r>
    </w:p>
    <w:p w14:paraId="377D67DC" w14:textId="3685F913" w:rsidR="00465C91" w:rsidRDefault="005F0D68" w:rsidP="00465C91">
      <w:pPr>
        <w:pStyle w:val="ListParagraph"/>
        <w:numPr>
          <w:ilvl w:val="1"/>
          <w:numId w:val="30"/>
        </w:numPr>
        <w:shd w:val="clear" w:color="auto" w:fill="FFFFFF" w:themeFill="background1"/>
        <w:spacing w:after="0" w:line="240" w:lineRule="auto"/>
        <w:ind w:left="0" w:firstLine="709"/>
        <w:jc w:val="both"/>
        <w:rPr>
          <w:rFonts w:ascii="Times New Roman" w:hAnsi="Times New Roman" w:cs="Times New Roman"/>
        </w:rPr>
      </w:pPr>
      <w:r w:rsidRPr="00465C91">
        <w:rPr>
          <w:rFonts w:ascii="Times New Roman" w:hAnsi="Times New Roman" w:cs="Times New Roman"/>
        </w:rPr>
        <w:t>Сплата штрафних санкцій (</w:t>
      </w:r>
      <w:r w:rsidR="00F60601">
        <w:rPr>
          <w:rFonts w:ascii="Times New Roman" w:hAnsi="Times New Roman" w:cs="Times New Roman"/>
          <w:lang w:val="uk-UA"/>
        </w:rPr>
        <w:t xml:space="preserve">штрафу, </w:t>
      </w:r>
      <w:r w:rsidRPr="00465C91">
        <w:rPr>
          <w:rFonts w:ascii="Times New Roman" w:hAnsi="Times New Roman" w:cs="Times New Roman"/>
        </w:rPr>
        <w:t>пені) не звільняє Сторони від виконання своїх зобов’язань за цим Договором.</w:t>
      </w:r>
    </w:p>
    <w:p w14:paraId="79FA8C0E" w14:textId="77777777" w:rsidR="00465C91" w:rsidRDefault="005F0D68" w:rsidP="00465C91">
      <w:pPr>
        <w:pStyle w:val="ListParagraph"/>
        <w:numPr>
          <w:ilvl w:val="1"/>
          <w:numId w:val="30"/>
        </w:numPr>
        <w:shd w:val="clear" w:color="auto" w:fill="FFFFFF" w:themeFill="background1"/>
        <w:spacing w:after="0" w:line="240" w:lineRule="auto"/>
        <w:ind w:left="0" w:firstLine="709"/>
        <w:jc w:val="both"/>
        <w:rPr>
          <w:rFonts w:ascii="Times New Roman" w:hAnsi="Times New Roman" w:cs="Times New Roman"/>
        </w:rPr>
      </w:pPr>
      <w:r w:rsidRPr="00465C91">
        <w:rPr>
          <w:rFonts w:ascii="Times New Roman" w:hAnsi="Times New Roman" w:cs="Times New Roman"/>
        </w:rPr>
        <w:t>У випадку не визнання органами Державної податкової служби України податкового кредиту щодо сум ПДВ за цим Договором (Постачальник не зареєстрував, зареєстрував податкову/і накладну/і/розрахунку коригування в Єдиному державному реєстрі податкових накладних з порушенням встановлених Податковим кодексом України граничних термінів реєстрації в Єдиному реєстрі податкових накладних чи вчинив інші дії/бездіяльність, не надав комісії, яка приймає рішення про реєстрацію податкової накладної/ розрахунку коригування необхідні пояснення та копії документів у випадку зупинення реєстрації податкової/их накладної/их/ розрахунку коригування; не оскаржив в адміністративному та судовому порядку рішення контролюючого органу про відмову в реєстрації податкової/их накладної/их/розрахунку/ів коригування, тощо) Постачальник зобов‘язаний протягом 5 (п‘яти) робочих днів з дня направлення Покупцем вимоги сплатити на рахунок Покупця суму заявлених збитків (податкові витрати, донараховані податки, збори, обов’язкові платежі, нараховані штрафні санкції тощо).</w:t>
      </w:r>
    </w:p>
    <w:p w14:paraId="5EE7D805" w14:textId="77777777" w:rsidR="00465C91" w:rsidRDefault="005F0D68" w:rsidP="00465C91">
      <w:pPr>
        <w:pStyle w:val="ListParagraph"/>
        <w:numPr>
          <w:ilvl w:val="1"/>
          <w:numId w:val="30"/>
        </w:numPr>
        <w:shd w:val="clear" w:color="auto" w:fill="FFFFFF" w:themeFill="background1"/>
        <w:spacing w:after="0" w:line="240" w:lineRule="auto"/>
        <w:ind w:left="0" w:firstLine="709"/>
        <w:jc w:val="both"/>
        <w:rPr>
          <w:rStyle w:val="eop"/>
          <w:rFonts w:ascii="Times New Roman" w:hAnsi="Times New Roman" w:cs="Times New Roman"/>
        </w:rPr>
      </w:pPr>
      <w:r w:rsidRPr="00465C91">
        <w:rPr>
          <w:rStyle w:val="normaltextrun"/>
          <w:rFonts w:ascii="Times New Roman" w:hAnsi="Times New Roman" w:cs="Times New Roman"/>
        </w:rPr>
        <w:t>У випадку відмови Постачальником здійснити перерахування суми збитків на рахунок Покупця та/або не перерахування протягом 5 (п’яти) робочих днів на рахунок Покупця суми збитків, відповідно до направленої вимоги, Покупець має право застосувати оперативно-</w:t>
      </w:r>
      <w:r w:rsidRPr="00465C91">
        <w:rPr>
          <w:rStyle w:val="normaltextrun"/>
          <w:rFonts w:ascii="Times New Roman" w:hAnsi="Times New Roman" w:cs="Times New Roman"/>
        </w:rPr>
        <w:lastRenderedPageBreak/>
        <w:t>господарські санкції. Під оперативно-господарською санкцією Сторони розуміють право Покупця утримати частину оплати Товару,</w:t>
      </w:r>
      <w:r w:rsidR="00EA407F" w:rsidRPr="00465C91">
        <w:rPr>
          <w:rStyle w:val="normaltextrun"/>
          <w:rFonts w:ascii="Times New Roman" w:hAnsi="Times New Roman" w:cs="Times New Roman"/>
          <w:lang w:val="uk-UA"/>
        </w:rPr>
        <w:t xml:space="preserve"> </w:t>
      </w:r>
      <w:r w:rsidRPr="00465C91">
        <w:rPr>
          <w:rStyle w:val="normaltextrun"/>
          <w:rFonts w:ascii="Times New Roman" w:hAnsi="Times New Roman" w:cs="Times New Roman"/>
        </w:rPr>
        <w:t>пропорційну сумі заявлених Покупцем збитків.</w:t>
      </w:r>
      <w:r w:rsidRPr="00465C91">
        <w:rPr>
          <w:rStyle w:val="eop"/>
          <w:rFonts w:ascii="Times New Roman" w:hAnsi="Times New Roman" w:cs="Times New Roman"/>
        </w:rPr>
        <w:t> </w:t>
      </w:r>
    </w:p>
    <w:p w14:paraId="35448B0B" w14:textId="73B2C099" w:rsidR="00103CAB" w:rsidRPr="00914DE1" w:rsidRDefault="005F0D68" w:rsidP="00914DE1">
      <w:pPr>
        <w:pStyle w:val="ListParagraph"/>
        <w:numPr>
          <w:ilvl w:val="1"/>
          <w:numId w:val="30"/>
        </w:numPr>
        <w:shd w:val="clear" w:color="auto" w:fill="FFFFFF" w:themeFill="background1"/>
        <w:spacing w:after="0" w:line="240" w:lineRule="auto"/>
        <w:ind w:left="0" w:firstLine="709"/>
        <w:jc w:val="both"/>
        <w:rPr>
          <w:rStyle w:val="eop"/>
          <w:rFonts w:ascii="Times New Roman" w:hAnsi="Times New Roman" w:cs="Times New Roman"/>
        </w:rPr>
      </w:pPr>
      <w:r w:rsidRPr="00465C91">
        <w:rPr>
          <w:rStyle w:val="normaltextrun"/>
          <w:rFonts w:ascii="Times New Roman" w:hAnsi="Times New Roman" w:cs="Times New Roman"/>
        </w:rPr>
        <w:t>Покупець повідомляє Постачальника про застосування оперативно-господарських санкцій. Сторони погодили, що в разі застосування Покупцем оперативно-господарських санкцій – неустойки, пені, штрафи, відсотки річних за користування чужими грошовими коштами, індекс інфляції, збитки та т.п. за несвоєчасну оплату Товару до Покупця не застосовуються.</w:t>
      </w:r>
      <w:r w:rsidRPr="00465C91">
        <w:rPr>
          <w:rStyle w:val="eop"/>
          <w:rFonts w:ascii="Times New Roman" w:hAnsi="Times New Roman" w:cs="Times New Roman"/>
        </w:rPr>
        <w:t> </w:t>
      </w:r>
    </w:p>
    <w:p w14:paraId="6950BC06" w14:textId="77777777" w:rsidR="00914DE1" w:rsidRDefault="00914DE1" w:rsidP="00914DE1">
      <w:pPr>
        <w:pStyle w:val="ListParagraph"/>
        <w:shd w:val="clear" w:color="auto" w:fill="FFFFFF" w:themeFill="background1"/>
        <w:spacing w:after="0" w:line="240" w:lineRule="auto"/>
        <w:ind w:left="709"/>
        <w:jc w:val="both"/>
        <w:rPr>
          <w:rFonts w:ascii="Times New Roman" w:hAnsi="Times New Roman" w:cs="Times New Roman"/>
          <w:lang w:val="uk-UA"/>
        </w:rPr>
      </w:pPr>
    </w:p>
    <w:p w14:paraId="56A0B5BE" w14:textId="77777777" w:rsidR="00914DE1" w:rsidRPr="00914DE1" w:rsidRDefault="00914DE1" w:rsidP="00914DE1">
      <w:pPr>
        <w:pStyle w:val="ListParagraph"/>
        <w:shd w:val="clear" w:color="auto" w:fill="FFFFFF" w:themeFill="background1"/>
        <w:spacing w:after="0" w:line="240" w:lineRule="auto"/>
        <w:ind w:left="709"/>
        <w:jc w:val="both"/>
        <w:rPr>
          <w:rFonts w:ascii="Times New Roman" w:hAnsi="Times New Roman" w:cs="Times New Roman"/>
          <w:lang w:val="uk-UA"/>
        </w:rPr>
      </w:pPr>
    </w:p>
    <w:p w14:paraId="16AB94A5" w14:textId="71DB90B4" w:rsidR="00445CFE" w:rsidRPr="00914DE1" w:rsidRDefault="00445CFE" w:rsidP="00914DE1">
      <w:pPr>
        <w:pStyle w:val="ListParagraph"/>
        <w:numPr>
          <w:ilvl w:val="0"/>
          <w:numId w:val="28"/>
        </w:numPr>
        <w:spacing w:after="0" w:line="240" w:lineRule="auto"/>
        <w:jc w:val="center"/>
        <w:rPr>
          <w:rFonts w:ascii="Times New Roman" w:eastAsia="Times New Roman" w:hAnsi="Times New Roman" w:cs="Times New Roman"/>
          <w:b/>
          <w:bCs/>
          <w:lang w:val="uk-UA"/>
        </w:rPr>
      </w:pPr>
      <w:r w:rsidRPr="005F0D68">
        <w:rPr>
          <w:rFonts w:ascii="Times New Roman" w:eastAsia="Times New Roman" w:hAnsi="Times New Roman" w:cs="Times New Roman"/>
          <w:b/>
          <w:bCs/>
          <w:lang w:val="uk-UA"/>
        </w:rPr>
        <w:t>Форс-мажор</w:t>
      </w:r>
      <w:r w:rsidR="00750D5B">
        <w:rPr>
          <w:rFonts w:ascii="Times New Roman" w:eastAsia="Times New Roman" w:hAnsi="Times New Roman" w:cs="Times New Roman"/>
          <w:b/>
          <w:bCs/>
          <w:lang w:val="uk-UA"/>
        </w:rPr>
        <w:t xml:space="preserve"> (обставини непереборної сили)</w:t>
      </w:r>
      <w:r w:rsidR="00914DE1">
        <w:rPr>
          <w:rFonts w:ascii="Times New Roman" w:eastAsia="Times New Roman" w:hAnsi="Times New Roman" w:cs="Times New Roman"/>
          <w:b/>
          <w:bCs/>
          <w:lang w:val="uk-UA"/>
        </w:rPr>
        <w:br/>
      </w:r>
    </w:p>
    <w:p w14:paraId="4F72469F" w14:textId="5AD0B4EC" w:rsidR="00445CFE" w:rsidRPr="005F0D68" w:rsidRDefault="009D26A8" w:rsidP="00445CFE">
      <w:pPr>
        <w:spacing w:after="0" w:line="240" w:lineRule="auto"/>
        <w:ind w:firstLine="720"/>
        <w:jc w:val="both"/>
        <w:rPr>
          <w:rFonts w:ascii="Times New Roman" w:eastAsia="Times New Roman" w:hAnsi="Times New Roman" w:cs="Times New Roman"/>
          <w:lang w:val="uk-UA"/>
        </w:rPr>
      </w:pPr>
      <w:r>
        <w:rPr>
          <w:rFonts w:ascii="Times New Roman" w:eastAsia="Times New Roman" w:hAnsi="Times New Roman" w:cs="Times New Roman"/>
          <w:lang w:val="en-US"/>
        </w:rPr>
        <w:t>10</w:t>
      </w:r>
      <w:r w:rsidR="00445CFE" w:rsidRPr="005F0D68">
        <w:rPr>
          <w:rFonts w:ascii="Times New Roman" w:eastAsia="Times New Roman" w:hAnsi="Times New Roman" w:cs="Times New Roman"/>
          <w:lang w:val="uk-UA"/>
        </w:rPr>
        <w:t>.1. Обставинами непереборної сили є будь-яка надзвичайна та невідворотна обставина, яка  об'єктивно унеможливлює здатність Сторони виконувати свої зобов'язання за цим Договором;</w:t>
      </w:r>
    </w:p>
    <w:p w14:paraId="6E0C22F1" w14:textId="7C9D68BE" w:rsidR="00445CFE" w:rsidRPr="005F0D68" w:rsidRDefault="009D26A8" w:rsidP="00445CFE">
      <w:pPr>
        <w:spacing w:after="0" w:line="240" w:lineRule="auto"/>
        <w:ind w:firstLine="720"/>
        <w:jc w:val="both"/>
        <w:rPr>
          <w:rFonts w:ascii="Times New Roman" w:eastAsia="Times New Roman" w:hAnsi="Times New Roman" w:cs="Times New Roman"/>
          <w:lang w:val="uk-UA"/>
        </w:rPr>
      </w:pPr>
      <w:r>
        <w:rPr>
          <w:rFonts w:ascii="Times New Roman" w:eastAsia="Times New Roman" w:hAnsi="Times New Roman" w:cs="Times New Roman"/>
          <w:lang w:val="en-US"/>
        </w:rPr>
        <w:t>10</w:t>
      </w:r>
      <w:r w:rsidR="00445CFE" w:rsidRPr="005F0D68">
        <w:rPr>
          <w:rFonts w:ascii="Times New Roman" w:eastAsia="Times New Roman" w:hAnsi="Times New Roman" w:cs="Times New Roman"/>
          <w:lang w:val="uk-UA"/>
        </w:rPr>
        <w:t>.2. Обставини непереборної сили поділяються на такі категорії:</w:t>
      </w:r>
    </w:p>
    <w:p w14:paraId="62A567F1" w14:textId="7726408A" w:rsidR="00445CFE" w:rsidRPr="005F0D68" w:rsidRDefault="009D26A8" w:rsidP="00445CFE">
      <w:pPr>
        <w:spacing w:after="0" w:line="240" w:lineRule="auto"/>
        <w:ind w:firstLine="720"/>
        <w:jc w:val="both"/>
        <w:rPr>
          <w:rFonts w:ascii="Times New Roman" w:eastAsia="Times New Roman" w:hAnsi="Times New Roman" w:cs="Times New Roman"/>
          <w:lang w:val="uk-UA"/>
        </w:rPr>
      </w:pPr>
      <w:r>
        <w:rPr>
          <w:rFonts w:ascii="Times New Roman" w:eastAsia="Times New Roman" w:hAnsi="Times New Roman" w:cs="Times New Roman"/>
          <w:lang w:val="en-US"/>
        </w:rPr>
        <w:t>10</w:t>
      </w:r>
      <w:r w:rsidR="00985750">
        <w:rPr>
          <w:rFonts w:ascii="Times New Roman" w:eastAsia="Times New Roman" w:hAnsi="Times New Roman" w:cs="Times New Roman"/>
          <w:lang w:val="uk-UA"/>
        </w:rPr>
        <w:t>.2.1.</w:t>
      </w:r>
      <w:r w:rsidR="00445CFE" w:rsidRPr="005F0D68">
        <w:rPr>
          <w:rFonts w:ascii="Times New Roman" w:eastAsia="Times New Roman" w:hAnsi="Times New Roman" w:cs="Times New Roman"/>
          <w:lang w:val="uk-UA"/>
        </w:rPr>
        <w:t xml:space="preserve"> викликані винятковими погодними умовами і стихійним лихом (повінь, циклон, шторм, цунамі, осідання ґрунту, землетрус, пожежа тощо);</w:t>
      </w:r>
    </w:p>
    <w:p w14:paraId="7E917412" w14:textId="23F573E5" w:rsidR="00445CFE" w:rsidRPr="005F0D68" w:rsidRDefault="009D26A8" w:rsidP="00445CFE">
      <w:pPr>
        <w:spacing w:after="0" w:line="240" w:lineRule="auto"/>
        <w:ind w:firstLine="720"/>
        <w:jc w:val="both"/>
        <w:rPr>
          <w:rFonts w:ascii="Times New Roman" w:eastAsia="Times New Roman" w:hAnsi="Times New Roman" w:cs="Times New Roman"/>
          <w:lang w:val="uk-UA"/>
        </w:rPr>
      </w:pPr>
      <w:r>
        <w:rPr>
          <w:rFonts w:ascii="Times New Roman" w:eastAsia="Times New Roman" w:hAnsi="Times New Roman" w:cs="Times New Roman"/>
          <w:lang w:val="en-US"/>
        </w:rPr>
        <w:t>10.</w:t>
      </w:r>
      <w:r w:rsidR="00985750">
        <w:rPr>
          <w:rFonts w:ascii="Times New Roman" w:eastAsia="Times New Roman" w:hAnsi="Times New Roman" w:cs="Times New Roman"/>
          <w:lang w:val="uk-UA"/>
        </w:rPr>
        <w:t>2.2.</w:t>
      </w:r>
      <w:r w:rsidR="00445CFE" w:rsidRPr="005F0D68">
        <w:rPr>
          <w:rFonts w:ascii="Times New Roman" w:eastAsia="Times New Roman" w:hAnsi="Times New Roman" w:cs="Times New Roman"/>
          <w:lang w:val="uk-UA"/>
        </w:rPr>
        <w:t xml:space="preserve"> надзвичайні та невідворотні обставини, що об’єктивно унеможливлюють виконання зобов’язань учасника ринку, передбачених умовами цих Правил, а також бездіяльність третіх сторін, що не входять до положень цих Правил (страйки, саботаж, локаут, вибухи та вихід з ладу чи пошкодження машин та устаткування, оголошена чи неоголошена війна, масові безпорядки, піратство тощо);</w:t>
      </w:r>
    </w:p>
    <w:p w14:paraId="2D1EC97B" w14:textId="6EDB3D31" w:rsidR="00445CFE" w:rsidRPr="005F0D68" w:rsidRDefault="009D26A8" w:rsidP="00445CFE">
      <w:pPr>
        <w:spacing w:after="0" w:line="240" w:lineRule="auto"/>
        <w:ind w:firstLine="720"/>
        <w:jc w:val="both"/>
        <w:rPr>
          <w:rFonts w:ascii="Times New Roman" w:eastAsia="Times New Roman" w:hAnsi="Times New Roman" w:cs="Times New Roman"/>
          <w:lang w:val="uk-UA"/>
        </w:rPr>
      </w:pPr>
      <w:r>
        <w:rPr>
          <w:rFonts w:ascii="Times New Roman" w:eastAsia="Times New Roman" w:hAnsi="Times New Roman" w:cs="Times New Roman"/>
          <w:lang w:val="en-US"/>
        </w:rPr>
        <w:t>10</w:t>
      </w:r>
      <w:r w:rsidR="00985750">
        <w:rPr>
          <w:rFonts w:ascii="Times New Roman" w:eastAsia="Times New Roman" w:hAnsi="Times New Roman" w:cs="Times New Roman"/>
          <w:lang w:val="uk-UA"/>
        </w:rPr>
        <w:t>.2.3.</w:t>
      </w:r>
      <w:r w:rsidR="00445CFE" w:rsidRPr="005F0D68">
        <w:rPr>
          <w:rFonts w:ascii="Times New Roman" w:eastAsia="Times New Roman" w:hAnsi="Times New Roman" w:cs="Times New Roman"/>
          <w:lang w:val="uk-UA"/>
        </w:rPr>
        <w:t xml:space="preserve"> регламентовані умови відповідних рішень та акти державних органів влади (ембарго, заборона (обмеження) експорту/імпорту тощо).</w:t>
      </w:r>
    </w:p>
    <w:p w14:paraId="11243F97" w14:textId="7892A6CA" w:rsidR="00445CFE" w:rsidRPr="005F0D68" w:rsidRDefault="009D26A8" w:rsidP="00445CFE">
      <w:pPr>
        <w:spacing w:after="0" w:line="240" w:lineRule="auto"/>
        <w:ind w:firstLine="720"/>
        <w:jc w:val="both"/>
        <w:rPr>
          <w:rFonts w:ascii="Times New Roman" w:eastAsia="Times New Roman" w:hAnsi="Times New Roman" w:cs="Times New Roman"/>
          <w:lang w:val="uk-UA"/>
        </w:rPr>
      </w:pPr>
      <w:r>
        <w:rPr>
          <w:rFonts w:ascii="Times New Roman" w:eastAsia="Times New Roman" w:hAnsi="Times New Roman" w:cs="Times New Roman"/>
          <w:lang w:val="en-US"/>
        </w:rPr>
        <w:t>10</w:t>
      </w:r>
      <w:r w:rsidR="00523767">
        <w:rPr>
          <w:rFonts w:ascii="Times New Roman" w:eastAsia="Times New Roman" w:hAnsi="Times New Roman" w:cs="Times New Roman"/>
          <w:lang w:val="uk-UA"/>
        </w:rPr>
        <w:t>.</w:t>
      </w:r>
      <w:r w:rsidR="00445CFE" w:rsidRPr="005F0D68">
        <w:rPr>
          <w:rFonts w:ascii="Times New Roman" w:eastAsia="Times New Roman" w:hAnsi="Times New Roman" w:cs="Times New Roman"/>
          <w:lang w:val="uk-UA"/>
        </w:rPr>
        <w:t>3. Строк виконання зобов’язання Сторони, яка підпала під вплив форс-мажору, переноситься на весь період його дії, включаючи період ліквідації наслідків. При цьому така Сторона не буде нести відповідальність за прострочені зобов’язання.</w:t>
      </w:r>
    </w:p>
    <w:p w14:paraId="36A83768" w14:textId="15C9CD2B" w:rsidR="00445CFE" w:rsidRPr="005F0D68" w:rsidRDefault="009D26A8" w:rsidP="00445CFE">
      <w:pPr>
        <w:spacing w:after="0" w:line="240" w:lineRule="auto"/>
        <w:ind w:firstLine="720"/>
        <w:jc w:val="both"/>
        <w:rPr>
          <w:rFonts w:ascii="Times New Roman" w:eastAsia="Times New Roman" w:hAnsi="Times New Roman" w:cs="Times New Roman"/>
          <w:lang w:val="uk-UA"/>
        </w:rPr>
      </w:pPr>
      <w:r>
        <w:rPr>
          <w:rFonts w:ascii="Times New Roman" w:eastAsia="Times New Roman" w:hAnsi="Times New Roman" w:cs="Times New Roman"/>
          <w:lang w:val="en-US"/>
        </w:rPr>
        <w:t>10</w:t>
      </w:r>
      <w:r w:rsidR="00445CFE" w:rsidRPr="005F0D68">
        <w:rPr>
          <w:rFonts w:ascii="Times New Roman" w:eastAsia="Times New Roman" w:hAnsi="Times New Roman" w:cs="Times New Roman"/>
          <w:lang w:val="uk-UA"/>
        </w:rPr>
        <w:t>.4. Сторона у якого виникла ситуація неможливості виконання зобов'язань за цим Договором, повинна негайно за допомогою будь-якого засобу зв’язку повідомити іншу сторону про настання форс-мажору протягом установленого строку (не пізніше ніж через 2 робочі дні з моменту виникнення форс-мажору), а також надати у письмовій формі офіційне підтвердження настання надзвичайних подій та обставин. Неповідомлення або несвоєчасне повідомлення про неможливість виконання прийнятих за цим Договором зобов’язань позбавляє Сторону права посилатися на будь-яку вищевказану обставину як на підставу, що звільняє від відповідальності за невиконання зобов'язань за цим Договором.</w:t>
      </w:r>
    </w:p>
    <w:p w14:paraId="6E62696B" w14:textId="398F25CA" w:rsidR="00445CFE" w:rsidRPr="005F0D68" w:rsidRDefault="009D26A8" w:rsidP="00445CFE">
      <w:pPr>
        <w:spacing w:after="0" w:line="240" w:lineRule="auto"/>
        <w:ind w:firstLine="720"/>
        <w:jc w:val="both"/>
        <w:rPr>
          <w:rFonts w:ascii="Times New Roman" w:eastAsia="Times New Roman" w:hAnsi="Times New Roman" w:cs="Times New Roman"/>
          <w:lang w:val="uk-UA"/>
        </w:rPr>
      </w:pPr>
      <w:r>
        <w:rPr>
          <w:rFonts w:ascii="Times New Roman" w:eastAsia="Times New Roman" w:hAnsi="Times New Roman" w:cs="Times New Roman"/>
          <w:lang w:val="en-US"/>
        </w:rPr>
        <w:t>10</w:t>
      </w:r>
      <w:r w:rsidR="00445CFE" w:rsidRPr="005F0D68">
        <w:rPr>
          <w:rFonts w:ascii="Times New Roman" w:eastAsia="Times New Roman" w:hAnsi="Times New Roman" w:cs="Times New Roman"/>
          <w:lang w:val="uk-UA"/>
        </w:rPr>
        <w:t>.5. Наявність обставин непереборної сили (форс-мажору) підтверджується відповідним Сертифікатом Торгово-промислової палати України відповідно до законодавства.</w:t>
      </w:r>
    </w:p>
    <w:p w14:paraId="410763EF" w14:textId="2DC8249B" w:rsidR="00445CFE" w:rsidRDefault="009D26A8" w:rsidP="00914DE1">
      <w:pPr>
        <w:spacing w:after="0" w:line="240" w:lineRule="auto"/>
        <w:ind w:firstLine="720"/>
        <w:jc w:val="both"/>
        <w:rPr>
          <w:rFonts w:ascii="Times New Roman" w:eastAsia="Times New Roman" w:hAnsi="Times New Roman" w:cs="Times New Roman"/>
          <w:lang w:val="uk-UA"/>
        </w:rPr>
      </w:pPr>
      <w:r>
        <w:rPr>
          <w:rFonts w:ascii="Times New Roman" w:eastAsia="Times New Roman" w:hAnsi="Times New Roman" w:cs="Times New Roman"/>
          <w:lang w:val="en-US"/>
        </w:rPr>
        <w:t>10</w:t>
      </w:r>
      <w:r w:rsidR="00445CFE" w:rsidRPr="005F0D68">
        <w:rPr>
          <w:rFonts w:ascii="Times New Roman" w:eastAsia="Times New Roman" w:hAnsi="Times New Roman" w:cs="Times New Roman"/>
          <w:lang w:val="uk-UA"/>
        </w:rPr>
        <w:t>.6. У найкоротший строк після настання події, яка представляє собою форс-мажор, Сторона, на яку поширилася дія цих обставин, повинна обговорити і погодити продовження своєї роботи відповідно до умов цього Договору</w:t>
      </w:r>
    </w:p>
    <w:p w14:paraId="58129B2E" w14:textId="77777777" w:rsidR="00914DE1" w:rsidRPr="00914DE1" w:rsidRDefault="00914DE1" w:rsidP="00914DE1">
      <w:pPr>
        <w:spacing w:after="0" w:line="240" w:lineRule="auto"/>
        <w:jc w:val="both"/>
        <w:rPr>
          <w:rFonts w:ascii="Times New Roman" w:eastAsia="Times New Roman" w:hAnsi="Times New Roman" w:cs="Times New Roman"/>
          <w:lang w:val="uk-UA"/>
        </w:rPr>
      </w:pPr>
    </w:p>
    <w:p w14:paraId="53B64118" w14:textId="0F4B3823" w:rsidR="008F317F" w:rsidRPr="00914DE1" w:rsidRDefault="005F0D68" w:rsidP="008F317F">
      <w:pPr>
        <w:pStyle w:val="ListParagraph"/>
        <w:numPr>
          <w:ilvl w:val="0"/>
          <w:numId w:val="28"/>
        </w:numPr>
        <w:shd w:val="clear" w:color="auto" w:fill="FFFFFF" w:themeFill="background1"/>
        <w:spacing w:after="0" w:line="240" w:lineRule="auto"/>
        <w:ind w:left="0" w:firstLine="720"/>
        <w:jc w:val="center"/>
        <w:rPr>
          <w:rFonts w:ascii="Times New Roman" w:hAnsi="Times New Roman" w:cs="Times New Roman"/>
          <w:b/>
          <w:bCs/>
        </w:rPr>
      </w:pPr>
      <w:r w:rsidRPr="00750D5B">
        <w:rPr>
          <w:rFonts w:ascii="Times New Roman" w:hAnsi="Times New Roman" w:cs="Times New Roman"/>
          <w:b/>
          <w:bCs/>
        </w:rPr>
        <w:t xml:space="preserve">Умови припинення дії </w:t>
      </w:r>
      <w:r w:rsidR="00750D5B" w:rsidRPr="00750D5B">
        <w:rPr>
          <w:rFonts w:ascii="Times New Roman" w:hAnsi="Times New Roman" w:cs="Times New Roman"/>
          <w:b/>
          <w:bCs/>
          <w:lang w:val="uk-UA"/>
        </w:rPr>
        <w:t>Д</w:t>
      </w:r>
      <w:r w:rsidRPr="00750D5B">
        <w:rPr>
          <w:rFonts w:ascii="Times New Roman" w:hAnsi="Times New Roman" w:cs="Times New Roman"/>
          <w:b/>
          <w:bCs/>
        </w:rPr>
        <w:t>оговору</w:t>
      </w:r>
      <w:r w:rsidR="00914DE1">
        <w:rPr>
          <w:rFonts w:ascii="Times New Roman" w:hAnsi="Times New Roman" w:cs="Times New Roman"/>
          <w:b/>
          <w:bCs/>
          <w:lang w:val="uk-UA"/>
        </w:rPr>
        <w:br/>
      </w:r>
    </w:p>
    <w:p w14:paraId="1FD49A82" w14:textId="77777777" w:rsidR="00465C91" w:rsidRPr="00465C91" w:rsidRDefault="005F0D68" w:rsidP="00465C91">
      <w:pPr>
        <w:pStyle w:val="ListParagraph"/>
        <w:numPr>
          <w:ilvl w:val="1"/>
          <w:numId w:val="31"/>
        </w:numPr>
        <w:shd w:val="clear" w:color="auto" w:fill="FFFFFF" w:themeFill="background1"/>
        <w:spacing w:after="0" w:line="240" w:lineRule="auto"/>
        <w:ind w:left="0" w:firstLine="709"/>
        <w:jc w:val="both"/>
        <w:rPr>
          <w:rFonts w:ascii="Times New Roman" w:hAnsi="Times New Roman" w:cs="Times New Roman"/>
        </w:rPr>
      </w:pPr>
      <w:bookmarkStart w:id="13" w:name="_Hlk161756518"/>
      <w:r w:rsidRPr="005F0D68">
        <w:rPr>
          <w:rFonts w:ascii="Times New Roman" w:hAnsi="Times New Roman" w:cs="Times New Roman"/>
        </w:rPr>
        <w:t>Цей Договір набуває чинності з дати його підписання обома Сторонами, а в частині купівлі-продажу електричної енергії з дати вказаної у повідомленні від оператора системи передачі про включення Учасника до агрегованої групи</w:t>
      </w:r>
      <w:r w:rsidR="00B20BD6">
        <w:rPr>
          <w:rFonts w:ascii="Times New Roman" w:hAnsi="Times New Roman" w:cs="Times New Roman"/>
          <w:lang w:val="uk-UA"/>
        </w:rPr>
        <w:t>.</w:t>
      </w:r>
    </w:p>
    <w:p w14:paraId="5E31F0C3" w14:textId="77777777" w:rsidR="001F050B" w:rsidRPr="001F050B" w:rsidRDefault="005F0D68" w:rsidP="001F050B">
      <w:pPr>
        <w:pStyle w:val="ListParagraph"/>
        <w:numPr>
          <w:ilvl w:val="1"/>
          <w:numId w:val="31"/>
        </w:numPr>
        <w:shd w:val="clear" w:color="auto" w:fill="FFFFFF" w:themeFill="background1"/>
        <w:spacing w:after="0" w:line="240" w:lineRule="auto"/>
        <w:ind w:left="0" w:firstLine="709"/>
        <w:jc w:val="both"/>
        <w:rPr>
          <w:rFonts w:ascii="Times New Roman" w:hAnsi="Times New Roman" w:cs="Times New Roman"/>
        </w:rPr>
      </w:pPr>
      <w:r w:rsidRPr="00465C91">
        <w:rPr>
          <w:rFonts w:ascii="Times New Roman" w:hAnsi="Times New Roman" w:cs="Times New Roman"/>
        </w:rPr>
        <w:t xml:space="preserve">Цей Договір діє до «___» </w:t>
      </w:r>
      <w:r w:rsidR="00166CB1" w:rsidRPr="00465C91">
        <w:rPr>
          <w:rFonts w:ascii="Times New Roman" w:hAnsi="Times New Roman" w:cs="Times New Roman"/>
          <w:lang w:val="uk-UA"/>
        </w:rPr>
        <w:t>_______</w:t>
      </w:r>
      <w:r w:rsidRPr="00465C91">
        <w:rPr>
          <w:rFonts w:ascii="Times New Roman" w:hAnsi="Times New Roman" w:cs="Times New Roman"/>
        </w:rPr>
        <w:t xml:space="preserve"> 20__ року (включно) в частині участі Учасника у агрегованій групі. В частині виконання фінансових зобов’язань, зобов’язань щодо врегулювання небалансів та інших зобов’язань, встановлених Договором, цей Договір діє до повного їх виконання.</w:t>
      </w:r>
    </w:p>
    <w:p w14:paraId="1231753A" w14:textId="508D73AF" w:rsidR="001F050B" w:rsidRPr="001F050B" w:rsidRDefault="001F050B" w:rsidP="001F050B">
      <w:pPr>
        <w:pStyle w:val="ListParagraph"/>
        <w:numPr>
          <w:ilvl w:val="1"/>
          <w:numId w:val="31"/>
        </w:numPr>
        <w:shd w:val="clear" w:color="auto" w:fill="FFFFFF" w:themeFill="background1"/>
        <w:spacing w:after="0" w:line="240" w:lineRule="auto"/>
        <w:ind w:left="0" w:firstLine="709"/>
        <w:jc w:val="both"/>
        <w:rPr>
          <w:rFonts w:ascii="Times New Roman" w:hAnsi="Times New Roman" w:cs="Times New Roman"/>
        </w:rPr>
      </w:pPr>
      <w:r w:rsidRPr="001F050B">
        <w:rPr>
          <w:rFonts w:ascii="Times New Roman" w:hAnsi="Times New Roman" w:cs="Times New Roman"/>
        </w:rPr>
        <w:lastRenderedPageBreak/>
        <w:t>Договір вважається продовженим на кожний наступний календарний рік, якщо за 21 (двадцять один) день до закінчення терміну дії Договору жодною із Сторін не буде направлено письмову заяву, щодо припинення або перегляд його умов.</w:t>
      </w:r>
    </w:p>
    <w:p w14:paraId="041B5F87" w14:textId="77777777" w:rsidR="00465C91" w:rsidRPr="00465C91" w:rsidRDefault="00F92931" w:rsidP="00465C91">
      <w:pPr>
        <w:pStyle w:val="ListParagraph"/>
        <w:numPr>
          <w:ilvl w:val="1"/>
          <w:numId w:val="31"/>
        </w:numPr>
        <w:shd w:val="clear" w:color="auto" w:fill="FFFFFF" w:themeFill="background1"/>
        <w:spacing w:after="0" w:line="240" w:lineRule="auto"/>
        <w:ind w:left="0" w:firstLine="709"/>
        <w:jc w:val="both"/>
        <w:rPr>
          <w:rFonts w:ascii="Times New Roman" w:hAnsi="Times New Roman" w:cs="Times New Roman"/>
        </w:rPr>
      </w:pPr>
      <w:r w:rsidRPr="00465C91">
        <w:rPr>
          <w:rFonts w:ascii="Times New Roman" w:hAnsi="Times New Roman" w:cs="Times New Roman"/>
        </w:rPr>
        <w:t xml:space="preserve">Права та обов’язки, що виникають за цим Договором в однієї зі Сторін, не можуть бути передані третій стороні без письмової згоди іншої Сторони за Договором. </w:t>
      </w:r>
    </w:p>
    <w:p w14:paraId="0A132B2B" w14:textId="77777777" w:rsidR="00465C91" w:rsidRPr="00465C91" w:rsidRDefault="00F92931" w:rsidP="00465C91">
      <w:pPr>
        <w:pStyle w:val="ListParagraph"/>
        <w:numPr>
          <w:ilvl w:val="1"/>
          <w:numId w:val="31"/>
        </w:numPr>
        <w:shd w:val="clear" w:color="auto" w:fill="FFFFFF" w:themeFill="background1"/>
        <w:spacing w:after="0" w:line="240" w:lineRule="auto"/>
        <w:ind w:left="0" w:firstLine="709"/>
        <w:jc w:val="both"/>
        <w:rPr>
          <w:rFonts w:ascii="Times New Roman" w:hAnsi="Times New Roman" w:cs="Times New Roman"/>
        </w:rPr>
      </w:pPr>
      <w:r w:rsidRPr="00465C91">
        <w:rPr>
          <w:rFonts w:ascii="Times New Roman" w:hAnsi="Times New Roman" w:cs="Times New Roman"/>
        </w:rPr>
        <w:t>У разі внесення змін до нормативно-правових актів, що регулюють функціонування ринку електричної енергії, Сторони вносять відповідні зміни до цього Договору.</w:t>
      </w:r>
    </w:p>
    <w:p w14:paraId="1363AD58" w14:textId="77777777" w:rsidR="00465C91" w:rsidRPr="00465C91" w:rsidRDefault="00F92931" w:rsidP="00465C91">
      <w:pPr>
        <w:pStyle w:val="ListParagraph"/>
        <w:numPr>
          <w:ilvl w:val="1"/>
          <w:numId w:val="31"/>
        </w:numPr>
        <w:shd w:val="clear" w:color="auto" w:fill="FFFFFF" w:themeFill="background1"/>
        <w:spacing w:after="0" w:line="240" w:lineRule="auto"/>
        <w:ind w:left="0" w:firstLine="709"/>
        <w:jc w:val="both"/>
        <w:rPr>
          <w:rFonts w:ascii="Times New Roman" w:hAnsi="Times New Roman" w:cs="Times New Roman"/>
        </w:rPr>
      </w:pPr>
      <w:r w:rsidRPr="00465C91">
        <w:rPr>
          <w:rFonts w:ascii="Times New Roman" w:hAnsi="Times New Roman" w:cs="Times New Roman"/>
        </w:rPr>
        <w:t>Недійсність (визнання недійсним) будь-якого з положень (умов) цього Договору не є підставою для недійсності (визнання недійсним) інших положень (умов) цього Договору та/або усього Договору в цілому.</w:t>
      </w:r>
    </w:p>
    <w:p w14:paraId="0558073E" w14:textId="77777777" w:rsidR="00465C91" w:rsidRPr="00465C91" w:rsidRDefault="00F92931" w:rsidP="00465C91">
      <w:pPr>
        <w:pStyle w:val="ListParagraph"/>
        <w:numPr>
          <w:ilvl w:val="1"/>
          <w:numId w:val="31"/>
        </w:numPr>
        <w:shd w:val="clear" w:color="auto" w:fill="FFFFFF" w:themeFill="background1"/>
        <w:spacing w:after="0" w:line="240" w:lineRule="auto"/>
        <w:ind w:left="0" w:firstLine="709"/>
        <w:jc w:val="both"/>
        <w:rPr>
          <w:rFonts w:ascii="Times New Roman" w:hAnsi="Times New Roman" w:cs="Times New Roman"/>
        </w:rPr>
      </w:pPr>
      <w:r w:rsidRPr="00465C91">
        <w:rPr>
          <w:rFonts w:ascii="Times New Roman" w:hAnsi="Times New Roman" w:cs="Times New Roman"/>
        </w:rPr>
        <w:t>Сторони погоджуються з тим, що у Договір та його додатки у разі необхідності можуть бути внесені зміни та доповнення за домовленістю Сторін. Всі зміни та доповнення до цього Договору вносяться шляхом укладання додаткових угод. Додатки до цього Договору є його невід’ємною частиною.</w:t>
      </w:r>
    </w:p>
    <w:p w14:paraId="23581598" w14:textId="77777777" w:rsidR="00465C91" w:rsidRPr="00465C91" w:rsidRDefault="00F92931" w:rsidP="00465C91">
      <w:pPr>
        <w:pStyle w:val="ListParagraph"/>
        <w:numPr>
          <w:ilvl w:val="1"/>
          <w:numId w:val="31"/>
        </w:numPr>
        <w:shd w:val="clear" w:color="auto" w:fill="FFFFFF" w:themeFill="background1"/>
        <w:spacing w:after="0" w:line="240" w:lineRule="auto"/>
        <w:ind w:left="0" w:firstLine="709"/>
        <w:jc w:val="both"/>
        <w:rPr>
          <w:rFonts w:ascii="Times New Roman" w:hAnsi="Times New Roman" w:cs="Times New Roman"/>
        </w:rPr>
      </w:pPr>
      <w:r w:rsidRPr="00465C91">
        <w:rPr>
          <w:rFonts w:ascii="Times New Roman" w:hAnsi="Times New Roman" w:cs="Times New Roman"/>
        </w:rPr>
        <w:t xml:space="preserve">При виході/вході з/до агрегованої групи Учасник має повідомити Агрегатора: чи є це вихід/вхід з/до агрегованої групи або є зміною агрегованої групи для Учасника. </w:t>
      </w:r>
    </w:p>
    <w:p w14:paraId="680E8D10" w14:textId="77777777" w:rsidR="00465C91" w:rsidRPr="00465C91" w:rsidRDefault="00F92931" w:rsidP="00465C91">
      <w:pPr>
        <w:pStyle w:val="ListParagraph"/>
        <w:numPr>
          <w:ilvl w:val="1"/>
          <w:numId w:val="31"/>
        </w:numPr>
        <w:shd w:val="clear" w:color="auto" w:fill="FFFFFF" w:themeFill="background1"/>
        <w:spacing w:after="0" w:line="240" w:lineRule="auto"/>
        <w:ind w:left="0" w:firstLine="709"/>
        <w:jc w:val="both"/>
        <w:rPr>
          <w:rFonts w:ascii="Times New Roman" w:hAnsi="Times New Roman" w:cs="Times New Roman"/>
        </w:rPr>
      </w:pPr>
      <w:r w:rsidRPr="00465C91">
        <w:rPr>
          <w:rFonts w:ascii="Times New Roman" w:hAnsi="Times New Roman" w:cs="Times New Roman"/>
        </w:rPr>
        <w:t>Припинення</w:t>
      </w:r>
      <w:r w:rsidRPr="00465C91">
        <w:rPr>
          <w:rFonts w:ascii="Times New Roman" w:hAnsi="Times New Roman" w:cs="Times New Roman"/>
          <w:lang w:val="ru-RU"/>
        </w:rPr>
        <w:t>/</w:t>
      </w:r>
      <w:r w:rsidRPr="00465C91">
        <w:rPr>
          <w:rFonts w:ascii="Times New Roman" w:hAnsi="Times New Roman" w:cs="Times New Roman"/>
        </w:rPr>
        <w:t>розірвання цього Договору не звільняє Сторони від належного виконання зобов’язань, що виникли за цим Договором до його припинення/розірвання.</w:t>
      </w:r>
    </w:p>
    <w:p w14:paraId="2F5D4659" w14:textId="77777777" w:rsidR="00465C91" w:rsidRPr="00465C91" w:rsidRDefault="00F92931" w:rsidP="00465C91">
      <w:pPr>
        <w:pStyle w:val="ListParagraph"/>
        <w:numPr>
          <w:ilvl w:val="1"/>
          <w:numId w:val="31"/>
        </w:numPr>
        <w:shd w:val="clear" w:color="auto" w:fill="FFFFFF" w:themeFill="background1"/>
        <w:spacing w:after="0" w:line="240" w:lineRule="auto"/>
        <w:ind w:left="0" w:firstLine="709"/>
        <w:jc w:val="both"/>
        <w:rPr>
          <w:rFonts w:ascii="Times New Roman" w:hAnsi="Times New Roman" w:cs="Times New Roman"/>
        </w:rPr>
      </w:pPr>
      <w:r w:rsidRPr="00465C91">
        <w:rPr>
          <w:rFonts w:ascii="Times New Roman" w:hAnsi="Times New Roman" w:cs="Times New Roman"/>
        </w:rPr>
        <w:t>Дія цього Договору може бути припинена достроково за згодою Сторін, в односторонньому порядку лише у випадках, передбачених цим Договором, або за рішенням суду</w:t>
      </w:r>
      <w:r w:rsidRPr="00465C91">
        <w:rPr>
          <w:rFonts w:ascii="Times New Roman" w:hAnsi="Times New Roman" w:cs="Times New Roman"/>
          <w:lang w:val="uk-UA"/>
        </w:rPr>
        <w:t>.</w:t>
      </w:r>
    </w:p>
    <w:p w14:paraId="111E3952" w14:textId="77777777" w:rsidR="00465C91" w:rsidRPr="00465C91" w:rsidRDefault="00F92931" w:rsidP="00465C91">
      <w:pPr>
        <w:pStyle w:val="ListParagraph"/>
        <w:numPr>
          <w:ilvl w:val="1"/>
          <w:numId w:val="31"/>
        </w:numPr>
        <w:shd w:val="clear" w:color="auto" w:fill="FFFFFF" w:themeFill="background1"/>
        <w:spacing w:after="0" w:line="240" w:lineRule="auto"/>
        <w:ind w:left="0" w:firstLine="709"/>
        <w:jc w:val="both"/>
        <w:rPr>
          <w:rFonts w:ascii="Times New Roman" w:hAnsi="Times New Roman" w:cs="Times New Roman"/>
        </w:rPr>
      </w:pPr>
      <w:r w:rsidRPr="00465C91">
        <w:rPr>
          <w:rFonts w:ascii="Times New Roman" w:hAnsi="Times New Roman" w:cs="Times New Roman"/>
        </w:rPr>
        <w:t xml:space="preserve">Агрегатор має право розірвати цей Договір в односторонньому порядку та припинити участь Учасника в агрегованої групі попередивши Учасника не пізніше ніж за </w:t>
      </w:r>
      <w:r w:rsidR="008635F3" w:rsidRPr="00465C91">
        <w:rPr>
          <w:rFonts w:ascii="Times New Roman" w:hAnsi="Times New Roman" w:cs="Times New Roman"/>
        </w:rPr>
        <w:t>30</w:t>
      </w:r>
      <w:r w:rsidRPr="00465C91">
        <w:rPr>
          <w:rFonts w:ascii="Times New Roman" w:hAnsi="Times New Roman" w:cs="Times New Roman"/>
        </w:rPr>
        <w:t xml:space="preserve"> робочих дні</w:t>
      </w:r>
      <w:r w:rsidR="008635F3" w:rsidRPr="00465C91">
        <w:rPr>
          <w:rFonts w:ascii="Times New Roman" w:hAnsi="Times New Roman" w:cs="Times New Roman"/>
          <w:lang w:val="uk-UA"/>
        </w:rPr>
        <w:t>в</w:t>
      </w:r>
      <w:r w:rsidRPr="00465C91">
        <w:rPr>
          <w:rFonts w:ascii="Times New Roman" w:hAnsi="Times New Roman" w:cs="Times New Roman"/>
        </w:rPr>
        <w:t xml:space="preserve"> до припинення його участі у агрегованій групі</w:t>
      </w:r>
      <w:r w:rsidRPr="00465C91">
        <w:rPr>
          <w:rFonts w:ascii="Times New Roman" w:hAnsi="Times New Roman" w:cs="Times New Roman"/>
          <w:lang w:val="uk-UA"/>
        </w:rPr>
        <w:t xml:space="preserve">, </w:t>
      </w:r>
      <w:r w:rsidRPr="00465C91">
        <w:rPr>
          <w:rFonts w:ascii="Times New Roman" w:hAnsi="Times New Roman" w:cs="Times New Roman"/>
        </w:rPr>
        <w:t>направивши відповідне повідомлення (лист- повідомлення) Учаснику та ініціювавши вихід учасника ринку зі складу своєї агрегованої групи, надавши ОСП відповідну заяву.</w:t>
      </w:r>
    </w:p>
    <w:p w14:paraId="05A8914B" w14:textId="77777777" w:rsidR="00465C91" w:rsidRPr="00465C91" w:rsidRDefault="008635F3" w:rsidP="00465C91">
      <w:pPr>
        <w:pStyle w:val="ListParagraph"/>
        <w:numPr>
          <w:ilvl w:val="1"/>
          <w:numId w:val="31"/>
        </w:numPr>
        <w:shd w:val="clear" w:color="auto" w:fill="FFFFFF" w:themeFill="background1"/>
        <w:spacing w:after="0" w:line="240" w:lineRule="auto"/>
        <w:ind w:left="0" w:firstLine="709"/>
        <w:jc w:val="both"/>
        <w:rPr>
          <w:rFonts w:ascii="Times New Roman" w:hAnsi="Times New Roman" w:cs="Times New Roman"/>
        </w:rPr>
      </w:pPr>
      <w:r w:rsidRPr="00465C91">
        <w:rPr>
          <w:rFonts w:ascii="Times New Roman" w:hAnsi="Times New Roman" w:cs="Times New Roman"/>
          <w:lang w:val="uk-UA"/>
        </w:rPr>
        <w:t>Учасник</w:t>
      </w:r>
      <w:r w:rsidRPr="00465C91">
        <w:rPr>
          <w:rFonts w:ascii="Times New Roman" w:hAnsi="Times New Roman" w:cs="Times New Roman"/>
        </w:rPr>
        <w:t xml:space="preserve"> має право розірвати цей Договір в односторонньому порядку та припинити участь в агрегованої групі попередивши </w:t>
      </w:r>
      <w:r w:rsidRPr="00465C91">
        <w:rPr>
          <w:rFonts w:ascii="Times New Roman" w:hAnsi="Times New Roman" w:cs="Times New Roman"/>
          <w:lang w:val="uk-UA"/>
        </w:rPr>
        <w:t>Агрегатора</w:t>
      </w:r>
      <w:r w:rsidRPr="00465C91">
        <w:rPr>
          <w:rFonts w:ascii="Times New Roman" w:hAnsi="Times New Roman" w:cs="Times New Roman"/>
        </w:rPr>
        <w:t xml:space="preserve"> не пізніше ніж за </w:t>
      </w:r>
      <w:r w:rsidR="00375516" w:rsidRPr="00465C91">
        <w:rPr>
          <w:rFonts w:ascii="Times New Roman" w:hAnsi="Times New Roman" w:cs="Times New Roman"/>
          <w:lang w:val="uk-UA"/>
        </w:rPr>
        <w:t>30</w:t>
      </w:r>
      <w:r w:rsidRPr="00465C91">
        <w:rPr>
          <w:rFonts w:ascii="Times New Roman" w:hAnsi="Times New Roman" w:cs="Times New Roman"/>
        </w:rPr>
        <w:t xml:space="preserve"> робочих дні</w:t>
      </w:r>
      <w:r w:rsidRPr="00465C91">
        <w:rPr>
          <w:rFonts w:ascii="Times New Roman" w:hAnsi="Times New Roman" w:cs="Times New Roman"/>
          <w:lang w:val="uk-UA"/>
        </w:rPr>
        <w:t>в</w:t>
      </w:r>
      <w:r w:rsidRPr="00465C91">
        <w:rPr>
          <w:rFonts w:ascii="Times New Roman" w:hAnsi="Times New Roman" w:cs="Times New Roman"/>
        </w:rPr>
        <w:t xml:space="preserve"> до припинення його участі у агрегованій групі</w:t>
      </w:r>
      <w:r w:rsidRPr="00465C91">
        <w:rPr>
          <w:rFonts w:ascii="Times New Roman" w:hAnsi="Times New Roman" w:cs="Times New Roman"/>
          <w:lang w:val="uk-UA"/>
        </w:rPr>
        <w:t xml:space="preserve">, </w:t>
      </w:r>
      <w:r w:rsidRPr="00465C91">
        <w:rPr>
          <w:rFonts w:ascii="Times New Roman" w:hAnsi="Times New Roman" w:cs="Times New Roman"/>
        </w:rPr>
        <w:t xml:space="preserve">направивши відповідне повідомлення (лист- повідомлення) </w:t>
      </w:r>
      <w:r w:rsidRPr="00465C91">
        <w:rPr>
          <w:rFonts w:ascii="Times New Roman" w:hAnsi="Times New Roman" w:cs="Times New Roman"/>
          <w:lang w:val="uk-UA"/>
        </w:rPr>
        <w:t>Агрегатору</w:t>
      </w:r>
      <w:r w:rsidRPr="00465C91">
        <w:rPr>
          <w:rFonts w:ascii="Times New Roman" w:hAnsi="Times New Roman" w:cs="Times New Roman"/>
        </w:rPr>
        <w:t xml:space="preserve"> та ініціювавши вихід зі складу своєї агрегованої групи, надавши ОСП відповідну заяву.</w:t>
      </w:r>
      <w:r w:rsidR="00375516" w:rsidRPr="00465C91">
        <w:rPr>
          <w:rFonts w:ascii="Times New Roman" w:hAnsi="Times New Roman" w:cs="Times New Roman"/>
          <w:lang w:val="uk-UA"/>
        </w:rPr>
        <w:t xml:space="preserve"> </w:t>
      </w:r>
    </w:p>
    <w:p w14:paraId="460406B0" w14:textId="77777777" w:rsidR="00465C91" w:rsidRPr="00465C91" w:rsidRDefault="00E47C86" w:rsidP="00465C91">
      <w:pPr>
        <w:pStyle w:val="ListParagraph"/>
        <w:numPr>
          <w:ilvl w:val="1"/>
          <w:numId w:val="31"/>
        </w:numPr>
        <w:shd w:val="clear" w:color="auto" w:fill="FFFFFF" w:themeFill="background1"/>
        <w:spacing w:after="0" w:line="240" w:lineRule="auto"/>
        <w:ind w:left="0" w:firstLine="709"/>
        <w:jc w:val="both"/>
        <w:rPr>
          <w:rFonts w:ascii="Times New Roman" w:hAnsi="Times New Roman" w:cs="Times New Roman"/>
        </w:rPr>
      </w:pPr>
      <w:r w:rsidRPr="00465C91">
        <w:rPr>
          <w:rFonts w:ascii="Times New Roman" w:hAnsi="Times New Roman" w:cs="Times New Roman"/>
        </w:rPr>
        <w:t>Дія цього Договору може бути припинена достроково за згодою Сторін, в односторонньому порядку лише у випадках, передбачених цим Договором, або за рішенням суду.</w:t>
      </w:r>
    </w:p>
    <w:p w14:paraId="21A70B47" w14:textId="0984C847" w:rsidR="005F0D68" w:rsidRPr="00465C91" w:rsidRDefault="005F0D68" w:rsidP="00465C91">
      <w:pPr>
        <w:pStyle w:val="ListParagraph"/>
        <w:numPr>
          <w:ilvl w:val="1"/>
          <w:numId w:val="31"/>
        </w:numPr>
        <w:shd w:val="clear" w:color="auto" w:fill="FFFFFF" w:themeFill="background1"/>
        <w:spacing w:after="0" w:line="240" w:lineRule="auto"/>
        <w:ind w:left="0" w:firstLine="709"/>
        <w:jc w:val="both"/>
        <w:rPr>
          <w:rFonts w:ascii="Times New Roman" w:hAnsi="Times New Roman" w:cs="Times New Roman"/>
        </w:rPr>
      </w:pPr>
      <w:r w:rsidRPr="00465C91">
        <w:rPr>
          <w:rFonts w:ascii="Times New Roman" w:hAnsi="Times New Roman" w:cs="Times New Roman"/>
        </w:rPr>
        <w:t>Дія цього Договору припиняється у випадках:</w:t>
      </w:r>
    </w:p>
    <w:p w14:paraId="20687691" w14:textId="4406508E" w:rsidR="005F0D68" w:rsidRPr="005F0D68" w:rsidRDefault="005F0D68" w:rsidP="00465C91">
      <w:pPr>
        <w:pStyle w:val="ListParagraph"/>
        <w:numPr>
          <w:ilvl w:val="2"/>
          <w:numId w:val="31"/>
        </w:numPr>
        <w:shd w:val="clear" w:color="auto" w:fill="FFFFFF" w:themeFill="background1"/>
        <w:tabs>
          <w:tab w:val="left" w:pos="1560"/>
          <w:tab w:val="left" w:pos="1701"/>
        </w:tabs>
        <w:spacing w:after="0" w:line="240" w:lineRule="auto"/>
        <w:ind w:left="2127" w:hanging="1418"/>
        <w:jc w:val="both"/>
        <w:rPr>
          <w:rFonts w:ascii="Times New Roman" w:hAnsi="Times New Roman" w:cs="Times New Roman"/>
        </w:rPr>
      </w:pPr>
      <w:r w:rsidRPr="005F0D68">
        <w:rPr>
          <w:rFonts w:ascii="Times New Roman" w:hAnsi="Times New Roman" w:cs="Times New Roman"/>
        </w:rPr>
        <w:t xml:space="preserve">визнання однієї із Сторін банкрутом; </w:t>
      </w:r>
    </w:p>
    <w:p w14:paraId="62994EFF" w14:textId="77777777" w:rsidR="005F0D68" w:rsidRPr="005F0D68" w:rsidRDefault="005F0D68" w:rsidP="00465C91">
      <w:pPr>
        <w:pStyle w:val="ListParagraph"/>
        <w:numPr>
          <w:ilvl w:val="2"/>
          <w:numId w:val="31"/>
        </w:numPr>
        <w:shd w:val="clear" w:color="auto" w:fill="FFFFFF" w:themeFill="background1"/>
        <w:tabs>
          <w:tab w:val="left" w:pos="1560"/>
          <w:tab w:val="left" w:pos="1701"/>
        </w:tabs>
        <w:spacing w:after="0" w:line="240" w:lineRule="auto"/>
        <w:ind w:left="0" w:firstLine="720"/>
        <w:jc w:val="both"/>
        <w:rPr>
          <w:rFonts w:ascii="Times New Roman" w:hAnsi="Times New Roman" w:cs="Times New Roman"/>
        </w:rPr>
      </w:pPr>
      <w:r w:rsidRPr="005F0D68">
        <w:rPr>
          <w:rFonts w:ascii="Times New Roman" w:hAnsi="Times New Roman" w:cs="Times New Roman"/>
        </w:rPr>
        <w:t>припинення здійснення господарської діяльності однією із Сторін;</w:t>
      </w:r>
    </w:p>
    <w:p w14:paraId="2E7880ED" w14:textId="77777777" w:rsidR="005F0D68" w:rsidRPr="005F0D68" w:rsidRDefault="005F0D68" w:rsidP="00465C91">
      <w:pPr>
        <w:pStyle w:val="ListParagraph"/>
        <w:numPr>
          <w:ilvl w:val="2"/>
          <w:numId w:val="31"/>
        </w:numPr>
        <w:shd w:val="clear" w:color="auto" w:fill="FFFFFF" w:themeFill="background1"/>
        <w:tabs>
          <w:tab w:val="left" w:pos="1560"/>
          <w:tab w:val="left" w:pos="1701"/>
        </w:tabs>
        <w:spacing w:after="0" w:line="240" w:lineRule="auto"/>
        <w:ind w:left="0" w:firstLine="720"/>
        <w:jc w:val="both"/>
        <w:rPr>
          <w:rFonts w:ascii="Times New Roman" w:hAnsi="Times New Roman" w:cs="Times New Roman"/>
        </w:rPr>
      </w:pPr>
      <w:r w:rsidRPr="005F0D68">
        <w:rPr>
          <w:rFonts w:ascii="Times New Roman" w:hAnsi="Times New Roman" w:cs="Times New Roman"/>
        </w:rPr>
        <w:t>припинення дії наданої ліцензії НКРЕКП;</w:t>
      </w:r>
    </w:p>
    <w:p w14:paraId="5FF6DA57" w14:textId="77777777" w:rsidR="005F0D68" w:rsidRPr="005F0D68" w:rsidRDefault="005F0D68" w:rsidP="00465C91">
      <w:pPr>
        <w:pStyle w:val="ListParagraph"/>
        <w:numPr>
          <w:ilvl w:val="2"/>
          <w:numId w:val="31"/>
        </w:numPr>
        <w:shd w:val="clear" w:color="auto" w:fill="FFFFFF" w:themeFill="background1"/>
        <w:tabs>
          <w:tab w:val="left" w:pos="993"/>
          <w:tab w:val="left" w:pos="1560"/>
          <w:tab w:val="left" w:pos="1701"/>
        </w:tabs>
        <w:spacing w:after="0" w:line="240" w:lineRule="auto"/>
        <w:ind w:left="0" w:firstLine="720"/>
        <w:jc w:val="both"/>
        <w:rPr>
          <w:rFonts w:ascii="Times New Roman" w:hAnsi="Times New Roman" w:cs="Times New Roman"/>
        </w:rPr>
      </w:pPr>
      <w:r w:rsidRPr="005F0D68">
        <w:rPr>
          <w:rFonts w:ascii="Times New Roman" w:hAnsi="Times New Roman" w:cs="Times New Roman"/>
        </w:rPr>
        <w:t xml:space="preserve">одна із Сторін припиняє бути учасником ринку електричної енергії та / або учасником </w:t>
      </w:r>
      <w:r w:rsidRPr="005F0D68">
        <w:rPr>
          <w:rFonts w:ascii="Times New Roman" w:eastAsia="Times New Roman" w:hAnsi="Times New Roman" w:cs="Times New Roman"/>
        </w:rPr>
        <w:t>оптового енергетичного ринку</w:t>
      </w:r>
      <w:r w:rsidRPr="005F0D68">
        <w:rPr>
          <w:rFonts w:ascii="Times New Roman" w:hAnsi="Times New Roman" w:cs="Times New Roman"/>
        </w:rPr>
        <w:t xml:space="preserve"> (з дати втрати відповідного статусу);</w:t>
      </w:r>
    </w:p>
    <w:p w14:paraId="1C231812" w14:textId="02BAA9BB" w:rsidR="005F0D68" w:rsidRPr="005F0D68" w:rsidRDefault="005F0D68" w:rsidP="00465C91">
      <w:pPr>
        <w:pStyle w:val="ListParagraph"/>
        <w:numPr>
          <w:ilvl w:val="2"/>
          <w:numId w:val="31"/>
        </w:numPr>
        <w:shd w:val="clear" w:color="auto" w:fill="FFFFFF" w:themeFill="background1"/>
        <w:tabs>
          <w:tab w:val="left" w:pos="1560"/>
          <w:tab w:val="left" w:pos="1701"/>
        </w:tabs>
        <w:spacing w:after="0" w:line="240" w:lineRule="auto"/>
        <w:ind w:left="0" w:firstLine="720"/>
        <w:jc w:val="both"/>
        <w:rPr>
          <w:rFonts w:ascii="Times New Roman" w:hAnsi="Times New Roman" w:cs="Times New Roman"/>
        </w:rPr>
      </w:pPr>
      <w:r w:rsidRPr="005F0D68">
        <w:rPr>
          <w:rFonts w:ascii="Times New Roman" w:hAnsi="Times New Roman" w:cs="Times New Roman"/>
        </w:rPr>
        <w:t>відмови АР в реєстрації Учасника, як члена агрегованої групи;</w:t>
      </w:r>
    </w:p>
    <w:p w14:paraId="0D758B3C" w14:textId="77777777" w:rsidR="007C1A62" w:rsidRPr="007C1A62" w:rsidRDefault="005F0D68" w:rsidP="00465C91">
      <w:pPr>
        <w:pStyle w:val="ListParagraph"/>
        <w:numPr>
          <w:ilvl w:val="2"/>
          <w:numId w:val="31"/>
        </w:numPr>
        <w:shd w:val="clear" w:color="auto" w:fill="FFFFFF" w:themeFill="background1"/>
        <w:tabs>
          <w:tab w:val="left" w:pos="993"/>
          <w:tab w:val="left" w:pos="1560"/>
          <w:tab w:val="left" w:pos="1701"/>
        </w:tabs>
        <w:spacing w:after="0" w:line="240" w:lineRule="auto"/>
        <w:ind w:left="0" w:firstLine="720"/>
        <w:jc w:val="both"/>
        <w:rPr>
          <w:rFonts w:ascii="Times New Roman" w:hAnsi="Times New Roman" w:cs="Times New Roman"/>
        </w:rPr>
      </w:pPr>
      <w:r w:rsidRPr="005F0D68">
        <w:rPr>
          <w:rFonts w:ascii="Times New Roman" w:hAnsi="Times New Roman" w:cs="Times New Roman"/>
        </w:rPr>
        <w:t>поновлення дії договору про врегулювання небалансів електричної енергії за ініціативою АР, у разі невиконання Агрегатором вимог Правил ринку.</w:t>
      </w:r>
    </w:p>
    <w:p w14:paraId="7B096184" w14:textId="5B0005C2" w:rsidR="00103CAB" w:rsidRPr="00914DE1" w:rsidRDefault="00F92931" w:rsidP="00914DE1">
      <w:pPr>
        <w:pStyle w:val="ListParagraph"/>
        <w:numPr>
          <w:ilvl w:val="1"/>
          <w:numId w:val="31"/>
        </w:numPr>
        <w:shd w:val="clear" w:color="auto" w:fill="FFFFFF" w:themeFill="background1"/>
        <w:spacing w:after="0" w:line="240" w:lineRule="auto"/>
        <w:ind w:left="0" w:firstLine="720"/>
        <w:jc w:val="both"/>
        <w:rPr>
          <w:rFonts w:ascii="Times New Roman" w:hAnsi="Times New Roman" w:cs="Times New Roman"/>
        </w:rPr>
      </w:pPr>
      <w:r w:rsidRPr="005F0D68">
        <w:rPr>
          <w:rFonts w:ascii="Times New Roman" w:hAnsi="Times New Roman" w:cs="Times New Roman"/>
        </w:rPr>
        <w:t xml:space="preserve">Якщо жодна зі Сторін не звернулася до іншої Сторони не менше ніж за один місяць до закінчення цього Договору з ініціативою щодо його розірвання, то цей Договір вважається продовженим на кожен наступний календарний рік на тих же умовах. </w:t>
      </w:r>
      <w:bookmarkEnd w:id="13"/>
    </w:p>
    <w:p w14:paraId="6BFC18CF" w14:textId="77777777" w:rsidR="00914DE1" w:rsidRPr="00914DE1" w:rsidRDefault="00914DE1" w:rsidP="00914DE1">
      <w:pPr>
        <w:pStyle w:val="ListParagraph"/>
        <w:shd w:val="clear" w:color="auto" w:fill="FFFFFF" w:themeFill="background1"/>
        <w:spacing w:after="0" w:line="240" w:lineRule="auto"/>
        <w:jc w:val="both"/>
        <w:rPr>
          <w:rFonts w:ascii="Times New Roman" w:hAnsi="Times New Roman" w:cs="Times New Roman"/>
        </w:rPr>
      </w:pPr>
    </w:p>
    <w:p w14:paraId="5E41D5F8" w14:textId="53B55C06" w:rsidR="00166CB1" w:rsidRPr="00914DE1" w:rsidRDefault="00B20BD6" w:rsidP="00914DE1">
      <w:pPr>
        <w:pStyle w:val="ListParagraph"/>
        <w:numPr>
          <w:ilvl w:val="0"/>
          <w:numId w:val="31"/>
        </w:numPr>
        <w:spacing w:after="0" w:line="240" w:lineRule="auto"/>
        <w:jc w:val="center"/>
        <w:rPr>
          <w:rFonts w:ascii="Times New Roman" w:hAnsi="Times New Roman" w:cs="Times New Roman"/>
          <w:b/>
          <w:lang w:val="uk-UA"/>
        </w:rPr>
      </w:pPr>
      <w:r w:rsidRPr="00523767">
        <w:rPr>
          <w:rFonts w:ascii="Times New Roman" w:hAnsi="Times New Roman" w:cs="Times New Roman"/>
          <w:b/>
          <w:lang w:val="uk-UA"/>
        </w:rPr>
        <w:t>Вирішення спорів</w:t>
      </w:r>
      <w:r w:rsidR="00914DE1">
        <w:rPr>
          <w:rFonts w:ascii="Times New Roman" w:hAnsi="Times New Roman" w:cs="Times New Roman"/>
          <w:b/>
          <w:lang w:val="uk-UA"/>
        </w:rPr>
        <w:br/>
      </w:r>
    </w:p>
    <w:p w14:paraId="1EBA84C8" w14:textId="3400D969" w:rsidR="00166CB1" w:rsidRPr="00FB73E7" w:rsidRDefault="00523767" w:rsidP="00166CB1">
      <w:pPr>
        <w:spacing w:after="0" w:line="240" w:lineRule="auto"/>
        <w:ind w:firstLine="720"/>
        <w:contextualSpacing/>
        <w:jc w:val="both"/>
        <w:rPr>
          <w:rFonts w:ascii="Times New Roman" w:hAnsi="Times New Roman" w:cs="Times New Roman"/>
          <w:lang w:val="uk-UA"/>
        </w:rPr>
      </w:pPr>
      <w:r>
        <w:rPr>
          <w:rFonts w:ascii="Times New Roman" w:hAnsi="Times New Roman" w:cs="Times New Roman"/>
          <w:lang w:val="uk-UA"/>
        </w:rPr>
        <w:t>1</w:t>
      </w:r>
      <w:r w:rsidR="009D26A8">
        <w:rPr>
          <w:rFonts w:ascii="Times New Roman" w:hAnsi="Times New Roman" w:cs="Times New Roman"/>
          <w:lang w:val="en-US"/>
        </w:rPr>
        <w:t>2</w:t>
      </w:r>
      <w:r w:rsidR="00166CB1" w:rsidRPr="00FB73E7">
        <w:rPr>
          <w:rFonts w:ascii="Times New Roman" w:hAnsi="Times New Roman" w:cs="Times New Roman"/>
          <w:lang w:val="uk-UA"/>
        </w:rPr>
        <w:t>.1. Цей Договір підлягає регулюванню та тлумачиться відповідно до чинного законодавства України.</w:t>
      </w:r>
    </w:p>
    <w:p w14:paraId="5DF48330" w14:textId="0C533116" w:rsidR="00F92931" w:rsidRDefault="00523767" w:rsidP="00F92931">
      <w:pPr>
        <w:spacing w:after="0" w:line="240" w:lineRule="auto"/>
        <w:ind w:firstLine="720"/>
        <w:contextualSpacing/>
        <w:jc w:val="both"/>
        <w:rPr>
          <w:rFonts w:ascii="Times New Roman" w:hAnsi="Times New Roman" w:cs="Times New Roman"/>
          <w:lang w:val="uk-UA"/>
        </w:rPr>
      </w:pPr>
      <w:r>
        <w:rPr>
          <w:rFonts w:ascii="Times New Roman" w:hAnsi="Times New Roman" w:cs="Times New Roman"/>
          <w:lang w:val="uk-UA"/>
        </w:rPr>
        <w:lastRenderedPageBreak/>
        <w:t>1</w:t>
      </w:r>
      <w:r w:rsidR="009D26A8">
        <w:rPr>
          <w:rFonts w:ascii="Times New Roman" w:hAnsi="Times New Roman" w:cs="Times New Roman"/>
          <w:lang w:val="en-US"/>
        </w:rPr>
        <w:t>2</w:t>
      </w:r>
      <w:r w:rsidR="00166CB1" w:rsidRPr="00FB73E7">
        <w:rPr>
          <w:rFonts w:ascii="Times New Roman" w:hAnsi="Times New Roman" w:cs="Times New Roman"/>
          <w:lang w:val="uk-UA"/>
        </w:rPr>
        <w:t xml:space="preserve">.2. Усі суперечки та розбіжності, що виникають при виконанні умов даного Договору чи в зв'язку з ним, вирішуватимуться, по можливості, шляхом переговорів між Сторонами. </w:t>
      </w:r>
    </w:p>
    <w:p w14:paraId="04627A06" w14:textId="79FE89F7" w:rsidR="00F92931" w:rsidRDefault="00F92931" w:rsidP="00F92931">
      <w:pPr>
        <w:spacing w:after="0" w:line="240" w:lineRule="auto"/>
        <w:ind w:firstLine="720"/>
        <w:contextualSpacing/>
        <w:jc w:val="both"/>
        <w:rPr>
          <w:rFonts w:ascii="Times New Roman" w:hAnsi="Times New Roman" w:cs="Times New Roman"/>
          <w:lang w:val="uk-UA"/>
        </w:rPr>
      </w:pPr>
      <w:r>
        <w:rPr>
          <w:rFonts w:ascii="Times New Roman" w:hAnsi="Times New Roman" w:cs="Times New Roman"/>
          <w:lang w:val="uk-UA"/>
        </w:rPr>
        <w:t>1</w:t>
      </w:r>
      <w:r w:rsidR="009D26A8">
        <w:rPr>
          <w:rFonts w:ascii="Times New Roman" w:hAnsi="Times New Roman" w:cs="Times New Roman"/>
          <w:lang w:val="en-US"/>
        </w:rPr>
        <w:t>2</w:t>
      </w:r>
      <w:r>
        <w:rPr>
          <w:rFonts w:ascii="Times New Roman" w:hAnsi="Times New Roman" w:cs="Times New Roman"/>
          <w:lang w:val="uk-UA"/>
        </w:rPr>
        <w:t xml:space="preserve">.3. Допускається врегулювання Сторонами взаємних зобов’язань шляхом застосування неттінгу, а саме, </w:t>
      </w:r>
      <w:r w:rsidRPr="00F92931">
        <w:rPr>
          <w:rFonts w:ascii="Times New Roman" w:hAnsi="Times New Roman" w:cs="Times New Roman"/>
          <w:lang w:val="uk-UA"/>
        </w:rPr>
        <w:t>зарахування</w:t>
      </w:r>
      <w:r>
        <w:rPr>
          <w:rFonts w:ascii="Times New Roman" w:hAnsi="Times New Roman" w:cs="Times New Roman"/>
          <w:lang w:val="uk-UA"/>
        </w:rPr>
        <w:t>м</w:t>
      </w:r>
      <w:r w:rsidRPr="00F92931">
        <w:rPr>
          <w:rFonts w:ascii="Times New Roman" w:hAnsi="Times New Roman" w:cs="Times New Roman"/>
          <w:lang w:val="uk-UA"/>
        </w:rPr>
        <w:t xml:space="preserve"> взаємних</w:t>
      </w:r>
      <w:r>
        <w:rPr>
          <w:rFonts w:ascii="Times New Roman" w:hAnsi="Times New Roman" w:cs="Times New Roman"/>
          <w:lang w:val="uk-UA"/>
        </w:rPr>
        <w:t xml:space="preserve"> </w:t>
      </w:r>
      <w:r w:rsidRPr="00F92931">
        <w:rPr>
          <w:rFonts w:ascii="Times New Roman" w:hAnsi="Times New Roman" w:cs="Times New Roman"/>
          <w:lang w:val="uk-UA"/>
        </w:rPr>
        <w:t>зобов'язань та однорідних грошових вимог</w:t>
      </w:r>
    </w:p>
    <w:p w14:paraId="1457FECF" w14:textId="66390958" w:rsidR="00F92931" w:rsidRPr="00155906" w:rsidRDefault="00F92931" w:rsidP="00F92931">
      <w:pPr>
        <w:spacing w:after="0" w:line="240" w:lineRule="auto"/>
        <w:ind w:firstLine="720"/>
        <w:contextualSpacing/>
        <w:jc w:val="both"/>
        <w:rPr>
          <w:rFonts w:ascii="Times New Roman" w:hAnsi="Times New Roman" w:cs="Times New Roman"/>
        </w:rPr>
      </w:pPr>
      <w:r>
        <w:rPr>
          <w:rFonts w:ascii="Times New Roman" w:hAnsi="Times New Roman" w:cs="Times New Roman"/>
          <w:lang w:val="uk-UA"/>
        </w:rPr>
        <w:t>1</w:t>
      </w:r>
      <w:r w:rsidR="009D26A8">
        <w:rPr>
          <w:rFonts w:ascii="Times New Roman" w:hAnsi="Times New Roman" w:cs="Times New Roman"/>
          <w:lang w:val="en-US"/>
        </w:rPr>
        <w:t>2</w:t>
      </w:r>
      <w:r>
        <w:rPr>
          <w:rFonts w:ascii="Times New Roman" w:hAnsi="Times New Roman" w:cs="Times New Roman"/>
          <w:lang w:val="uk-UA"/>
        </w:rPr>
        <w:t>.4</w:t>
      </w:r>
      <w:r w:rsidRPr="00155906">
        <w:rPr>
          <w:rFonts w:ascii="Times New Roman" w:hAnsi="Times New Roman" w:cs="Times New Roman"/>
        </w:rPr>
        <w:t>. Врегулювання Сторонами взаємних зобов’язань здійснюється згідно з чинним законодавством України. Не</w:t>
      </w:r>
      <w:r w:rsidRPr="00155906">
        <w:rPr>
          <w:rFonts w:ascii="Times New Roman" w:hAnsi="Times New Roman" w:cs="Times New Roman"/>
          <w:lang w:val="uk-UA"/>
        </w:rPr>
        <w:t xml:space="preserve"> </w:t>
      </w:r>
      <w:r w:rsidRPr="00155906">
        <w:rPr>
          <w:rFonts w:ascii="Times New Roman" w:hAnsi="Times New Roman" w:cs="Times New Roman"/>
        </w:rPr>
        <w:t>допускається припинення взаємних зобов'язань шляхом зарахування зустрічних однорідних вимог:</w:t>
      </w:r>
    </w:p>
    <w:p w14:paraId="0ED6FE4E" w14:textId="77777777" w:rsidR="00F92931" w:rsidRPr="00155906" w:rsidRDefault="00F92931" w:rsidP="009D26A8">
      <w:pPr>
        <w:pStyle w:val="ListParagraph"/>
        <w:numPr>
          <w:ilvl w:val="0"/>
          <w:numId w:val="7"/>
        </w:numPr>
        <w:spacing w:after="0" w:line="240" w:lineRule="auto"/>
        <w:ind w:left="0" w:firstLine="360"/>
        <w:jc w:val="both"/>
        <w:rPr>
          <w:rFonts w:ascii="Times New Roman" w:hAnsi="Times New Roman" w:cs="Times New Roman"/>
        </w:rPr>
      </w:pPr>
      <w:r w:rsidRPr="00155906">
        <w:rPr>
          <w:rFonts w:ascii="Times New Roman" w:hAnsi="Times New Roman" w:cs="Times New Roman"/>
        </w:rPr>
        <w:t>у випадку виникнення зобов’язань щодо купівлі або продажу небалансів електричної енергії в різних декадах;</w:t>
      </w:r>
    </w:p>
    <w:p w14:paraId="4EF47C79" w14:textId="05C65B29" w:rsidR="00F92931" w:rsidRPr="00F92931" w:rsidRDefault="00F92931" w:rsidP="009D26A8">
      <w:pPr>
        <w:pStyle w:val="ListParagraph"/>
        <w:numPr>
          <w:ilvl w:val="0"/>
          <w:numId w:val="7"/>
        </w:numPr>
        <w:spacing w:after="0" w:line="240" w:lineRule="auto"/>
        <w:ind w:left="0" w:firstLine="360"/>
        <w:jc w:val="both"/>
        <w:rPr>
          <w:rFonts w:ascii="Times New Roman" w:hAnsi="Times New Roman" w:cs="Times New Roman"/>
        </w:rPr>
      </w:pPr>
      <w:r w:rsidRPr="00155906">
        <w:rPr>
          <w:rFonts w:ascii="Times New Roman" w:hAnsi="Times New Roman" w:cs="Times New Roman"/>
        </w:rPr>
        <w:t>за відсутності взаємної згоди Сторін, яка виражається у підписанні Сторонами Акта зарахування зустрічних</w:t>
      </w:r>
      <w:r w:rsidRPr="00155906">
        <w:rPr>
          <w:rFonts w:ascii="Times New Roman" w:hAnsi="Times New Roman" w:cs="Times New Roman"/>
          <w:lang w:val="uk-UA"/>
        </w:rPr>
        <w:t xml:space="preserve"> </w:t>
      </w:r>
      <w:r w:rsidRPr="00155906">
        <w:rPr>
          <w:rFonts w:ascii="Times New Roman" w:hAnsi="Times New Roman" w:cs="Times New Roman"/>
        </w:rPr>
        <w:t>однорідних вимог</w:t>
      </w:r>
      <w:r>
        <w:rPr>
          <w:rFonts w:ascii="Times New Roman" w:hAnsi="Times New Roman" w:cs="Times New Roman"/>
          <w:lang w:val="uk-UA"/>
        </w:rPr>
        <w:t>.</w:t>
      </w:r>
    </w:p>
    <w:p w14:paraId="3E72D65B" w14:textId="564101E3" w:rsidR="00521098" w:rsidRDefault="00523767" w:rsidP="00914DE1">
      <w:pPr>
        <w:spacing w:after="0" w:line="240" w:lineRule="auto"/>
        <w:ind w:firstLine="720"/>
        <w:contextualSpacing/>
        <w:jc w:val="both"/>
        <w:rPr>
          <w:rFonts w:ascii="Times New Roman" w:hAnsi="Times New Roman" w:cs="Times New Roman"/>
          <w:lang w:val="uk-UA"/>
        </w:rPr>
      </w:pPr>
      <w:r>
        <w:rPr>
          <w:rFonts w:ascii="Times New Roman" w:hAnsi="Times New Roman" w:cs="Times New Roman"/>
          <w:lang w:val="uk-UA"/>
        </w:rPr>
        <w:t>1</w:t>
      </w:r>
      <w:r w:rsidR="009D26A8">
        <w:rPr>
          <w:rFonts w:ascii="Times New Roman" w:hAnsi="Times New Roman" w:cs="Times New Roman"/>
          <w:lang w:val="en-US"/>
        </w:rPr>
        <w:t>2</w:t>
      </w:r>
      <w:r w:rsidR="00166CB1" w:rsidRPr="00FB73E7">
        <w:rPr>
          <w:rFonts w:ascii="Times New Roman" w:hAnsi="Times New Roman" w:cs="Times New Roman"/>
          <w:lang w:val="uk-UA"/>
        </w:rPr>
        <w:t>.</w:t>
      </w:r>
      <w:r w:rsidR="009D26A8">
        <w:rPr>
          <w:rFonts w:ascii="Times New Roman" w:hAnsi="Times New Roman" w:cs="Times New Roman"/>
          <w:lang w:val="uk-UA"/>
        </w:rPr>
        <w:t>5</w:t>
      </w:r>
      <w:r w:rsidR="00166CB1" w:rsidRPr="00FB73E7">
        <w:rPr>
          <w:rFonts w:ascii="Times New Roman" w:hAnsi="Times New Roman" w:cs="Times New Roman"/>
          <w:lang w:val="uk-UA"/>
        </w:rPr>
        <w:t>. У разі якщо суперечки та розбіжності не можуть бути вирішені шляхом переговорів, вони підлягають вирішенню у судовому порядку.</w:t>
      </w:r>
    </w:p>
    <w:p w14:paraId="5AF0A37C" w14:textId="77777777" w:rsidR="00914DE1" w:rsidRPr="00914DE1" w:rsidRDefault="00914DE1" w:rsidP="00914DE1">
      <w:pPr>
        <w:spacing w:after="0" w:line="240" w:lineRule="auto"/>
        <w:ind w:firstLine="720"/>
        <w:contextualSpacing/>
        <w:jc w:val="both"/>
        <w:rPr>
          <w:rFonts w:ascii="Times New Roman" w:hAnsi="Times New Roman" w:cs="Times New Roman"/>
          <w:lang w:val="uk-UA"/>
        </w:rPr>
      </w:pPr>
    </w:p>
    <w:p w14:paraId="1C84C7D2" w14:textId="6F982CB1" w:rsidR="00103CAB" w:rsidRPr="00914DE1" w:rsidRDefault="00B20BD6" w:rsidP="00914DE1">
      <w:pPr>
        <w:pStyle w:val="ListParagraph"/>
        <w:numPr>
          <w:ilvl w:val="0"/>
          <w:numId w:val="31"/>
        </w:numPr>
        <w:spacing w:after="0" w:line="240" w:lineRule="auto"/>
        <w:jc w:val="center"/>
        <w:rPr>
          <w:rFonts w:ascii="Times New Roman" w:eastAsia="Times New Roman" w:hAnsi="Times New Roman" w:cs="Times New Roman"/>
          <w:b/>
          <w:bCs/>
          <w:lang w:val="uk-UA"/>
        </w:rPr>
      </w:pPr>
      <w:r w:rsidRPr="005F0D68">
        <w:rPr>
          <w:rFonts w:ascii="Times New Roman" w:eastAsia="Times New Roman" w:hAnsi="Times New Roman" w:cs="Times New Roman"/>
          <w:b/>
          <w:bCs/>
          <w:lang w:val="uk-UA"/>
        </w:rPr>
        <w:t>Електронний документообіг</w:t>
      </w:r>
      <w:r w:rsidR="00914DE1">
        <w:rPr>
          <w:rFonts w:ascii="Times New Roman" w:eastAsia="Times New Roman" w:hAnsi="Times New Roman" w:cs="Times New Roman"/>
          <w:b/>
          <w:bCs/>
          <w:lang w:val="uk-UA"/>
        </w:rPr>
        <w:br/>
      </w:r>
    </w:p>
    <w:p w14:paraId="2CF27EDC" w14:textId="2F43767A" w:rsidR="00103CAB" w:rsidRPr="005F0D68" w:rsidRDefault="00103CAB" w:rsidP="00103CAB">
      <w:pPr>
        <w:pStyle w:val="ListParagraph"/>
        <w:spacing w:after="0" w:line="240" w:lineRule="auto"/>
        <w:ind w:left="0" w:firstLine="720"/>
        <w:jc w:val="both"/>
        <w:rPr>
          <w:rFonts w:ascii="Times New Roman" w:eastAsia="Times New Roman" w:hAnsi="Times New Roman" w:cs="Times New Roman"/>
          <w:lang w:val="uk-UA"/>
        </w:rPr>
      </w:pPr>
      <w:r w:rsidRPr="005F0D68">
        <w:rPr>
          <w:rFonts w:ascii="Times New Roman" w:eastAsia="Times New Roman" w:hAnsi="Times New Roman" w:cs="Times New Roman"/>
          <w:lang w:val="uk-UA"/>
        </w:rPr>
        <w:t>1</w:t>
      </w:r>
      <w:r w:rsidR="009D26A8">
        <w:rPr>
          <w:rFonts w:ascii="Times New Roman" w:eastAsia="Times New Roman" w:hAnsi="Times New Roman" w:cs="Times New Roman"/>
          <w:lang w:val="en-US"/>
        </w:rPr>
        <w:t>3</w:t>
      </w:r>
      <w:r w:rsidRPr="005F0D68">
        <w:rPr>
          <w:rFonts w:ascii="Times New Roman" w:eastAsia="Times New Roman" w:hAnsi="Times New Roman" w:cs="Times New Roman"/>
          <w:lang w:val="uk-UA"/>
        </w:rPr>
        <w:t>.1. З метою оптимізації документообігу між Сторонами, вони дійшли згоди про можливість електронного обміну документами в рамках даного Договору.</w:t>
      </w:r>
    </w:p>
    <w:p w14:paraId="6DF980E8" w14:textId="03C40D46" w:rsidR="00103CAB" w:rsidRPr="005F0D68" w:rsidRDefault="00103CAB" w:rsidP="00103CAB">
      <w:pPr>
        <w:pStyle w:val="ListParagraph"/>
        <w:spacing w:after="0" w:line="240" w:lineRule="auto"/>
        <w:ind w:left="0" w:firstLine="720"/>
        <w:jc w:val="both"/>
        <w:rPr>
          <w:rFonts w:ascii="Times New Roman" w:eastAsia="Times New Roman" w:hAnsi="Times New Roman" w:cs="Times New Roman"/>
          <w:lang w:val="uk-UA"/>
        </w:rPr>
      </w:pPr>
      <w:r w:rsidRPr="005F0D68">
        <w:rPr>
          <w:rFonts w:ascii="Times New Roman" w:eastAsia="Times New Roman" w:hAnsi="Times New Roman" w:cs="Times New Roman"/>
          <w:lang w:val="uk-UA"/>
        </w:rPr>
        <w:t>1</w:t>
      </w:r>
      <w:r w:rsidR="009D26A8">
        <w:rPr>
          <w:rFonts w:ascii="Times New Roman" w:eastAsia="Times New Roman" w:hAnsi="Times New Roman" w:cs="Times New Roman"/>
          <w:lang w:val="en-US"/>
        </w:rPr>
        <w:t>3</w:t>
      </w:r>
      <w:r w:rsidRPr="005F0D68">
        <w:rPr>
          <w:rFonts w:ascii="Times New Roman" w:eastAsia="Times New Roman" w:hAnsi="Times New Roman" w:cs="Times New Roman"/>
          <w:lang w:val="uk-UA"/>
        </w:rPr>
        <w:t xml:space="preserve">.2. Сторони домовились про можливість здійснювати обмін документами  (договір, додаткові угоди, рахунки, акти, видаткові накладні та інші) у вигляді електронних документів із застосуванням до них кваліфікованого електронного підпису та печатки (далі – КЕП) через </w:t>
      </w:r>
      <w:bookmarkStart w:id="14" w:name="_Hlk130387935"/>
      <w:r w:rsidRPr="005F0D68">
        <w:rPr>
          <w:rFonts w:ascii="Times New Roman" w:eastAsia="Times New Roman" w:hAnsi="Times New Roman" w:cs="Times New Roman"/>
          <w:lang w:val="uk-UA"/>
        </w:rPr>
        <w:t xml:space="preserve">програмний комплекс </w:t>
      </w:r>
      <w:r w:rsidRPr="005F0D68">
        <w:rPr>
          <w:rFonts w:ascii="Times New Roman" w:eastAsia="Times New Roman" w:hAnsi="Times New Roman" w:cs="Times New Roman"/>
          <w:lang w:val="en-US"/>
        </w:rPr>
        <w:t>M</w:t>
      </w:r>
      <w:r w:rsidRPr="005F0D68">
        <w:rPr>
          <w:rFonts w:ascii="Times New Roman" w:eastAsia="Times New Roman" w:hAnsi="Times New Roman" w:cs="Times New Roman"/>
          <w:lang w:val="uk-UA"/>
        </w:rPr>
        <w:t>.</w:t>
      </w:r>
      <w:r w:rsidRPr="005F0D68">
        <w:rPr>
          <w:rFonts w:ascii="Times New Roman" w:eastAsia="Times New Roman" w:hAnsi="Times New Roman" w:cs="Times New Roman"/>
          <w:lang w:val="en-US"/>
        </w:rPr>
        <w:t>E</w:t>
      </w:r>
      <w:r w:rsidRPr="005F0D68">
        <w:rPr>
          <w:rFonts w:ascii="Times New Roman" w:eastAsia="Times New Roman" w:hAnsi="Times New Roman" w:cs="Times New Roman"/>
          <w:lang w:val="uk-UA"/>
        </w:rPr>
        <w:t>.</w:t>
      </w:r>
      <w:r w:rsidRPr="005F0D68">
        <w:rPr>
          <w:rFonts w:ascii="Times New Roman" w:eastAsia="Times New Roman" w:hAnsi="Times New Roman" w:cs="Times New Roman"/>
          <w:lang w:val="en-US"/>
        </w:rPr>
        <w:t>D</w:t>
      </w:r>
      <w:bookmarkEnd w:id="14"/>
      <w:r w:rsidRPr="005F0D68">
        <w:rPr>
          <w:rFonts w:ascii="Times New Roman" w:eastAsia="Times New Roman" w:hAnsi="Times New Roman" w:cs="Times New Roman"/>
          <w:lang w:val="en-US"/>
        </w:rPr>
        <w:t>oc</w:t>
      </w:r>
      <w:r w:rsidRPr="005F0D68">
        <w:rPr>
          <w:rFonts w:ascii="Times New Roman" w:eastAsia="Times New Roman" w:hAnsi="Times New Roman" w:cs="Times New Roman"/>
          <w:lang w:val="uk-UA"/>
        </w:rPr>
        <w:t>, а в разі відсутності даного програмного комплексу, обмін відбуватиметься з використанням електронної пошти.</w:t>
      </w:r>
    </w:p>
    <w:p w14:paraId="17D32CF5" w14:textId="77777777" w:rsidR="00103CAB" w:rsidRPr="005F0D68" w:rsidRDefault="00103CAB" w:rsidP="00103CAB">
      <w:pPr>
        <w:pStyle w:val="ListParagraph"/>
        <w:spacing w:after="0" w:line="240" w:lineRule="auto"/>
        <w:ind w:left="0" w:firstLine="720"/>
        <w:jc w:val="both"/>
        <w:rPr>
          <w:rFonts w:ascii="Times New Roman" w:eastAsia="Times New Roman" w:hAnsi="Times New Roman" w:cs="Times New Roman"/>
          <w:lang w:val="uk-UA"/>
        </w:rPr>
      </w:pPr>
      <w:r w:rsidRPr="005F0D68">
        <w:rPr>
          <w:rFonts w:ascii="Times New Roman" w:eastAsia="Times New Roman" w:hAnsi="Times New Roman" w:cs="Times New Roman"/>
          <w:lang w:val="uk-UA"/>
        </w:rPr>
        <w:t>У разі використання Сторонами різних Центрів сертифікації ключів – зазначені КЕП повинні мати можливість взаємної роботи та верифікації ключів один з одним.</w:t>
      </w:r>
    </w:p>
    <w:p w14:paraId="1B708368" w14:textId="4BB8BEA1" w:rsidR="00103CAB" w:rsidRPr="005F0D68" w:rsidRDefault="00103CAB" w:rsidP="00103CAB">
      <w:pPr>
        <w:pStyle w:val="ListParagraph"/>
        <w:spacing w:after="0" w:line="240" w:lineRule="auto"/>
        <w:ind w:left="0" w:firstLine="720"/>
        <w:jc w:val="both"/>
        <w:rPr>
          <w:rFonts w:ascii="Times New Roman" w:eastAsia="Times New Roman" w:hAnsi="Times New Roman" w:cs="Times New Roman"/>
          <w:lang w:val="uk-UA"/>
        </w:rPr>
      </w:pPr>
      <w:r w:rsidRPr="005F0D68">
        <w:rPr>
          <w:rFonts w:ascii="Times New Roman" w:eastAsia="Times New Roman" w:hAnsi="Times New Roman" w:cs="Times New Roman"/>
          <w:lang w:val="uk-UA"/>
        </w:rPr>
        <w:t>1</w:t>
      </w:r>
      <w:r w:rsidR="009D26A8">
        <w:rPr>
          <w:rFonts w:ascii="Times New Roman" w:eastAsia="Times New Roman" w:hAnsi="Times New Roman" w:cs="Times New Roman"/>
          <w:lang w:val="en-US"/>
        </w:rPr>
        <w:t>3</w:t>
      </w:r>
      <w:r w:rsidRPr="005F0D68">
        <w:rPr>
          <w:rFonts w:ascii="Times New Roman" w:eastAsia="Times New Roman" w:hAnsi="Times New Roman" w:cs="Times New Roman"/>
          <w:lang w:val="uk-UA"/>
        </w:rPr>
        <w:t>.3. Сторони зобов’язуються, вжити всіх підготовчих та організаційних заходів для можливості використання електронного документообігу, забезпечити отримання необхідних КЕП відповідальним співробітникам, відповідно до вимог чинного законодавства України.</w:t>
      </w:r>
    </w:p>
    <w:p w14:paraId="383CA4D4" w14:textId="11A0A98A" w:rsidR="009D26A8" w:rsidRDefault="00103CAB" w:rsidP="009D26A8">
      <w:pPr>
        <w:pStyle w:val="ListParagraph"/>
        <w:spacing w:after="0" w:line="240" w:lineRule="auto"/>
        <w:ind w:left="0" w:firstLine="720"/>
        <w:jc w:val="both"/>
        <w:rPr>
          <w:rFonts w:ascii="Times New Roman" w:eastAsia="Times New Roman" w:hAnsi="Times New Roman" w:cs="Times New Roman"/>
          <w:lang w:val="uk-UA"/>
        </w:rPr>
      </w:pPr>
      <w:r w:rsidRPr="005F0D68">
        <w:rPr>
          <w:rFonts w:ascii="Times New Roman" w:eastAsia="Times New Roman" w:hAnsi="Times New Roman" w:cs="Times New Roman"/>
          <w:lang w:val="uk-UA"/>
        </w:rPr>
        <w:t>1</w:t>
      </w:r>
      <w:r w:rsidR="009D26A8">
        <w:rPr>
          <w:rFonts w:ascii="Times New Roman" w:eastAsia="Times New Roman" w:hAnsi="Times New Roman" w:cs="Times New Roman"/>
          <w:lang w:val="en-US"/>
        </w:rPr>
        <w:t>3</w:t>
      </w:r>
      <w:r w:rsidRPr="005F0D68">
        <w:rPr>
          <w:rFonts w:ascii="Times New Roman" w:eastAsia="Times New Roman" w:hAnsi="Times New Roman" w:cs="Times New Roman"/>
          <w:lang w:val="uk-UA"/>
        </w:rPr>
        <w:t xml:space="preserve">.4. Сторони зобов’язуються щоденно слідкувати за надходженнями електронних документів в програмний комплекс </w:t>
      </w:r>
      <w:r w:rsidRPr="005F0D68">
        <w:rPr>
          <w:rFonts w:ascii="Times New Roman" w:eastAsia="Times New Roman" w:hAnsi="Times New Roman" w:cs="Times New Roman"/>
          <w:lang w:val="en-US"/>
        </w:rPr>
        <w:t>M</w:t>
      </w:r>
      <w:r w:rsidRPr="005F0D68">
        <w:rPr>
          <w:rFonts w:ascii="Times New Roman" w:eastAsia="Times New Roman" w:hAnsi="Times New Roman" w:cs="Times New Roman"/>
          <w:lang w:val="uk-UA"/>
        </w:rPr>
        <w:t>.</w:t>
      </w:r>
      <w:r w:rsidRPr="005F0D68">
        <w:rPr>
          <w:rFonts w:ascii="Times New Roman" w:eastAsia="Times New Roman" w:hAnsi="Times New Roman" w:cs="Times New Roman"/>
          <w:lang w:val="en-US"/>
        </w:rPr>
        <w:t>E</w:t>
      </w:r>
      <w:r w:rsidRPr="005F0D68">
        <w:rPr>
          <w:rFonts w:ascii="Times New Roman" w:eastAsia="Times New Roman" w:hAnsi="Times New Roman" w:cs="Times New Roman"/>
          <w:lang w:val="uk-UA"/>
        </w:rPr>
        <w:t>.</w:t>
      </w:r>
      <w:r w:rsidRPr="005F0D68">
        <w:rPr>
          <w:rFonts w:ascii="Times New Roman" w:eastAsia="Times New Roman" w:hAnsi="Times New Roman" w:cs="Times New Roman"/>
          <w:lang w:val="en-US"/>
        </w:rPr>
        <w:t>Doc</w:t>
      </w:r>
      <w:r w:rsidRPr="005F0D68">
        <w:rPr>
          <w:rFonts w:ascii="Times New Roman" w:eastAsia="Times New Roman" w:hAnsi="Times New Roman" w:cs="Times New Roman"/>
          <w:lang w:val="uk-UA"/>
        </w:rPr>
        <w:t xml:space="preserve"> або на електронні пошти, що вказані в реквізитах даного Договору, своєчасно здійснювати їх прийняття, перевірку, підписання з використанням КЕП та відправку іншій стороні.</w:t>
      </w:r>
    </w:p>
    <w:p w14:paraId="7FAE7C3E" w14:textId="610FDA75" w:rsidR="00103CAB" w:rsidRPr="005F0D68" w:rsidRDefault="00103CAB" w:rsidP="009D26A8">
      <w:pPr>
        <w:pStyle w:val="ListParagraph"/>
        <w:spacing w:after="0" w:line="240" w:lineRule="auto"/>
        <w:ind w:left="0" w:firstLine="720"/>
        <w:jc w:val="both"/>
        <w:rPr>
          <w:rFonts w:ascii="Times New Roman" w:eastAsia="Times New Roman" w:hAnsi="Times New Roman" w:cs="Times New Roman"/>
          <w:lang w:val="uk-UA"/>
        </w:rPr>
      </w:pPr>
      <w:r w:rsidRPr="005F0D68">
        <w:rPr>
          <w:rFonts w:ascii="Times New Roman" w:eastAsia="Times New Roman" w:hAnsi="Times New Roman" w:cs="Times New Roman"/>
          <w:lang w:val="uk-UA"/>
        </w:rPr>
        <w:t>До моменту відправки іншій Стороні, Сторона – відправник зобов’язана належним чином скласти новий та/або перевірити отриманий електронний документ і підписати його з використанням КЕП. Електронні документи, які передаються, підписуються у всіх випадках з використанням КЕП відповідної Сторони.</w:t>
      </w:r>
    </w:p>
    <w:p w14:paraId="63E14245" w14:textId="77777777" w:rsidR="00103CAB" w:rsidRPr="005F0D68" w:rsidRDefault="00103CAB" w:rsidP="00103CAB">
      <w:pPr>
        <w:pStyle w:val="ListParagraph"/>
        <w:spacing w:after="0" w:line="240" w:lineRule="auto"/>
        <w:ind w:left="0" w:firstLine="720"/>
        <w:jc w:val="both"/>
        <w:rPr>
          <w:rFonts w:ascii="Times New Roman" w:eastAsia="Times New Roman" w:hAnsi="Times New Roman" w:cs="Times New Roman"/>
          <w:lang w:val="uk-UA"/>
        </w:rPr>
      </w:pPr>
      <w:r w:rsidRPr="005F0D68">
        <w:rPr>
          <w:rFonts w:ascii="Times New Roman" w:eastAsia="Times New Roman" w:hAnsi="Times New Roman" w:cs="Times New Roman"/>
          <w:lang w:val="uk-UA"/>
        </w:rPr>
        <w:t>Перевірка факту підписання відповідною Стороною конкретного електронного документа, здійснюється Стороною – одержувача з використанням кваліфікованого відкритого ключа.</w:t>
      </w:r>
    </w:p>
    <w:p w14:paraId="53B8328C" w14:textId="77777777" w:rsidR="00103CAB" w:rsidRPr="005F0D68" w:rsidRDefault="00103CAB" w:rsidP="00103CAB">
      <w:pPr>
        <w:pStyle w:val="ListParagraph"/>
        <w:spacing w:after="0" w:line="240" w:lineRule="auto"/>
        <w:ind w:left="0" w:firstLine="720"/>
        <w:jc w:val="both"/>
        <w:rPr>
          <w:rFonts w:ascii="Times New Roman" w:eastAsia="Times New Roman" w:hAnsi="Times New Roman" w:cs="Times New Roman"/>
          <w:lang w:val="uk-UA"/>
        </w:rPr>
      </w:pPr>
      <w:r w:rsidRPr="005F0D68">
        <w:rPr>
          <w:rFonts w:ascii="Times New Roman" w:eastAsia="Times New Roman" w:hAnsi="Times New Roman" w:cs="Times New Roman"/>
          <w:lang w:val="uk-UA"/>
        </w:rPr>
        <w:t>У разі виникнення спірних питань, пов'язаних з автентичністю поданих електронних документів та часом їх відправлення, заінтересована Сторона направляє іншій Стороні письмове повідомлення з обґрунтуванням причини своєї вимоги та вказує дату і номер електронного документа, що є предметом спору.</w:t>
      </w:r>
    </w:p>
    <w:p w14:paraId="5C780AC3" w14:textId="77777777" w:rsidR="00103CAB" w:rsidRPr="005F0D68" w:rsidRDefault="00103CAB" w:rsidP="00103CAB">
      <w:pPr>
        <w:pStyle w:val="ListParagraph"/>
        <w:spacing w:after="0" w:line="240" w:lineRule="auto"/>
        <w:ind w:left="0" w:firstLine="720"/>
        <w:jc w:val="both"/>
        <w:rPr>
          <w:rFonts w:ascii="Times New Roman" w:eastAsia="Times New Roman" w:hAnsi="Times New Roman" w:cs="Times New Roman"/>
          <w:lang w:val="uk-UA"/>
        </w:rPr>
      </w:pPr>
      <w:r w:rsidRPr="005F0D68">
        <w:rPr>
          <w:rFonts w:ascii="Times New Roman" w:eastAsia="Times New Roman" w:hAnsi="Times New Roman" w:cs="Times New Roman"/>
          <w:lang w:val="uk-UA"/>
        </w:rPr>
        <w:t>Вимога пред'являється і розглядається з письмовим наданням відповіді протягом п’яти робочих днів з дня отримання такої вимоги.</w:t>
      </w:r>
    </w:p>
    <w:p w14:paraId="0441B5E2" w14:textId="789F1D4B" w:rsidR="00103CAB" w:rsidRPr="005F0D68" w:rsidRDefault="00103CAB" w:rsidP="00103CAB">
      <w:pPr>
        <w:pStyle w:val="ListParagraph"/>
        <w:spacing w:after="0" w:line="240" w:lineRule="auto"/>
        <w:ind w:left="0" w:firstLine="720"/>
        <w:jc w:val="both"/>
        <w:rPr>
          <w:rFonts w:ascii="Times New Roman" w:eastAsia="Times New Roman" w:hAnsi="Times New Roman" w:cs="Times New Roman"/>
          <w:lang w:val="uk-UA"/>
        </w:rPr>
      </w:pPr>
      <w:r w:rsidRPr="005F0D68">
        <w:rPr>
          <w:rFonts w:ascii="Times New Roman" w:eastAsia="Times New Roman" w:hAnsi="Times New Roman" w:cs="Times New Roman"/>
          <w:lang w:val="uk-UA"/>
        </w:rPr>
        <w:t>1</w:t>
      </w:r>
      <w:r w:rsidR="009D26A8">
        <w:rPr>
          <w:rFonts w:ascii="Times New Roman" w:eastAsia="Times New Roman" w:hAnsi="Times New Roman" w:cs="Times New Roman"/>
          <w:lang w:val="en-US"/>
        </w:rPr>
        <w:t>3</w:t>
      </w:r>
      <w:r w:rsidRPr="005F0D68">
        <w:rPr>
          <w:rFonts w:ascii="Times New Roman" w:eastAsia="Times New Roman" w:hAnsi="Times New Roman" w:cs="Times New Roman"/>
          <w:lang w:val="uk-UA"/>
        </w:rPr>
        <w:t xml:space="preserve">.5. Сторони домовились, що електронні документи, які відправлені та підписані ними з використанням КЕП, мають силу оригіналу та повну юридичну силу, обов’язкові для виконання, породжують права та обов’язки для Сторін. Електронні документи, що підписані за допомогою КЕП беззаперечно визнаються Сторонами, як належним чином оформлені та можуть бути представлені до суду в якості належних доказів та визнаються рівнозначними документами, що складаються на паперовому носії. </w:t>
      </w:r>
    </w:p>
    <w:p w14:paraId="67EB46D0" w14:textId="77777777" w:rsidR="00103CAB" w:rsidRPr="005F0D68" w:rsidRDefault="00103CAB" w:rsidP="00103CAB">
      <w:pPr>
        <w:pStyle w:val="ListParagraph"/>
        <w:spacing w:after="0" w:line="240" w:lineRule="auto"/>
        <w:ind w:left="0" w:firstLine="720"/>
        <w:jc w:val="both"/>
        <w:rPr>
          <w:rFonts w:ascii="Times New Roman" w:eastAsia="Times New Roman" w:hAnsi="Times New Roman" w:cs="Times New Roman"/>
          <w:lang w:val="uk-UA"/>
        </w:rPr>
      </w:pPr>
      <w:r w:rsidRPr="005F0D68">
        <w:rPr>
          <w:rFonts w:ascii="Times New Roman" w:eastAsia="Times New Roman" w:hAnsi="Times New Roman" w:cs="Times New Roman"/>
          <w:lang w:val="uk-UA"/>
        </w:rPr>
        <w:lastRenderedPageBreak/>
        <w:t>У разі компрометації особистого ключа Сторони, що підписує електронні документи, власник ключа, повинен негайно повідомити іншу Сторону та вжити заходів щодо скасування відповідного сертифікату відкритого ключа.</w:t>
      </w:r>
    </w:p>
    <w:p w14:paraId="48087DBE" w14:textId="77777777" w:rsidR="00103CAB" w:rsidRPr="005F0D68" w:rsidRDefault="00103CAB" w:rsidP="00103CAB">
      <w:pPr>
        <w:pStyle w:val="ListParagraph"/>
        <w:spacing w:after="0" w:line="240" w:lineRule="auto"/>
        <w:ind w:left="0" w:firstLine="720"/>
        <w:jc w:val="both"/>
        <w:rPr>
          <w:rFonts w:ascii="Times New Roman" w:eastAsia="Times New Roman" w:hAnsi="Times New Roman" w:cs="Times New Roman"/>
          <w:lang w:val="uk-UA"/>
        </w:rPr>
      </w:pPr>
      <w:r w:rsidRPr="005F0D68">
        <w:rPr>
          <w:rFonts w:ascii="Times New Roman" w:eastAsia="Times New Roman" w:hAnsi="Times New Roman" w:cs="Times New Roman"/>
          <w:lang w:val="uk-UA"/>
        </w:rPr>
        <w:t>Сторони здійснюють всі залежні від них дії та заходи щодо збереження свого програмного забезпечення, яке використовується для обміну електронними документами, відкритих ключів  КЕП та електронних документів, розміщених на своїх комп'ютерах.</w:t>
      </w:r>
    </w:p>
    <w:p w14:paraId="08CCB63F" w14:textId="77777777" w:rsidR="00103CAB" w:rsidRPr="005F0D68" w:rsidRDefault="00103CAB" w:rsidP="00103CAB">
      <w:pPr>
        <w:pStyle w:val="ListParagraph"/>
        <w:spacing w:after="0" w:line="240" w:lineRule="auto"/>
        <w:ind w:left="0" w:firstLine="720"/>
        <w:jc w:val="both"/>
        <w:rPr>
          <w:rFonts w:ascii="Times New Roman" w:eastAsia="Times New Roman" w:hAnsi="Times New Roman" w:cs="Times New Roman"/>
          <w:lang w:val="uk-UA"/>
        </w:rPr>
      </w:pPr>
      <w:r w:rsidRPr="005F0D68">
        <w:rPr>
          <w:rFonts w:ascii="Times New Roman" w:eastAsia="Times New Roman" w:hAnsi="Times New Roman" w:cs="Times New Roman"/>
          <w:lang w:val="uk-UA"/>
        </w:rPr>
        <w:t>Повідомлення про закінчення строку дії ключа, втрату викрадення, заміну, анулювання, неправомірне використання електронних ключів повинно бути здійснено іншій Стороні негайно, в разі неповідомлення про втрату, викрадення, заміну, анулювання, неправомірне використання електронних ключів, Сторона несе всю відповідальність за наслідки, самостійно, в незалежності від наявності вини.</w:t>
      </w:r>
    </w:p>
    <w:p w14:paraId="7B13DAED" w14:textId="1B94E9D1" w:rsidR="00F92931" w:rsidRPr="009D26A8" w:rsidRDefault="00103CAB" w:rsidP="009D26A8">
      <w:pPr>
        <w:pStyle w:val="ListParagraph"/>
        <w:numPr>
          <w:ilvl w:val="1"/>
          <w:numId w:val="26"/>
        </w:numPr>
        <w:spacing w:after="0" w:line="240" w:lineRule="auto"/>
        <w:ind w:left="0" w:firstLine="709"/>
        <w:jc w:val="both"/>
        <w:rPr>
          <w:rFonts w:ascii="Times New Roman" w:eastAsia="Times New Roman" w:hAnsi="Times New Roman" w:cs="Times New Roman"/>
          <w:lang w:val="uk-UA"/>
        </w:rPr>
      </w:pPr>
      <w:r w:rsidRPr="009D26A8">
        <w:rPr>
          <w:rFonts w:ascii="Times New Roman" w:eastAsia="Times New Roman" w:hAnsi="Times New Roman" w:cs="Times New Roman"/>
          <w:lang w:val="uk-UA"/>
        </w:rPr>
        <w:t>Електронний документообіг не є обов’язковим і за бажанням Сторін вони можуть здійснювати обмін документами в письмовому вигляді на паперових носіях, відповідно до умов Договору та чинного законодавства України.</w:t>
      </w:r>
    </w:p>
    <w:p w14:paraId="680CEEBC" w14:textId="621C51A3" w:rsidR="00103CAB" w:rsidRDefault="00F92931" w:rsidP="00103CAB">
      <w:pPr>
        <w:pStyle w:val="ListParagraph"/>
        <w:numPr>
          <w:ilvl w:val="1"/>
          <w:numId w:val="26"/>
        </w:numPr>
        <w:spacing w:after="0" w:line="240" w:lineRule="auto"/>
        <w:ind w:left="0" w:firstLine="720"/>
        <w:jc w:val="both"/>
        <w:rPr>
          <w:rFonts w:ascii="Times New Roman" w:eastAsia="Times New Roman" w:hAnsi="Times New Roman" w:cs="Times New Roman"/>
          <w:lang w:val="uk-UA"/>
        </w:rPr>
      </w:pPr>
      <w:r w:rsidRPr="00F92931">
        <w:rPr>
          <w:rFonts w:ascii="Times New Roman" w:eastAsia="Times New Roman" w:hAnsi="Times New Roman" w:cs="Times New Roman"/>
          <w:lang w:val="uk-UA"/>
        </w:rPr>
        <w:t>Сторони цього Договору мають право на збір та обробку персональних даних в межах виконання зобов’язань за цим Договором для реалізації ділових відносин між Сторонами. Факт підписання цього Договору є фактом отримання згоди та повідомлення для Сторін на збір та обробку персональних даних</w:t>
      </w:r>
      <w:r w:rsidR="00914DE1">
        <w:rPr>
          <w:rFonts w:ascii="Times New Roman" w:eastAsia="Times New Roman" w:hAnsi="Times New Roman" w:cs="Times New Roman"/>
          <w:lang w:val="uk-UA"/>
        </w:rPr>
        <w:t>.</w:t>
      </w:r>
    </w:p>
    <w:p w14:paraId="614B9650" w14:textId="77777777" w:rsidR="00914DE1" w:rsidRPr="00914DE1" w:rsidRDefault="00914DE1" w:rsidP="00914DE1">
      <w:pPr>
        <w:pStyle w:val="ListParagraph"/>
        <w:spacing w:after="0" w:line="240" w:lineRule="auto"/>
        <w:jc w:val="both"/>
        <w:rPr>
          <w:rFonts w:ascii="Times New Roman" w:eastAsia="Times New Roman" w:hAnsi="Times New Roman" w:cs="Times New Roman"/>
          <w:lang w:val="uk-UA"/>
        </w:rPr>
      </w:pPr>
    </w:p>
    <w:p w14:paraId="35C11BDB" w14:textId="3BF76C53" w:rsidR="00166CB1" w:rsidRPr="00914DE1" w:rsidRDefault="00B20BD6" w:rsidP="00914DE1">
      <w:pPr>
        <w:pStyle w:val="ListParagraph"/>
        <w:numPr>
          <w:ilvl w:val="0"/>
          <w:numId w:val="26"/>
        </w:numPr>
        <w:spacing w:after="0" w:line="240" w:lineRule="auto"/>
        <w:jc w:val="center"/>
        <w:rPr>
          <w:rFonts w:ascii="Times New Roman" w:hAnsi="Times New Roman" w:cs="Times New Roman"/>
          <w:b/>
          <w:lang w:val="uk-UA"/>
        </w:rPr>
      </w:pPr>
      <w:r w:rsidRPr="00523767">
        <w:rPr>
          <w:rFonts w:ascii="Times New Roman" w:hAnsi="Times New Roman" w:cs="Times New Roman"/>
          <w:b/>
          <w:lang w:val="uk-UA"/>
        </w:rPr>
        <w:t>Конфіденційність</w:t>
      </w:r>
      <w:r w:rsidR="00914DE1">
        <w:rPr>
          <w:rFonts w:ascii="Times New Roman" w:hAnsi="Times New Roman" w:cs="Times New Roman"/>
          <w:b/>
          <w:lang w:val="uk-UA"/>
        </w:rPr>
        <w:br/>
      </w:r>
    </w:p>
    <w:p w14:paraId="4C5680EA" w14:textId="326D9B1E" w:rsidR="00166CB1" w:rsidRPr="00FB73E7" w:rsidRDefault="00523767" w:rsidP="00166CB1">
      <w:pPr>
        <w:spacing w:after="0" w:line="240" w:lineRule="auto"/>
        <w:ind w:firstLine="720"/>
        <w:contextualSpacing/>
        <w:jc w:val="both"/>
        <w:rPr>
          <w:rFonts w:ascii="Times New Roman" w:hAnsi="Times New Roman" w:cs="Times New Roman"/>
          <w:lang w:val="uk-UA"/>
        </w:rPr>
      </w:pPr>
      <w:r>
        <w:rPr>
          <w:rFonts w:ascii="Times New Roman" w:hAnsi="Times New Roman" w:cs="Times New Roman"/>
          <w:lang w:val="uk-UA"/>
        </w:rPr>
        <w:t>1</w:t>
      </w:r>
      <w:r w:rsidR="009D26A8">
        <w:rPr>
          <w:rFonts w:ascii="Times New Roman" w:hAnsi="Times New Roman" w:cs="Times New Roman"/>
          <w:lang w:val="en-US"/>
        </w:rPr>
        <w:t>4</w:t>
      </w:r>
      <w:r w:rsidR="00166CB1" w:rsidRPr="00FB73E7">
        <w:rPr>
          <w:rFonts w:ascii="Times New Roman" w:hAnsi="Times New Roman" w:cs="Times New Roman"/>
          <w:lang w:val="uk-UA"/>
        </w:rPr>
        <w:t xml:space="preserve">.1. Сторони домовились, що для цілей цього Договору </w:t>
      </w:r>
      <w:r w:rsidR="00166CB1" w:rsidRPr="00FB73E7">
        <w:rPr>
          <w:rFonts w:ascii="Times New Roman" w:hAnsi="Times New Roman" w:cs="Times New Roman"/>
          <w:b/>
          <w:bCs/>
          <w:lang w:val="uk-UA"/>
        </w:rPr>
        <w:t>«</w:t>
      </w:r>
      <w:r w:rsidR="00166CB1" w:rsidRPr="00EA407F">
        <w:rPr>
          <w:rFonts w:ascii="Times New Roman" w:hAnsi="Times New Roman" w:cs="Times New Roman"/>
          <w:lang w:val="uk-UA"/>
        </w:rPr>
        <w:t>конфіденційна інформація</w:t>
      </w:r>
      <w:r w:rsidR="00166CB1" w:rsidRPr="00FB73E7">
        <w:rPr>
          <w:rFonts w:ascii="Times New Roman" w:hAnsi="Times New Roman" w:cs="Times New Roman"/>
          <w:b/>
          <w:bCs/>
          <w:lang w:val="uk-UA"/>
        </w:rPr>
        <w:t>»</w:t>
      </w:r>
      <w:r w:rsidR="00166CB1" w:rsidRPr="00FB73E7">
        <w:rPr>
          <w:rFonts w:ascii="Times New Roman" w:hAnsi="Times New Roman" w:cs="Times New Roman"/>
          <w:lang w:val="uk-UA"/>
        </w:rPr>
        <w:t xml:space="preserve"> означає будь-які дані або інформацію (що не є публічною (загальнодоступною) інформацією, що випливає або пов’язана з цим Договором, включаючи існування цього Договору, будь-яку інформацію, якою Сторони обмінялись або яку будь-яка Сторона отримала відповідно до та/або у зв’язку з цим Договором, а також інформація, яку будь-яка зі Сторін вважає конфіденційною, про що повідомляє іншу Сторону. </w:t>
      </w:r>
    </w:p>
    <w:p w14:paraId="2D9C817A" w14:textId="2857D9A0" w:rsidR="00166CB1" w:rsidRPr="00FB73E7" w:rsidRDefault="00523767" w:rsidP="00166CB1">
      <w:pPr>
        <w:spacing w:after="0" w:line="240" w:lineRule="auto"/>
        <w:ind w:firstLine="720"/>
        <w:contextualSpacing/>
        <w:jc w:val="both"/>
        <w:rPr>
          <w:rFonts w:ascii="Times New Roman" w:hAnsi="Times New Roman" w:cs="Times New Roman"/>
          <w:lang w:val="uk-UA"/>
        </w:rPr>
      </w:pPr>
      <w:r>
        <w:rPr>
          <w:rFonts w:ascii="Times New Roman" w:hAnsi="Times New Roman" w:cs="Times New Roman"/>
          <w:lang w:val="uk-UA"/>
        </w:rPr>
        <w:t>1</w:t>
      </w:r>
      <w:r w:rsidR="009D26A8">
        <w:rPr>
          <w:rFonts w:ascii="Times New Roman" w:hAnsi="Times New Roman" w:cs="Times New Roman"/>
          <w:lang w:val="en-US"/>
        </w:rPr>
        <w:t>4</w:t>
      </w:r>
      <w:r w:rsidR="00166CB1" w:rsidRPr="00FB73E7">
        <w:rPr>
          <w:rFonts w:ascii="Times New Roman" w:hAnsi="Times New Roman" w:cs="Times New Roman"/>
          <w:lang w:val="uk-UA"/>
        </w:rPr>
        <w:t xml:space="preserve">.2. Сторони зобов’язуються зберігати конфіденційність та не розкривати і не розголошувати конфіденційну інформацію, за виключенням попередньої письмової згоди іншої Сторони, а також випадків, коли конфіденційна інформація підлягає розкриттю відповідно до чинного законодавства, а також для виконання цього Договору. </w:t>
      </w:r>
    </w:p>
    <w:p w14:paraId="681FF172" w14:textId="58FCB7FC" w:rsidR="00166CB1" w:rsidRPr="00FB73E7" w:rsidRDefault="00523767" w:rsidP="00166CB1">
      <w:pPr>
        <w:spacing w:after="0" w:line="240" w:lineRule="auto"/>
        <w:ind w:firstLine="720"/>
        <w:contextualSpacing/>
        <w:jc w:val="both"/>
        <w:rPr>
          <w:rFonts w:ascii="Times New Roman" w:hAnsi="Times New Roman" w:cs="Times New Roman"/>
          <w:lang w:val="uk-UA"/>
        </w:rPr>
      </w:pPr>
      <w:r>
        <w:rPr>
          <w:rFonts w:ascii="Times New Roman" w:hAnsi="Times New Roman" w:cs="Times New Roman"/>
          <w:lang w:val="uk-UA"/>
        </w:rPr>
        <w:t>1</w:t>
      </w:r>
      <w:r w:rsidR="009D26A8">
        <w:rPr>
          <w:rFonts w:ascii="Times New Roman" w:hAnsi="Times New Roman" w:cs="Times New Roman"/>
          <w:lang w:val="en-US"/>
        </w:rPr>
        <w:t>4</w:t>
      </w:r>
      <w:r w:rsidR="00166CB1" w:rsidRPr="00FB73E7">
        <w:rPr>
          <w:rFonts w:ascii="Times New Roman" w:hAnsi="Times New Roman" w:cs="Times New Roman"/>
          <w:lang w:val="uk-UA"/>
        </w:rPr>
        <w:t xml:space="preserve">.3.Сторони погоджуються, що в разі порушення цього положення про конфіденційність однією зі Сторін, інша Сторона матиме право на вжиття заходів забезпечення з метою припинення розголошення та/або розкриття будь-якої конфіденційної інформації. </w:t>
      </w:r>
    </w:p>
    <w:p w14:paraId="721995AF" w14:textId="7E109491" w:rsidR="007C1A62" w:rsidRDefault="00523767" w:rsidP="007C1A62">
      <w:pPr>
        <w:spacing w:after="0" w:line="240" w:lineRule="auto"/>
        <w:ind w:firstLine="720"/>
        <w:contextualSpacing/>
        <w:jc w:val="both"/>
        <w:rPr>
          <w:rFonts w:ascii="Times New Roman" w:hAnsi="Times New Roman" w:cs="Times New Roman"/>
          <w:lang w:val="uk-UA"/>
        </w:rPr>
      </w:pPr>
      <w:r>
        <w:rPr>
          <w:rFonts w:ascii="Times New Roman" w:hAnsi="Times New Roman" w:cs="Times New Roman"/>
          <w:lang w:val="uk-UA"/>
        </w:rPr>
        <w:t>1</w:t>
      </w:r>
      <w:r w:rsidR="009D26A8">
        <w:rPr>
          <w:rFonts w:ascii="Times New Roman" w:hAnsi="Times New Roman" w:cs="Times New Roman"/>
          <w:lang w:val="en-US"/>
        </w:rPr>
        <w:t>4</w:t>
      </w:r>
      <w:r w:rsidR="00166CB1" w:rsidRPr="00FB73E7">
        <w:rPr>
          <w:rFonts w:ascii="Times New Roman" w:hAnsi="Times New Roman" w:cs="Times New Roman"/>
          <w:lang w:val="uk-UA"/>
        </w:rPr>
        <w:t>.4. Сторони також погоджуються, що в разі порушення цього положення про конфіденційність однією зі Сторін, інша Сторона матиме право на відшкодування збитків.</w:t>
      </w:r>
    </w:p>
    <w:p w14:paraId="59B7F9BF" w14:textId="77777777" w:rsidR="00521098" w:rsidRDefault="00521098" w:rsidP="00914DE1">
      <w:pPr>
        <w:spacing w:after="0" w:line="240" w:lineRule="auto"/>
        <w:contextualSpacing/>
        <w:jc w:val="both"/>
        <w:rPr>
          <w:rFonts w:ascii="Times New Roman" w:hAnsi="Times New Roman" w:cs="Times New Roman"/>
          <w:lang w:val="uk-UA"/>
        </w:rPr>
      </w:pPr>
    </w:p>
    <w:p w14:paraId="4303C611" w14:textId="77777777" w:rsidR="00914DE1" w:rsidRPr="00FB2A00" w:rsidRDefault="00914DE1" w:rsidP="00914DE1">
      <w:pPr>
        <w:spacing w:after="0" w:line="240" w:lineRule="auto"/>
        <w:contextualSpacing/>
        <w:jc w:val="both"/>
        <w:rPr>
          <w:rFonts w:ascii="Times New Roman" w:hAnsi="Times New Roman" w:cs="Times New Roman"/>
          <w:lang w:val="uk-UA"/>
        </w:rPr>
      </w:pPr>
    </w:p>
    <w:p w14:paraId="2A7D36CE" w14:textId="3975B535" w:rsidR="00523767" w:rsidRPr="00523767" w:rsidRDefault="00B20BD6" w:rsidP="009D26A8">
      <w:pPr>
        <w:pStyle w:val="ListParagraph"/>
        <w:numPr>
          <w:ilvl w:val="0"/>
          <w:numId w:val="26"/>
        </w:numPr>
        <w:spacing w:after="0" w:line="240" w:lineRule="auto"/>
        <w:jc w:val="center"/>
        <w:rPr>
          <w:rFonts w:ascii="Times New Roman" w:hAnsi="Times New Roman" w:cs="Times New Roman"/>
          <w:b/>
          <w:lang w:val="uk-UA"/>
        </w:rPr>
      </w:pPr>
      <w:r w:rsidRPr="00523767">
        <w:rPr>
          <w:rFonts w:ascii="Times New Roman" w:hAnsi="Times New Roman" w:cs="Times New Roman"/>
          <w:b/>
          <w:lang w:val="uk-UA"/>
        </w:rPr>
        <w:t>Реквізити та підписи сторін</w:t>
      </w:r>
    </w:p>
    <w:p w14:paraId="20AC4D63" w14:textId="77777777" w:rsidR="00523767" w:rsidRPr="00224659" w:rsidRDefault="00523767" w:rsidP="00523767">
      <w:pPr>
        <w:spacing w:after="0" w:line="240" w:lineRule="auto"/>
        <w:ind w:left="720"/>
        <w:contextualSpacing/>
        <w:rPr>
          <w:rFonts w:ascii="Times New Roman" w:hAnsi="Times New Roman" w:cs="Times New Roman"/>
          <w:b/>
          <w:lang w:val="uk-UA"/>
        </w:rPr>
      </w:pP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7"/>
        <w:gridCol w:w="4675"/>
      </w:tblGrid>
      <w:tr w:rsidR="00523767" w:rsidRPr="00985750" w14:paraId="301ABA0E" w14:textId="77777777" w:rsidTr="00523767">
        <w:tc>
          <w:tcPr>
            <w:tcW w:w="4817" w:type="dxa"/>
          </w:tcPr>
          <w:p w14:paraId="0D219810" w14:textId="71EB198D" w:rsidR="00523767" w:rsidRPr="00985750" w:rsidRDefault="00985750" w:rsidP="00603DF3">
            <w:pPr>
              <w:jc w:val="center"/>
              <w:rPr>
                <w:rFonts w:ascii="Times New Roman" w:hAnsi="Times New Roman" w:cs="Times New Roman"/>
                <w:b/>
                <w:bCs/>
                <w:lang w:val="uk-UA"/>
              </w:rPr>
            </w:pPr>
            <w:r w:rsidRPr="00985750">
              <w:rPr>
                <w:rFonts w:ascii="Times New Roman" w:hAnsi="Times New Roman" w:cs="Times New Roman"/>
                <w:b/>
                <w:bCs/>
                <w:color w:val="000000" w:themeColor="text1"/>
                <w:lang w:val="uk-UA"/>
              </w:rPr>
              <w:t>АГРЕГАТОР</w:t>
            </w:r>
          </w:p>
        </w:tc>
        <w:tc>
          <w:tcPr>
            <w:tcW w:w="4675" w:type="dxa"/>
          </w:tcPr>
          <w:p w14:paraId="5CD34569" w14:textId="2D169794" w:rsidR="00523767" w:rsidRPr="00985750" w:rsidRDefault="00985750" w:rsidP="00603DF3">
            <w:pPr>
              <w:jc w:val="center"/>
              <w:rPr>
                <w:rFonts w:ascii="Times New Roman" w:hAnsi="Times New Roman" w:cs="Times New Roman"/>
                <w:b/>
                <w:bCs/>
                <w:lang w:val="uk-UA"/>
              </w:rPr>
            </w:pPr>
            <w:r w:rsidRPr="00985750">
              <w:rPr>
                <w:rFonts w:ascii="Times New Roman" w:hAnsi="Times New Roman" w:cs="Times New Roman"/>
                <w:b/>
                <w:bCs/>
                <w:lang w:val="uk-UA"/>
              </w:rPr>
              <w:t>УЧАСНИК</w:t>
            </w:r>
          </w:p>
        </w:tc>
      </w:tr>
      <w:tr w:rsidR="00523767" w14:paraId="768DEEDA" w14:textId="77777777" w:rsidTr="00523767">
        <w:tc>
          <w:tcPr>
            <w:tcW w:w="4817" w:type="dxa"/>
          </w:tcPr>
          <w:p w14:paraId="0C607259" w14:textId="77777777" w:rsidR="00523767" w:rsidRDefault="00523767" w:rsidP="00603DF3">
            <w:pPr>
              <w:jc w:val="both"/>
              <w:rPr>
                <w:rFonts w:ascii="Times New Roman" w:hAnsi="Times New Roman" w:cs="Times New Roman"/>
                <w:lang w:val="en-US"/>
              </w:rPr>
            </w:pPr>
          </w:p>
          <w:p w14:paraId="6B0F69D7" w14:textId="0E374266" w:rsidR="00523767" w:rsidRDefault="00523767" w:rsidP="00603DF3">
            <w:pPr>
              <w:jc w:val="both"/>
              <w:rPr>
                <w:rFonts w:ascii="Times New Roman" w:hAnsi="Times New Roman" w:cs="Times New Roman"/>
                <w:lang w:val="uk-UA"/>
              </w:rPr>
            </w:pPr>
            <w:r>
              <w:rPr>
                <w:rFonts w:ascii="Times New Roman" w:hAnsi="Times New Roman" w:cs="Times New Roman"/>
                <w:lang w:val="uk-UA"/>
              </w:rPr>
              <w:t>ТОВ «</w:t>
            </w:r>
            <w:r w:rsidR="007E1E2E">
              <w:rPr>
                <w:rFonts w:ascii="Times New Roman" w:hAnsi="Times New Roman" w:cs="Times New Roman"/>
                <w:lang w:val="uk-UA"/>
              </w:rPr>
              <w:t>ПАВЕР ТРЕЙДІНГ</w:t>
            </w:r>
            <w:r>
              <w:rPr>
                <w:rFonts w:ascii="Times New Roman" w:hAnsi="Times New Roman" w:cs="Times New Roman"/>
                <w:lang w:val="uk-UA"/>
              </w:rPr>
              <w:t>»</w:t>
            </w:r>
          </w:p>
          <w:p w14:paraId="495C4F12" w14:textId="13F1696C" w:rsidR="00523767" w:rsidRPr="0058797A" w:rsidRDefault="00523767" w:rsidP="00603DF3">
            <w:pPr>
              <w:jc w:val="both"/>
              <w:rPr>
                <w:rFonts w:ascii="Times New Roman" w:hAnsi="Times New Roman" w:cs="Times New Roman"/>
                <w:lang w:val="uk-UA"/>
              </w:rPr>
            </w:pPr>
            <w:r>
              <w:rPr>
                <w:rFonts w:ascii="Times New Roman" w:hAnsi="Times New Roman" w:cs="Times New Roman"/>
                <w:lang w:val="uk-UA"/>
              </w:rPr>
              <w:t>Місцезнаходження</w:t>
            </w:r>
            <w:r w:rsidRPr="00750D5B">
              <w:rPr>
                <w:rFonts w:ascii="Times New Roman" w:hAnsi="Times New Roman" w:cs="Times New Roman"/>
                <w:lang w:val="ru-RU"/>
              </w:rPr>
              <w:t xml:space="preserve">: </w:t>
            </w:r>
            <w:r w:rsidR="007E1E2E">
              <w:rPr>
                <w:rFonts w:ascii="Times New Roman" w:hAnsi="Times New Roman" w:cs="Times New Roman"/>
                <w:lang w:val="ru-RU"/>
              </w:rPr>
              <w:t xml:space="preserve">01004, м. </w:t>
            </w:r>
            <w:proofErr w:type="spellStart"/>
            <w:r w:rsidR="007E1E2E">
              <w:rPr>
                <w:rFonts w:ascii="Times New Roman" w:hAnsi="Times New Roman" w:cs="Times New Roman"/>
                <w:lang w:val="ru-RU"/>
              </w:rPr>
              <w:t>Київ</w:t>
            </w:r>
            <w:proofErr w:type="spellEnd"/>
            <w:r w:rsidR="007E1E2E">
              <w:rPr>
                <w:rFonts w:ascii="Times New Roman" w:hAnsi="Times New Roman" w:cs="Times New Roman"/>
                <w:lang w:val="ru-RU"/>
              </w:rPr>
              <w:t xml:space="preserve">, </w:t>
            </w:r>
            <w:r w:rsidR="007E1E2E">
              <w:rPr>
                <w:rFonts w:ascii="Times New Roman" w:hAnsi="Times New Roman" w:cs="Times New Roman"/>
                <w:lang w:val="ru-RU"/>
              </w:rPr>
              <w:br/>
            </w:r>
            <w:proofErr w:type="spellStart"/>
            <w:r w:rsidR="007E1E2E">
              <w:rPr>
                <w:rFonts w:ascii="Times New Roman" w:hAnsi="Times New Roman" w:cs="Times New Roman"/>
                <w:lang w:val="ru-RU"/>
              </w:rPr>
              <w:t>вул</w:t>
            </w:r>
            <w:proofErr w:type="spellEnd"/>
            <w:r w:rsidR="007E1E2E">
              <w:rPr>
                <w:rFonts w:ascii="Times New Roman" w:hAnsi="Times New Roman" w:cs="Times New Roman"/>
                <w:lang w:val="ru-RU"/>
              </w:rPr>
              <w:t xml:space="preserve">. </w:t>
            </w:r>
            <w:proofErr w:type="spellStart"/>
            <w:r w:rsidR="007E1E2E">
              <w:rPr>
                <w:rFonts w:ascii="Times New Roman" w:hAnsi="Times New Roman" w:cs="Times New Roman"/>
                <w:lang w:val="ru-RU"/>
              </w:rPr>
              <w:t>Пушкінська</w:t>
            </w:r>
            <w:proofErr w:type="spellEnd"/>
            <w:r w:rsidR="007E1E2E">
              <w:rPr>
                <w:rFonts w:ascii="Times New Roman" w:hAnsi="Times New Roman" w:cs="Times New Roman"/>
                <w:lang w:val="ru-RU"/>
              </w:rPr>
              <w:t>, буд. 31А, оф. 5</w:t>
            </w:r>
          </w:p>
          <w:p w14:paraId="75524A04" w14:textId="42571814" w:rsidR="00523767" w:rsidRPr="007E1E2E" w:rsidRDefault="00523767" w:rsidP="00603DF3">
            <w:pPr>
              <w:pStyle w:val="p1"/>
              <w:rPr>
                <w:rFonts w:ascii="Times New Roman" w:eastAsiaTheme="minorHAnsi" w:hAnsi="Times New Roman"/>
                <w:color w:val="auto"/>
                <w:kern w:val="2"/>
                <w:sz w:val="24"/>
                <w:szCs w:val="24"/>
                <w:lang w:val="en-US"/>
                <w14:ligatures w14:val="standardContextual"/>
              </w:rPr>
            </w:pPr>
            <w:proofErr w:type="spellStart"/>
            <w:r>
              <w:rPr>
                <w:rFonts w:ascii="Times New Roman" w:eastAsiaTheme="minorHAnsi" w:hAnsi="Times New Roman"/>
                <w:color w:val="auto"/>
                <w:kern w:val="2"/>
                <w:sz w:val="24"/>
                <w:szCs w:val="24"/>
                <w:lang w:val="uk-UA"/>
                <w14:ligatures w14:val="standardContextual"/>
              </w:rPr>
              <w:t>Тел</w:t>
            </w:r>
            <w:proofErr w:type="spellEnd"/>
            <w:r w:rsidRPr="00750D5B">
              <w:rPr>
                <w:rFonts w:ascii="Times New Roman" w:eastAsiaTheme="minorHAnsi" w:hAnsi="Times New Roman"/>
                <w:color w:val="auto"/>
                <w:kern w:val="2"/>
                <w:sz w:val="24"/>
                <w:szCs w:val="24"/>
                <w:lang w:val="ru-RU"/>
                <w14:ligatures w14:val="standardContextual"/>
              </w:rPr>
              <w:t>.:</w:t>
            </w:r>
            <w:r>
              <w:rPr>
                <w:rFonts w:ascii="Times New Roman" w:eastAsiaTheme="minorHAnsi" w:hAnsi="Times New Roman"/>
                <w:color w:val="auto"/>
                <w:kern w:val="2"/>
                <w:sz w:val="24"/>
                <w:szCs w:val="24"/>
                <w:lang w:val="uk-UA"/>
                <w14:ligatures w14:val="standardContextual"/>
              </w:rPr>
              <w:t xml:space="preserve"> </w:t>
            </w:r>
            <w:r w:rsidR="007E1E2E">
              <w:rPr>
                <w:rFonts w:ascii="Times New Roman" w:eastAsiaTheme="minorHAnsi" w:hAnsi="Times New Roman"/>
                <w:color w:val="auto"/>
                <w:kern w:val="2"/>
                <w:sz w:val="24"/>
                <w:szCs w:val="24"/>
                <w:lang w:val="en-US"/>
                <w14:ligatures w14:val="standardContextual"/>
              </w:rPr>
              <w:t>+38 (068) 422 90 02</w:t>
            </w:r>
          </w:p>
          <w:p w14:paraId="70EE6B8B" w14:textId="10A2DD91" w:rsidR="00523767" w:rsidRPr="00750D5B" w:rsidRDefault="00523767" w:rsidP="00603DF3">
            <w:pPr>
              <w:jc w:val="both"/>
              <w:rPr>
                <w:rFonts w:ascii="Times New Roman" w:hAnsi="Times New Roman" w:cs="Times New Roman"/>
                <w:lang w:val="ru-RU"/>
              </w:rPr>
            </w:pPr>
            <w:r>
              <w:rPr>
                <w:rFonts w:ascii="Times New Roman" w:hAnsi="Times New Roman" w:cs="Times New Roman"/>
                <w:lang w:val="uk-UA"/>
              </w:rPr>
              <w:t>ЄДРПОУ</w:t>
            </w:r>
            <w:r w:rsidRPr="00750D5B">
              <w:rPr>
                <w:rFonts w:ascii="Times New Roman" w:hAnsi="Times New Roman" w:cs="Times New Roman"/>
                <w:lang w:val="ru-RU"/>
              </w:rPr>
              <w:t xml:space="preserve">: </w:t>
            </w:r>
            <w:r w:rsidR="007E1E2E">
              <w:rPr>
                <w:rFonts w:ascii="Times New Roman" w:hAnsi="Times New Roman" w:cs="Times New Roman"/>
                <w:lang w:val="ru-RU"/>
              </w:rPr>
              <w:t>44444730</w:t>
            </w:r>
          </w:p>
          <w:p w14:paraId="05A0A983" w14:textId="77777777" w:rsidR="00523767" w:rsidRPr="00A0336D" w:rsidRDefault="00523767" w:rsidP="00603DF3">
            <w:pPr>
              <w:jc w:val="both"/>
              <w:rPr>
                <w:rFonts w:ascii="Times New Roman" w:hAnsi="Times New Roman" w:cs="Times New Roman"/>
                <w:lang w:val="uk-UA"/>
              </w:rPr>
            </w:pPr>
            <w:r>
              <w:rPr>
                <w:rFonts w:ascii="Times New Roman" w:hAnsi="Times New Roman" w:cs="Times New Roman"/>
                <w:lang w:val="uk-UA"/>
              </w:rPr>
              <w:t>ІПН</w:t>
            </w:r>
            <w:r w:rsidRPr="00A0336D">
              <w:rPr>
                <w:rFonts w:ascii="Times New Roman" w:hAnsi="Times New Roman" w:cs="Times New Roman"/>
                <w:lang w:val="uk-UA"/>
              </w:rPr>
              <w:t xml:space="preserve">: </w:t>
            </w:r>
            <w:r>
              <w:rPr>
                <w:rFonts w:ascii="Times New Roman" w:hAnsi="Times New Roman" w:cs="Times New Roman"/>
                <w:lang w:val="uk-UA"/>
              </w:rPr>
              <w:t xml:space="preserve"> </w:t>
            </w:r>
          </w:p>
          <w:p w14:paraId="7F93BD5C" w14:textId="77777777" w:rsidR="00523767" w:rsidRDefault="00523767" w:rsidP="00603DF3">
            <w:pPr>
              <w:pStyle w:val="p1"/>
              <w:rPr>
                <w:rFonts w:ascii="Times New Roman" w:eastAsiaTheme="minorHAnsi" w:hAnsi="Times New Roman"/>
                <w:color w:val="auto"/>
                <w:kern w:val="2"/>
                <w:sz w:val="24"/>
                <w:szCs w:val="24"/>
                <w:lang w:val="uk-UA"/>
                <w14:ligatures w14:val="standardContextual"/>
              </w:rPr>
            </w:pPr>
            <w:r w:rsidRPr="00A0336D">
              <w:rPr>
                <w:rFonts w:ascii="Times New Roman" w:eastAsiaTheme="minorHAnsi" w:hAnsi="Times New Roman"/>
                <w:color w:val="auto"/>
                <w:kern w:val="2"/>
                <w:sz w:val="24"/>
                <w:szCs w:val="24"/>
                <w:lang w:val="uk-UA"/>
                <w14:ligatures w14:val="standardContextual"/>
              </w:rPr>
              <w:t xml:space="preserve">п/р UA </w:t>
            </w:r>
            <w:r>
              <w:rPr>
                <w:rFonts w:ascii="Times New Roman" w:eastAsiaTheme="minorHAnsi" w:hAnsi="Times New Roman"/>
                <w:color w:val="auto"/>
                <w:kern w:val="2"/>
                <w:sz w:val="24"/>
                <w:szCs w:val="24"/>
                <w:lang w:val="uk-UA"/>
                <w14:ligatures w14:val="standardContextual"/>
              </w:rPr>
              <w:t>_________________________ в</w:t>
            </w:r>
          </w:p>
          <w:p w14:paraId="6DAEC740" w14:textId="77777777" w:rsidR="00523767" w:rsidRDefault="00523767" w:rsidP="00603DF3">
            <w:pPr>
              <w:pStyle w:val="p1"/>
              <w:rPr>
                <w:rFonts w:ascii="Times New Roman" w:eastAsiaTheme="minorHAnsi" w:hAnsi="Times New Roman"/>
                <w:color w:val="auto"/>
                <w:kern w:val="2"/>
                <w:sz w:val="24"/>
                <w:szCs w:val="24"/>
                <w:lang w:val="en-US"/>
                <w14:ligatures w14:val="standardContextual"/>
              </w:rPr>
            </w:pPr>
            <w:r>
              <w:rPr>
                <w:rFonts w:ascii="Times New Roman" w:eastAsiaTheme="minorHAnsi" w:hAnsi="Times New Roman"/>
                <w:color w:val="auto"/>
                <w:kern w:val="2"/>
                <w:sz w:val="24"/>
                <w:szCs w:val="24"/>
                <w:lang w:val="uk-UA"/>
                <w14:ligatures w14:val="standardContextual"/>
              </w:rPr>
              <w:t>ПАТ «___________________»</w:t>
            </w:r>
          </w:p>
          <w:p w14:paraId="0135622D" w14:textId="77777777" w:rsidR="008635F3" w:rsidRDefault="008635F3" w:rsidP="00603DF3">
            <w:pPr>
              <w:pStyle w:val="p1"/>
              <w:rPr>
                <w:rFonts w:ascii="Times New Roman" w:eastAsiaTheme="minorHAnsi" w:hAnsi="Times New Roman"/>
                <w:color w:val="auto"/>
                <w:kern w:val="2"/>
                <w:sz w:val="24"/>
                <w:szCs w:val="24"/>
                <w:lang w:val="en-US"/>
                <w14:ligatures w14:val="standardContextual"/>
              </w:rPr>
            </w:pPr>
          </w:p>
          <w:p w14:paraId="70F34F83" w14:textId="77777777" w:rsidR="007E1E2E" w:rsidRDefault="007E1E2E" w:rsidP="00603DF3">
            <w:pPr>
              <w:pStyle w:val="p1"/>
              <w:rPr>
                <w:rFonts w:ascii="Times New Roman" w:eastAsiaTheme="minorHAnsi" w:hAnsi="Times New Roman"/>
                <w:color w:val="auto"/>
                <w:kern w:val="2"/>
                <w:sz w:val="24"/>
                <w:szCs w:val="24"/>
                <w:lang w:val="en-US"/>
                <w14:ligatures w14:val="standardContextual"/>
              </w:rPr>
            </w:pPr>
          </w:p>
          <w:p w14:paraId="780410B1" w14:textId="77777777" w:rsidR="008635F3" w:rsidRPr="008635F3" w:rsidRDefault="008635F3" w:rsidP="008635F3">
            <w:pPr>
              <w:rPr>
                <w:rFonts w:ascii="Times New Roman" w:hAnsi="Times New Roman" w:cs="Times New Roman"/>
                <w:sz w:val="22"/>
                <w:szCs w:val="22"/>
                <w:lang w:val="en-US"/>
              </w:rPr>
            </w:pPr>
            <w:r>
              <w:rPr>
                <w:rFonts w:ascii="Times New Roman" w:hAnsi="Times New Roman" w:cs="Times New Roman"/>
                <w:sz w:val="22"/>
                <w:szCs w:val="22"/>
                <w:lang w:val="en-US"/>
              </w:rPr>
              <w:t>_________________________</w:t>
            </w:r>
          </w:p>
          <w:p w14:paraId="61D46A28" w14:textId="77777777" w:rsidR="008635F3" w:rsidRPr="008635F3" w:rsidRDefault="008635F3" w:rsidP="00603DF3">
            <w:pPr>
              <w:pStyle w:val="p1"/>
              <w:rPr>
                <w:rFonts w:ascii="Times New Roman" w:eastAsiaTheme="minorHAnsi" w:hAnsi="Times New Roman"/>
                <w:color w:val="auto"/>
                <w:kern w:val="2"/>
                <w:sz w:val="24"/>
                <w:szCs w:val="24"/>
                <w:lang w:val="en-US"/>
                <w14:ligatures w14:val="standardContextual"/>
              </w:rPr>
            </w:pPr>
          </w:p>
        </w:tc>
        <w:tc>
          <w:tcPr>
            <w:tcW w:w="4675" w:type="dxa"/>
          </w:tcPr>
          <w:p w14:paraId="7F0A8AE5" w14:textId="77777777" w:rsidR="00523767" w:rsidRDefault="00523767" w:rsidP="00603DF3">
            <w:pPr>
              <w:jc w:val="both"/>
              <w:rPr>
                <w:rFonts w:ascii="Times New Roman" w:hAnsi="Times New Roman" w:cs="Times New Roman"/>
                <w:lang w:val="en-US"/>
              </w:rPr>
            </w:pPr>
          </w:p>
          <w:p w14:paraId="7F2FD336" w14:textId="77777777" w:rsidR="008635F3" w:rsidRDefault="008635F3" w:rsidP="00603DF3">
            <w:pPr>
              <w:jc w:val="both"/>
              <w:rPr>
                <w:rFonts w:ascii="Times New Roman" w:hAnsi="Times New Roman" w:cs="Times New Roman"/>
                <w:lang w:val="en-US"/>
              </w:rPr>
            </w:pPr>
          </w:p>
          <w:p w14:paraId="2CD82159" w14:textId="77777777" w:rsidR="008635F3" w:rsidRDefault="008635F3" w:rsidP="00603DF3">
            <w:pPr>
              <w:jc w:val="both"/>
              <w:rPr>
                <w:rFonts w:ascii="Times New Roman" w:hAnsi="Times New Roman" w:cs="Times New Roman"/>
                <w:lang w:val="en-US"/>
              </w:rPr>
            </w:pPr>
          </w:p>
          <w:p w14:paraId="3AE86C9D" w14:textId="77777777" w:rsidR="008635F3" w:rsidRDefault="008635F3" w:rsidP="00603DF3">
            <w:pPr>
              <w:jc w:val="both"/>
              <w:rPr>
                <w:rFonts w:ascii="Times New Roman" w:hAnsi="Times New Roman" w:cs="Times New Roman"/>
                <w:lang w:val="en-US"/>
              </w:rPr>
            </w:pPr>
          </w:p>
          <w:p w14:paraId="4B5F3DB8" w14:textId="77777777" w:rsidR="008635F3" w:rsidRDefault="008635F3" w:rsidP="00603DF3">
            <w:pPr>
              <w:jc w:val="both"/>
              <w:rPr>
                <w:rFonts w:ascii="Times New Roman" w:hAnsi="Times New Roman" w:cs="Times New Roman"/>
                <w:lang w:val="en-US"/>
              </w:rPr>
            </w:pPr>
          </w:p>
          <w:p w14:paraId="7758529B" w14:textId="77777777" w:rsidR="008635F3" w:rsidRDefault="008635F3" w:rsidP="00603DF3">
            <w:pPr>
              <w:jc w:val="both"/>
              <w:rPr>
                <w:rFonts w:ascii="Times New Roman" w:hAnsi="Times New Roman" w:cs="Times New Roman"/>
                <w:lang w:val="en-US"/>
              </w:rPr>
            </w:pPr>
          </w:p>
          <w:p w14:paraId="6F7CFF1D" w14:textId="77777777" w:rsidR="008635F3" w:rsidRDefault="008635F3" w:rsidP="00603DF3">
            <w:pPr>
              <w:jc w:val="both"/>
              <w:rPr>
                <w:rFonts w:ascii="Times New Roman" w:hAnsi="Times New Roman" w:cs="Times New Roman"/>
                <w:lang w:val="en-US"/>
              </w:rPr>
            </w:pPr>
          </w:p>
          <w:p w14:paraId="117266F0" w14:textId="77777777" w:rsidR="008635F3" w:rsidRDefault="008635F3" w:rsidP="00603DF3">
            <w:pPr>
              <w:jc w:val="both"/>
              <w:rPr>
                <w:rFonts w:ascii="Times New Roman" w:hAnsi="Times New Roman" w:cs="Times New Roman"/>
                <w:lang w:val="en-US"/>
              </w:rPr>
            </w:pPr>
          </w:p>
          <w:p w14:paraId="7652CD62" w14:textId="77777777" w:rsidR="008635F3" w:rsidRDefault="008635F3" w:rsidP="00603DF3">
            <w:pPr>
              <w:jc w:val="both"/>
              <w:rPr>
                <w:rFonts w:ascii="Times New Roman" w:hAnsi="Times New Roman" w:cs="Times New Roman"/>
                <w:lang w:val="en-US"/>
              </w:rPr>
            </w:pPr>
          </w:p>
          <w:p w14:paraId="0D116742" w14:textId="77777777" w:rsidR="008635F3" w:rsidRDefault="008635F3" w:rsidP="00603DF3">
            <w:pPr>
              <w:jc w:val="both"/>
              <w:rPr>
                <w:rFonts w:ascii="Times New Roman" w:hAnsi="Times New Roman" w:cs="Times New Roman"/>
                <w:lang w:val="en-US"/>
              </w:rPr>
            </w:pPr>
          </w:p>
          <w:p w14:paraId="40275CAF" w14:textId="77777777" w:rsidR="008635F3" w:rsidRDefault="008635F3" w:rsidP="00603DF3">
            <w:pPr>
              <w:jc w:val="both"/>
              <w:rPr>
                <w:rFonts w:ascii="Times New Roman" w:hAnsi="Times New Roman" w:cs="Times New Roman"/>
                <w:lang w:val="en-US"/>
              </w:rPr>
            </w:pPr>
          </w:p>
          <w:p w14:paraId="411B8C9A" w14:textId="77777777" w:rsidR="008635F3" w:rsidRPr="008635F3" w:rsidRDefault="008635F3" w:rsidP="008635F3">
            <w:pPr>
              <w:rPr>
                <w:rFonts w:ascii="Times New Roman" w:hAnsi="Times New Roman" w:cs="Times New Roman"/>
                <w:sz w:val="22"/>
                <w:szCs w:val="22"/>
                <w:lang w:val="en-US"/>
              </w:rPr>
            </w:pPr>
            <w:r>
              <w:rPr>
                <w:rFonts w:ascii="Times New Roman" w:hAnsi="Times New Roman" w:cs="Times New Roman"/>
                <w:sz w:val="22"/>
                <w:szCs w:val="22"/>
                <w:lang w:val="en-US"/>
              </w:rPr>
              <w:t>_________________________</w:t>
            </w:r>
          </w:p>
          <w:p w14:paraId="2CF9646A" w14:textId="77777777" w:rsidR="008635F3" w:rsidRPr="008635F3" w:rsidRDefault="008635F3" w:rsidP="00603DF3">
            <w:pPr>
              <w:jc w:val="both"/>
              <w:rPr>
                <w:rFonts w:ascii="Times New Roman" w:hAnsi="Times New Roman" w:cs="Times New Roman"/>
                <w:lang w:val="en-US"/>
              </w:rPr>
            </w:pPr>
          </w:p>
        </w:tc>
      </w:tr>
    </w:tbl>
    <w:p w14:paraId="5030FA50" w14:textId="554EB69D" w:rsidR="003316F0" w:rsidRDefault="003316F0" w:rsidP="00166CB1">
      <w:pPr>
        <w:pStyle w:val="ListParagraph"/>
        <w:shd w:val="clear" w:color="auto" w:fill="FFFFFF" w:themeFill="background1"/>
        <w:spacing w:after="0" w:line="240" w:lineRule="auto"/>
        <w:rPr>
          <w:rFonts w:ascii="Times New Roman" w:hAnsi="Times New Roman" w:cs="Times New Roman"/>
        </w:rPr>
      </w:pPr>
    </w:p>
    <w:p w14:paraId="747C0813" w14:textId="37D174F2" w:rsidR="00315168" w:rsidRDefault="00315168">
      <w:pPr>
        <w:rPr>
          <w:rFonts w:ascii="Times New Roman" w:hAnsi="Times New Roman" w:cs="Times New Roman"/>
        </w:rPr>
      </w:pPr>
      <w:r>
        <w:rPr>
          <w:rFonts w:ascii="Times New Roman" w:hAnsi="Times New Roman" w:cs="Times New Roman"/>
        </w:rPr>
        <w:br w:type="page"/>
      </w:r>
    </w:p>
    <w:tbl>
      <w:tblPr>
        <w:tblStyle w:val="TableGrid1"/>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6417"/>
        <w:gridCol w:w="3638"/>
      </w:tblGrid>
      <w:tr w:rsidR="005471AF" w:rsidRPr="00750D5B" w14:paraId="506CE6B8" w14:textId="77777777" w:rsidTr="005471AF">
        <w:tc>
          <w:tcPr>
            <w:tcW w:w="6516" w:type="dxa"/>
          </w:tcPr>
          <w:p w14:paraId="788F180C" w14:textId="77777777" w:rsidR="005471AF" w:rsidRPr="005471AF" w:rsidRDefault="005471AF" w:rsidP="005471AF">
            <w:pPr>
              <w:ind w:firstLine="709"/>
              <w:jc w:val="right"/>
              <w:rPr>
                <w:rFonts w:ascii="Times New Roman" w:eastAsia="Calibri" w:hAnsi="Times New Roman" w:cs="Times New Roman"/>
                <w:bCs/>
                <w:lang w:val="uk-UA"/>
              </w:rPr>
            </w:pPr>
          </w:p>
        </w:tc>
        <w:tc>
          <w:tcPr>
            <w:tcW w:w="3668" w:type="dxa"/>
          </w:tcPr>
          <w:p w14:paraId="249A8EE7" w14:textId="77777777" w:rsidR="005471AF" w:rsidRPr="00750D5B" w:rsidRDefault="005471AF" w:rsidP="005471AF">
            <w:pPr>
              <w:rPr>
                <w:rFonts w:ascii="Times New Roman" w:eastAsia="Calibri" w:hAnsi="Times New Roman" w:cs="Times New Roman"/>
                <w:bCs/>
                <w:lang w:val="uk-UA"/>
              </w:rPr>
            </w:pPr>
            <w:r w:rsidRPr="00750D5B">
              <w:rPr>
                <w:rFonts w:ascii="Times New Roman" w:eastAsia="Calibri" w:hAnsi="Times New Roman" w:cs="Times New Roman"/>
                <w:bCs/>
                <w:lang w:val="uk-UA"/>
              </w:rPr>
              <w:t>Додаток № 1</w:t>
            </w:r>
          </w:p>
          <w:p w14:paraId="3338DBC3" w14:textId="77777777" w:rsidR="005471AF" w:rsidRPr="00750D5B" w:rsidRDefault="005471AF" w:rsidP="005471AF">
            <w:pPr>
              <w:jc w:val="both"/>
              <w:rPr>
                <w:rFonts w:ascii="Times New Roman" w:eastAsia="Calibri" w:hAnsi="Times New Roman" w:cs="Times New Roman"/>
                <w:bCs/>
                <w:lang w:val="uk-UA"/>
              </w:rPr>
            </w:pPr>
            <w:r w:rsidRPr="00750D5B">
              <w:rPr>
                <w:rFonts w:ascii="Times New Roman" w:eastAsia="Calibri" w:hAnsi="Times New Roman" w:cs="Times New Roman"/>
                <w:bCs/>
                <w:lang w:val="uk-UA"/>
              </w:rPr>
              <w:t xml:space="preserve">до Договору про участь у агрегованій групі </w:t>
            </w:r>
          </w:p>
          <w:p w14:paraId="58690836" w14:textId="19C184B2" w:rsidR="005471AF" w:rsidRPr="00750D5B" w:rsidRDefault="005471AF" w:rsidP="005471AF">
            <w:pPr>
              <w:jc w:val="both"/>
              <w:rPr>
                <w:rFonts w:ascii="Times New Roman" w:eastAsia="Calibri" w:hAnsi="Times New Roman" w:cs="Times New Roman"/>
                <w:bCs/>
                <w:lang w:val="uk-UA"/>
              </w:rPr>
            </w:pPr>
            <w:r w:rsidRPr="00750D5B">
              <w:rPr>
                <w:rFonts w:ascii="Times New Roman" w:eastAsia="Calibri" w:hAnsi="Times New Roman" w:cs="Times New Roman"/>
                <w:bCs/>
                <w:lang w:val="uk-UA"/>
              </w:rPr>
              <w:t>№_____ від  ______________</w:t>
            </w:r>
          </w:p>
        </w:tc>
      </w:tr>
    </w:tbl>
    <w:p w14:paraId="7CDBF848" w14:textId="77777777" w:rsidR="005471AF" w:rsidRPr="00750D5B" w:rsidRDefault="005471AF" w:rsidP="005471AF">
      <w:pPr>
        <w:spacing w:after="0" w:line="240" w:lineRule="auto"/>
        <w:ind w:firstLine="709"/>
        <w:jc w:val="right"/>
        <w:rPr>
          <w:rFonts w:ascii="Times New Roman" w:eastAsia="Calibri" w:hAnsi="Times New Roman" w:cs="Times New Roman"/>
          <w:bCs/>
          <w:kern w:val="0"/>
          <w:sz w:val="22"/>
          <w:szCs w:val="22"/>
          <w:lang w:val="uk-UA"/>
          <w14:ligatures w14:val="none"/>
        </w:rPr>
      </w:pPr>
    </w:p>
    <w:p w14:paraId="1DD0E163" w14:textId="77777777" w:rsidR="005471AF" w:rsidRPr="00750D5B" w:rsidRDefault="005471AF" w:rsidP="005471AF">
      <w:pPr>
        <w:spacing w:after="0" w:line="240" w:lineRule="auto"/>
        <w:ind w:left="720" w:firstLine="709"/>
        <w:contextualSpacing/>
        <w:jc w:val="center"/>
        <w:rPr>
          <w:rFonts w:ascii="Times New Roman" w:eastAsia="Times New Roman" w:hAnsi="Times New Roman" w:cs="Times New Roman"/>
          <w:b/>
          <w:kern w:val="0"/>
          <w:sz w:val="22"/>
          <w:szCs w:val="22"/>
          <w:lang w:val="uk-UA"/>
          <w14:ligatures w14:val="none"/>
        </w:rPr>
      </w:pPr>
      <w:r w:rsidRPr="00750D5B">
        <w:rPr>
          <w:rFonts w:ascii="Times New Roman" w:eastAsia="Times New Roman" w:hAnsi="Times New Roman" w:cs="Times New Roman"/>
          <w:b/>
          <w:kern w:val="0"/>
          <w:sz w:val="22"/>
          <w:szCs w:val="22"/>
          <w:lang w:val="uk-UA"/>
          <w14:ligatures w14:val="none"/>
        </w:rPr>
        <w:t>Порядок розрахунку обсягів та вартості електричної енергії для врегулювання небалансів</w:t>
      </w:r>
    </w:p>
    <w:p w14:paraId="716356C6" w14:textId="77777777" w:rsidR="005471AF" w:rsidRPr="00750D5B" w:rsidRDefault="005471AF" w:rsidP="00EB7E59">
      <w:pPr>
        <w:spacing w:after="0" w:line="240" w:lineRule="auto"/>
        <w:rPr>
          <w:rFonts w:ascii="Times New Roman" w:eastAsia="Calibri" w:hAnsi="Times New Roman" w:cs="Times New Roman"/>
          <w:bCs/>
          <w:kern w:val="0"/>
          <w:sz w:val="22"/>
          <w:szCs w:val="22"/>
          <w:lang w:val="uk-UA"/>
          <w14:ligatures w14:val="none"/>
        </w:rPr>
      </w:pPr>
    </w:p>
    <w:p w14:paraId="71D1EE07" w14:textId="24BDB033" w:rsidR="000D65E0" w:rsidRPr="00750D5B" w:rsidRDefault="005471AF" w:rsidP="005471AF">
      <w:pPr>
        <w:spacing w:after="0" w:line="240" w:lineRule="auto"/>
        <w:ind w:firstLine="709"/>
        <w:jc w:val="both"/>
        <w:rPr>
          <w:rFonts w:ascii="Times New Roman" w:eastAsia="Calibri" w:hAnsi="Times New Roman" w:cs="Times New Roman"/>
          <w:bCs/>
          <w:kern w:val="0"/>
          <w:sz w:val="22"/>
          <w:szCs w:val="22"/>
          <w:lang w:val="uk-UA"/>
          <w14:ligatures w14:val="none"/>
        </w:rPr>
      </w:pPr>
      <w:r w:rsidRPr="00750D5B">
        <w:rPr>
          <w:rFonts w:ascii="Times New Roman" w:eastAsia="Calibri" w:hAnsi="Times New Roman" w:cs="Times New Roman"/>
          <w:bCs/>
          <w:kern w:val="0"/>
          <w:sz w:val="22"/>
          <w:szCs w:val="22"/>
          <w:lang w:val="uk-UA"/>
          <w14:ligatures w14:val="none"/>
        </w:rPr>
        <w:t>Розрахунок розміру платежів між Товариством з обмеженою відповідальністю «</w:t>
      </w:r>
      <w:r w:rsidR="007E1E2E">
        <w:rPr>
          <w:rFonts w:ascii="Times New Roman" w:eastAsia="Calibri" w:hAnsi="Times New Roman" w:cs="Times New Roman"/>
          <w:bCs/>
          <w:kern w:val="0"/>
          <w:sz w:val="22"/>
          <w:szCs w:val="22"/>
          <w:lang w:val="uk-UA"/>
          <w14:ligatures w14:val="none"/>
        </w:rPr>
        <w:t>ПАВЕР ТРЕЙДІНГ</w:t>
      </w:r>
      <w:r w:rsidRPr="00750D5B">
        <w:rPr>
          <w:rFonts w:ascii="Times New Roman" w:eastAsia="Calibri" w:hAnsi="Times New Roman" w:cs="Times New Roman"/>
          <w:bCs/>
          <w:kern w:val="0"/>
          <w:sz w:val="22"/>
          <w:szCs w:val="22"/>
          <w:lang w:val="uk-UA"/>
          <w14:ligatures w14:val="none"/>
        </w:rPr>
        <w:t>» (далі – Агрегатор,</w:t>
      </w:r>
      <w:r w:rsidR="00622499" w:rsidRPr="00750D5B">
        <w:rPr>
          <w:rFonts w:ascii="Times New Roman" w:eastAsia="Calibri" w:hAnsi="Times New Roman" w:cs="Times New Roman"/>
          <w:bCs/>
          <w:kern w:val="0"/>
          <w:sz w:val="22"/>
          <w:szCs w:val="22"/>
          <w:lang w:val="uk-UA"/>
          <w14:ligatures w14:val="none"/>
        </w:rPr>
        <w:t xml:space="preserve"> Сторона відповідальна за баланс (далі - СВБ),</w:t>
      </w:r>
      <w:r w:rsidRPr="00750D5B">
        <w:rPr>
          <w:rFonts w:ascii="Times New Roman" w:eastAsia="Calibri" w:hAnsi="Times New Roman" w:cs="Times New Roman"/>
          <w:bCs/>
          <w:kern w:val="0"/>
          <w:sz w:val="22"/>
          <w:szCs w:val="22"/>
          <w:lang w:val="uk-UA"/>
          <w14:ligatures w14:val="none"/>
        </w:rPr>
        <w:t xml:space="preserve"> ТОВ «</w:t>
      </w:r>
      <w:r w:rsidR="007E1E2E">
        <w:rPr>
          <w:rFonts w:ascii="Times New Roman" w:eastAsia="Calibri" w:hAnsi="Times New Roman" w:cs="Times New Roman"/>
          <w:bCs/>
          <w:kern w:val="0"/>
          <w:sz w:val="22"/>
          <w:szCs w:val="22"/>
          <w:lang w:val="uk-UA"/>
          <w14:ligatures w14:val="none"/>
        </w:rPr>
        <w:t>ПАВЕР ТРЕЙДІНГ</w:t>
      </w:r>
      <w:r w:rsidR="00622499" w:rsidRPr="00750D5B">
        <w:rPr>
          <w:rFonts w:ascii="Times New Roman" w:eastAsia="Calibri" w:hAnsi="Times New Roman" w:cs="Times New Roman"/>
          <w:bCs/>
          <w:kern w:val="0"/>
          <w:sz w:val="22"/>
          <w:szCs w:val="22"/>
          <w:lang w:val="uk-UA"/>
          <w14:ligatures w14:val="none"/>
        </w:rPr>
        <w:t>»</w:t>
      </w:r>
      <w:r w:rsidRPr="00750D5B">
        <w:rPr>
          <w:rFonts w:ascii="Times New Roman" w:eastAsia="Calibri" w:hAnsi="Times New Roman" w:cs="Times New Roman"/>
          <w:bCs/>
          <w:kern w:val="0"/>
          <w:sz w:val="22"/>
          <w:szCs w:val="22"/>
          <w:lang w:val="uk-UA"/>
          <w14:ligatures w14:val="none"/>
        </w:rPr>
        <w:t xml:space="preserve">) </w:t>
      </w:r>
      <w:r w:rsidR="000D65E0" w:rsidRPr="00750D5B">
        <w:rPr>
          <w:rFonts w:ascii="Times New Roman" w:eastAsia="Calibri" w:hAnsi="Times New Roman" w:cs="Times New Roman"/>
          <w:bCs/>
          <w:kern w:val="0"/>
          <w:sz w:val="22"/>
          <w:szCs w:val="22"/>
          <w:lang w:val="uk-UA"/>
          <w14:ligatures w14:val="none"/>
        </w:rPr>
        <w:t>та</w:t>
      </w:r>
    </w:p>
    <w:p w14:paraId="709B964F" w14:textId="07480E23" w:rsidR="000D65E0" w:rsidRPr="00750D5B" w:rsidRDefault="005471AF" w:rsidP="005471AF">
      <w:pPr>
        <w:spacing w:after="0" w:line="240" w:lineRule="auto"/>
        <w:ind w:firstLine="709"/>
        <w:jc w:val="both"/>
        <w:rPr>
          <w:rFonts w:ascii="Times New Roman" w:eastAsia="Calibri" w:hAnsi="Times New Roman" w:cs="Times New Roman"/>
          <w:bCs/>
          <w:kern w:val="0"/>
          <w:sz w:val="22"/>
          <w:szCs w:val="22"/>
          <w:lang w:val="uk-UA"/>
          <w14:ligatures w14:val="none"/>
        </w:rPr>
      </w:pPr>
      <w:r w:rsidRPr="00750D5B">
        <w:rPr>
          <w:rFonts w:ascii="Times New Roman" w:eastAsia="Calibri" w:hAnsi="Times New Roman" w:cs="Times New Roman"/>
          <w:bCs/>
          <w:kern w:val="0"/>
          <w:sz w:val="22"/>
          <w:szCs w:val="22"/>
          <w:lang w:val="uk-UA"/>
          <w14:ligatures w14:val="none"/>
        </w:rPr>
        <w:t>_____________</w:t>
      </w:r>
      <w:r w:rsidR="000D65E0" w:rsidRPr="00750D5B">
        <w:rPr>
          <w:rFonts w:ascii="Times New Roman" w:eastAsia="Calibri" w:hAnsi="Times New Roman" w:cs="Times New Roman"/>
          <w:bCs/>
          <w:kern w:val="0"/>
          <w:sz w:val="22"/>
          <w:szCs w:val="22"/>
          <w:lang w:val="uk-UA"/>
          <w14:ligatures w14:val="none"/>
        </w:rPr>
        <w:t>______</w:t>
      </w:r>
      <w:r w:rsidRPr="00750D5B">
        <w:rPr>
          <w:rFonts w:ascii="Times New Roman" w:eastAsia="Calibri" w:hAnsi="Times New Roman" w:cs="Times New Roman"/>
          <w:bCs/>
          <w:kern w:val="0"/>
          <w:sz w:val="22"/>
          <w:szCs w:val="22"/>
          <w:lang w:val="uk-UA"/>
          <w14:ligatures w14:val="none"/>
        </w:rPr>
        <w:t xml:space="preserve">_____ «______________________» (далі – Учасник агрегованої групи або Учасник) </w:t>
      </w:r>
    </w:p>
    <w:p w14:paraId="0B04D288" w14:textId="545DF085" w:rsidR="005471AF" w:rsidRPr="00750D5B" w:rsidRDefault="005471AF" w:rsidP="005471AF">
      <w:pPr>
        <w:spacing w:after="0" w:line="240" w:lineRule="auto"/>
        <w:ind w:firstLine="709"/>
        <w:jc w:val="both"/>
        <w:rPr>
          <w:rFonts w:ascii="Times New Roman" w:eastAsia="Calibri" w:hAnsi="Times New Roman" w:cs="Times New Roman"/>
          <w:bCs/>
          <w:kern w:val="0"/>
          <w:sz w:val="22"/>
          <w:szCs w:val="22"/>
          <w:lang w:val="uk-UA"/>
          <w14:ligatures w14:val="none"/>
        </w:rPr>
      </w:pPr>
      <w:r w:rsidRPr="00750D5B">
        <w:rPr>
          <w:rFonts w:ascii="Times New Roman" w:eastAsia="Calibri" w:hAnsi="Times New Roman" w:cs="Times New Roman"/>
          <w:bCs/>
          <w:kern w:val="0"/>
          <w:sz w:val="22"/>
          <w:szCs w:val="22"/>
          <w:lang w:val="uk-UA"/>
          <w14:ligatures w14:val="none"/>
        </w:rPr>
        <w:t xml:space="preserve">здійснюється відповідно до стану небалансів Учасника та загального стану </w:t>
      </w:r>
      <w:r w:rsidR="00622499" w:rsidRPr="00750D5B">
        <w:rPr>
          <w:rFonts w:ascii="Times New Roman" w:eastAsia="Calibri" w:hAnsi="Times New Roman" w:cs="Times New Roman"/>
          <w:bCs/>
          <w:kern w:val="0"/>
          <w:sz w:val="22"/>
          <w:szCs w:val="22"/>
          <w:lang w:val="uk-UA"/>
          <w14:ligatures w14:val="none"/>
        </w:rPr>
        <w:t>агрегованої</w:t>
      </w:r>
      <w:r w:rsidRPr="00750D5B">
        <w:rPr>
          <w:rFonts w:ascii="Times New Roman" w:eastAsia="Calibri" w:hAnsi="Times New Roman" w:cs="Times New Roman"/>
          <w:bCs/>
          <w:kern w:val="0"/>
          <w:sz w:val="22"/>
          <w:szCs w:val="22"/>
          <w:lang w:val="uk-UA"/>
          <w14:ligatures w14:val="none"/>
        </w:rPr>
        <w:t xml:space="preserve"> групи </w:t>
      </w:r>
      <w:r w:rsidR="00622499" w:rsidRPr="00750D5B">
        <w:rPr>
          <w:rFonts w:ascii="Times New Roman" w:eastAsia="Calibri" w:hAnsi="Times New Roman" w:cs="Times New Roman"/>
          <w:bCs/>
          <w:kern w:val="0"/>
          <w:sz w:val="22"/>
          <w:szCs w:val="22"/>
          <w:lang w:val="uk-UA"/>
          <w14:ligatures w14:val="none"/>
        </w:rPr>
        <w:t>ТОВ</w:t>
      </w:r>
      <w:r w:rsidRPr="00750D5B">
        <w:rPr>
          <w:rFonts w:ascii="Times New Roman" w:eastAsia="Calibri" w:hAnsi="Times New Roman" w:cs="Times New Roman"/>
          <w:bCs/>
          <w:kern w:val="0"/>
          <w:sz w:val="22"/>
          <w:szCs w:val="22"/>
          <w:lang w:val="uk-UA"/>
          <w14:ligatures w14:val="none"/>
        </w:rPr>
        <w:t xml:space="preserve"> «</w:t>
      </w:r>
      <w:r w:rsidR="007E1E2E">
        <w:rPr>
          <w:rFonts w:ascii="Times New Roman" w:eastAsia="Calibri" w:hAnsi="Times New Roman" w:cs="Times New Roman"/>
          <w:bCs/>
          <w:kern w:val="0"/>
          <w:sz w:val="22"/>
          <w:szCs w:val="22"/>
          <w:lang w:val="uk-UA"/>
          <w14:ligatures w14:val="none"/>
        </w:rPr>
        <w:t>ПАВЕР ТРЕЙДІНГ</w:t>
      </w:r>
      <w:r w:rsidRPr="00750D5B">
        <w:rPr>
          <w:rFonts w:ascii="Times New Roman" w:eastAsia="Calibri" w:hAnsi="Times New Roman" w:cs="Times New Roman"/>
          <w:bCs/>
          <w:kern w:val="0"/>
          <w:sz w:val="22"/>
          <w:szCs w:val="22"/>
          <w:lang w:val="uk-UA"/>
          <w14:ligatures w14:val="none"/>
        </w:rPr>
        <w:t xml:space="preserve">» (далі – </w:t>
      </w:r>
      <w:r w:rsidR="00622499" w:rsidRPr="00750D5B">
        <w:rPr>
          <w:rFonts w:ascii="Times New Roman" w:eastAsia="Calibri" w:hAnsi="Times New Roman" w:cs="Times New Roman"/>
          <w:bCs/>
          <w:kern w:val="0"/>
          <w:sz w:val="22"/>
          <w:szCs w:val="22"/>
          <w:lang w:val="uk-UA"/>
          <w14:ligatures w14:val="none"/>
        </w:rPr>
        <w:t>Агрегована</w:t>
      </w:r>
      <w:r w:rsidRPr="00750D5B">
        <w:rPr>
          <w:rFonts w:ascii="Times New Roman" w:eastAsia="Calibri" w:hAnsi="Times New Roman" w:cs="Times New Roman"/>
          <w:bCs/>
          <w:kern w:val="0"/>
          <w:sz w:val="22"/>
          <w:szCs w:val="22"/>
          <w:lang w:val="uk-UA"/>
          <w14:ligatures w14:val="none"/>
        </w:rPr>
        <w:t xml:space="preserve"> група або </w:t>
      </w:r>
      <w:r w:rsidR="00622499" w:rsidRPr="00750D5B">
        <w:rPr>
          <w:rFonts w:ascii="Times New Roman" w:eastAsia="Calibri" w:hAnsi="Times New Roman" w:cs="Times New Roman"/>
          <w:bCs/>
          <w:kern w:val="0"/>
          <w:sz w:val="22"/>
          <w:szCs w:val="22"/>
          <w:lang w:val="uk-UA"/>
          <w14:ligatures w14:val="none"/>
        </w:rPr>
        <w:t>А</w:t>
      </w:r>
      <w:r w:rsidRPr="00750D5B">
        <w:rPr>
          <w:rFonts w:ascii="Times New Roman" w:eastAsia="Calibri" w:hAnsi="Times New Roman" w:cs="Times New Roman"/>
          <w:bCs/>
          <w:kern w:val="0"/>
          <w:sz w:val="22"/>
          <w:szCs w:val="22"/>
          <w:lang w:val="uk-UA"/>
          <w14:ligatures w14:val="none"/>
        </w:rPr>
        <w:t>Г) на цьому ринку та фіксується файлом розрахунку.</w:t>
      </w:r>
    </w:p>
    <w:p w14:paraId="530D74C3" w14:textId="77777777" w:rsidR="005471AF" w:rsidRPr="00750D5B" w:rsidRDefault="005471AF" w:rsidP="005471AF">
      <w:pPr>
        <w:spacing w:after="0" w:line="240" w:lineRule="auto"/>
        <w:ind w:firstLine="709"/>
        <w:jc w:val="both"/>
        <w:rPr>
          <w:rFonts w:ascii="Times New Roman" w:eastAsia="Calibri" w:hAnsi="Times New Roman" w:cs="Times New Roman"/>
          <w:bCs/>
          <w:kern w:val="0"/>
          <w:sz w:val="22"/>
          <w:szCs w:val="22"/>
          <w:lang w:val="uk-UA"/>
          <w14:ligatures w14:val="none"/>
        </w:rPr>
      </w:pPr>
    </w:p>
    <w:p w14:paraId="46453003" w14:textId="77777777" w:rsidR="005471AF" w:rsidRPr="00750D5B" w:rsidRDefault="005471AF" w:rsidP="005471AF">
      <w:pPr>
        <w:numPr>
          <w:ilvl w:val="0"/>
          <w:numId w:val="17"/>
        </w:numPr>
        <w:spacing w:after="0" w:line="259" w:lineRule="auto"/>
        <w:ind w:left="0" w:firstLine="0"/>
        <w:contextualSpacing/>
        <w:jc w:val="center"/>
        <w:rPr>
          <w:rFonts w:ascii="Times New Roman" w:eastAsia="Calibri" w:hAnsi="Times New Roman" w:cs="Times New Roman"/>
          <w:b/>
          <w:kern w:val="0"/>
          <w:sz w:val="22"/>
          <w:szCs w:val="22"/>
          <w:lang w:val="uk-UA"/>
          <w14:ligatures w14:val="none"/>
        </w:rPr>
      </w:pPr>
      <w:r w:rsidRPr="00750D5B">
        <w:rPr>
          <w:rFonts w:ascii="Times New Roman" w:eastAsia="Calibri" w:hAnsi="Times New Roman" w:cs="Times New Roman"/>
          <w:b/>
          <w:kern w:val="0"/>
          <w:sz w:val="22"/>
          <w:szCs w:val="22"/>
          <w:lang w:val="uk-UA"/>
          <w14:ligatures w14:val="none"/>
        </w:rPr>
        <w:t>НЕГАТИВ - НЕГАТИВ</w:t>
      </w:r>
    </w:p>
    <w:p w14:paraId="674FAE64" w14:textId="201FB3FB" w:rsidR="005471AF" w:rsidRPr="00750D5B" w:rsidRDefault="005471AF" w:rsidP="005471AF">
      <w:pPr>
        <w:numPr>
          <w:ilvl w:val="0"/>
          <w:numId w:val="12"/>
        </w:numPr>
        <w:spacing w:after="0" w:line="240" w:lineRule="auto"/>
        <w:ind w:left="0" w:firstLine="709"/>
        <w:jc w:val="both"/>
        <w:rPr>
          <w:rFonts w:ascii="Times New Roman" w:eastAsia="Calibri" w:hAnsi="Times New Roman" w:cs="Times New Roman"/>
          <w:bCs/>
          <w:kern w:val="0"/>
          <w:sz w:val="22"/>
          <w:szCs w:val="22"/>
          <w:lang w:val="uk-UA"/>
          <w14:ligatures w14:val="none"/>
        </w:rPr>
      </w:pPr>
      <w:r w:rsidRPr="00750D5B">
        <w:rPr>
          <w:rFonts w:ascii="Times New Roman" w:eastAsia="Calibri" w:hAnsi="Times New Roman" w:cs="Times New Roman"/>
          <w:bCs/>
          <w:kern w:val="0"/>
          <w:sz w:val="22"/>
          <w:szCs w:val="22"/>
          <w:lang w:val="uk-UA"/>
          <w14:ligatures w14:val="none"/>
        </w:rPr>
        <w:t xml:space="preserve">у разі, якщо </w:t>
      </w:r>
      <w:r w:rsidRPr="00750D5B">
        <w:rPr>
          <w:rFonts w:ascii="Times New Roman" w:eastAsia="Calibri" w:hAnsi="Times New Roman" w:cs="Times New Roman"/>
          <w:b/>
          <w:kern w:val="0"/>
          <w:sz w:val="22"/>
          <w:szCs w:val="22"/>
          <w:lang w:val="uk-UA"/>
          <w14:ligatures w14:val="none"/>
        </w:rPr>
        <w:t>Учасник</w:t>
      </w:r>
      <w:r w:rsidRPr="00750D5B">
        <w:rPr>
          <w:rFonts w:ascii="Times New Roman" w:eastAsia="Calibri" w:hAnsi="Times New Roman" w:cs="Times New Roman"/>
          <w:bCs/>
          <w:kern w:val="0"/>
          <w:sz w:val="22"/>
          <w:szCs w:val="22"/>
          <w:lang w:val="uk-UA"/>
          <w14:ligatures w14:val="none"/>
        </w:rPr>
        <w:t xml:space="preserve"> </w:t>
      </w:r>
      <w:r w:rsidR="00622499" w:rsidRPr="00750D5B">
        <w:rPr>
          <w:rFonts w:ascii="Times New Roman" w:eastAsia="Calibri" w:hAnsi="Times New Roman" w:cs="Times New Roman"/>
          <w:bCs/>
          <w:kern w:val="0"/>
          <w:sz w:val="22"/>
          <w:szCs w:val="22"/>
          <w:lang w:val="uk-UA"/>
          <w14:ligatures w14:val="none"/>
        </w:rPr>
        <w:t>агрегованої</w:t>
      </w:r>
      <w:r w:rsidRPr="00750D5B">
        <w:rPr>
          <w:rFonts w:ascii="Times New Roman" w:eastAsia="Calibri" w:hAnsi="Times New Roman" w:cs="Times New Roman"/>
          <w:bCs/>
          <w:kern w:val="0"/>
          <w:sz w:val="22"/>
          <w:szCs w:val="22"/>
          <w:lang w:val="uk-UA"/>
          <w14:ligatures w14:val="none"/>
        </w:rPr>
        <w:t xml:space="preserve"> групи за своєю балансуючою позицією знаходиться </w:t>
      </w:r>
      <w:r w:rsidRPr="00750D5B">
        <w:rPr>
          <w:rFonts w:ascii="Times New Roman" w:eastAsia="Calibri" w:hAnsi="Times New Roman" w:cs="Times New Roman"/>
          <w:b/>
          <w:kern w:val="0"/>
          <w:sz w:val="22"/>
          <w:szCs w:val="22"/>
          <w:lang w:val="uk-UA"/>
          <w14:ligatures w14:val="none"/>
        </w:rPr>
        <w:t>у</w:t>
      </w:r>
      <w:r w:rsidRPr="00750D5B">
        <w:rPr>
          <w:rFonts w:ascii="Times New Roman" w:eastAsia="Calibri" w:hAnsi="Times New Roman" w:cs="Times New Roman"/>
          <w:bCs/>
          <w:kern w:val="0"/>
          <w:sz w:val="22"/>
          <w:szCs w:val="22"/>
          <w:lang w:val="uk-UA"/>
          <w14:ligatures w14:val="none"/>
        </w:rPr>
        <w:t xml:space="preserve"> </w:t>
      </w:r>
      <w:r w:rsidRPr="00750D5B">
        <w:rPr>
          <w:rFonts w:ascii="Times New Roman" w:eastAsia="Calibri" w:hAnsi="Times New Roman" w:cs="Times New Roman"/>
          <w:b/>
          <w:kern w:val="0"/>
          <w:sz w:val="22"/>
          <w:szCs w:val="22"/>
          <w:lang w:val="uk-UA"/>
          <w14:ligatures w14:val="none"/>
        </w:rPr>
        <w:t>негативному небалансі</w:t>
      </w:r>
      <w:r w:rsidRPr="00750D5B">
        <w:rPr>
          <w:rFonts w:ascii="Times New Roman" w:eastAsia="Calibri" w:hAnsi="Times New Roman" w:cs="Times New Roman"/>
          <w:bCs/>
          <w:kern w:val="0"/>
          <w:sz w:val="22"/>
          <w:szCs w:val="22"/>
          <w:lang w:val="uk-UA"/>
          <w14:ligatures w14:val="none"/>
        </w:rPr>
        <w:t xml:space="preserve"> та </w:t>
      </w:r>
      <w:r w:rsidRPr="00750D5B">
        <w:rPr>
          <w:rFonts w:ascii="Times New Roman" w:eastAsia="Calibri" w:hAnsi="Times New Roman" w:cs="Times New Roman"/>
          <w:b/>
          <w:kern w:val="0"/>
          <w:sz w:val="22"/>
          <w:szCs w:val="22"/>
          <w:lang w:val="uk-UA"/>
          <w14:ligatures w14:val="none"/>
        </w:rPr>
        <w:t xml:space="preserve">сальдований обсяг </w:t>
      </w:r>
      <w:r w:rsidR="007A717C" w:rsidRPr="00750D5B">
        <w:rPr>
          <w:rFonts w:ascii="Times New Roman" w:eastAsia="Calibri" w:hAnsi="Times New Roman" w:cs="Times New Roman"/>
          <w:b/>
          <w:kern w:val="0"/>
          <w:sz w:val="22"/>
          <w:szCs w:val="22"/>
          <w:lang w:val="uk-UA"/>
          <w14:ligatures w14:val="none"/>
        </w:rPr>
        <w:t>агрегованої</w:t>
      </w:r>
      <w:r w:rsidRPr="00750D5B">
        <w:rPr>
          <w:rFonts w:ascii="Times New Roman" w:eastAsia="Calibri" w:hAnsi="Times New Roman" w:cs="Times New Roman"/>
          <w:b/>
          <w:kern w:val="0"/>
          <w:sz w:val="22"/>
          <w:szCs w:val="22"/>
          <w:lang w:val="uk-UA"/>
          <w14:ligatures w14:val="none"/>
        </w:rPr>
        <w:t xml:space="preserve"> групи</w:t>
      </w:r>
      <w:r w:rsidRPr="00750D5B">
        <w:rPr>
          <w:rFonts w:ascii="Times New Roman" w:eastAsia="Calibri" w:hAnsi="Times New Roman" w:cs="Times New Roman"/>
          <w:bCs/>
          <w:kern w:val="0"/>
          <w:sz w:val="22"/>
          <w:szCs w:val="22"/>
          <w:lang w:val="uk-UA"/>
          <w14:ligatures w14:val="none"/>
        </w:rPr>
        <w:t xml:space="preserve"> також знаходиться </w:t>
      </w:r>
      <w:r w:rsidRPr="00750D5B">
        <w:rPr>
          <w:rFonts w:ascii="Times New Roman" w:eastAsia="Calibri" w:hAnsi="Times New Roman" w:cs="Times New Roman"/>
          <w:b/>
          <w:kern w:val="0"/>
          <w:sz w:val="22"/>
          <w:szCs w:val="22"/>
          <w:lang w:val="uk-UA"/>
          <w14:ligatures w14:val="none"/>
        </w:rPr>
        <w:t>у негативному небалансі</w:t>
      </w:r>
      <w:r w:rsidR="007A717C" w:rsidRPr="00750D5B">
        <w:rPr>
          <w:rFonts w:ascii="Times New Roman" w:eastAsia="Calibri" w:hAnsi="Times New Roman" w:cs="Times New Roman"/>
          <w:bCs/>
          <w:kern w:val="0"/>
          <w:sz w:val="22"/>
          <w:szCs w:val="22"/>
          <w:lang w:val="uk-UA"/>
          <w14:ligatures w14:val="none"/>
        </w:rPr>
        <w:t>,</w:t>
      </w:r>
      <w:r w:rsidRPr="00750D5B">
        <w:rPr>
          <w:rFonts w:ascii="Times New Roman" w:eastAsia="Calibri" w:hAnsi="Times New Roman" w:cs="Times New Roman"/>
          <w:bCs/>
          <w:kern w:val="0"/>
          <w:sz w:val="22"/>
          <w:szCs w:val="22"/>
          <w:lang w:val="uk-UA"/>
          <w14:ligatures w14:val="none"/>
        </w:rPr>
        <w:t xml:space="preserve"> платіж такого Учасника </w:t>
      </w:r>
      <w:r w:rsidR="00740C0C" w:rsidRPr="00750D5B">
        <w:rPr>
          <w:rFonts w:ascii="Times New Roman" w:eastAsia="Calibri" w:hAnsi="Times New Roman" w:cs="Times New Roman"/>
          <w:bCs/>
          <w:kern w:val="0"/>
          <w:sz w:val="22"/>
          <w:szCs w:val="22"/>
          <w:lang w:val="uk-UA"/>
          <w14:ligatures w14:val="none"/>
        </w:rPr>
        <w:t>агрегованої</w:t>
      </w:r>
      <w:r w:rsidRPr="00750D5B">
        <w:rPr>
          <w:rFonts w:ascii="Times New Roman" w:eastAsia="Calibri" w:hAnsi="Times New Roman" w:cs="Times New Roman"/>
          <w:bCs/>
          <w:kern w:val="0"/>
          <w:sz w:val="22"/>
          <w:szCs w:val="22"/>
          <w:lang w:val="uk-UA"/>
          <w14:ligatures w14:val="none"/>
        </w:rPr>
        <w:t xml:space="preserve"> групи СВБ за придбану на балансуючому ринку</w:t>
      </w:r>
      <w:r w:rsidR="000D65E0" w:rsidRPr="00750D5B">
        <w:rPr>
          <w:rFonts w:ascii="Times New Roman" w:eastAsia="Calibri" w:hAnsi="Times New Roman" w:cs="Times New Roman"/>
          <w:bCs/>
          <w:kern w:val="0"/>
          <w:sz w:val="22"/>
          <w:szCs w:val="22"/>
          <w:lang w:val="uk-UA"/>
          <w14:ligatures w14:val="none"/>
        </w:rPr>
        <w:t xml:space="preserve"> (далі – БР)</w:t>
      </w:r>
      <w:r w:rsidRPr="00750D5B">
        <w:rPr>
          <w:rFonts w:ascii="Times New Roman" w:eastAsia="Calibri" w:hAnsi="Times New Roman" w:cs="Times New Roman"/>
          <w:bCs/>
          <w:kern w:val="0"/>
          <w:sz w:val="22"/>
          <w:szCs w:val="22"/>
          <w:lang w:val="uk-UA"/>
          <w14:ligatures w14:val="none"/>
        </w:rPr>
        <w:t xml:space="preserve"> електричну енергію нараховується від загальної вартості небалансу </w:t>
      </w:r>
      <w:r w:rsidR="00740C0C" w:rsidRPr="00750D5B">
        <w:rPr>
          <w:rFonts w:ascii="Times New Roman" w:eastAsia="Calibri" w:hAnsi="Times New Roman" w:cs="Times New Roman"/>
          <w:bCs/>
          <w:kern w:val="0"/>
          <w:sz w:val="22"/>
          <w:szCs w:val="22"/>
          <w:lang w:val="uk-UA"/>
          <w14:ligatures w14:val="none"/>
        </w:rPr>
        <w:t>агрегованої</w:t>
      </w:r>
      <w:r w:rsidRPr="00750D5B">
        <w:rPr>
          <w:rFonts w:ascii="Times New Roman" w:eastAsia="Calibri" w:hAnsi="Times New Roman" w:cs="Times New Roman"/>
          <w:bCs/>
          <w:kern w:val="0"/>
          <w:sz w:val="22"/>
          <w:szCs w:val="22"/>
          <w:lang w:val="uk-UA"/>
          <w14:ligatures w14:val="none"/>
        </w:rPr>
        <w:t xml:space="preserve"> групи, пропорційно його внеску у загальний небаланс групи. </w:t>
      </w:r>
    </w:p>
    <w:p w14:paraId="76E22138" w14:textId="08812F9F" w:rsidR="005471AF" w:rsidRPr="00750D5B" w:rsidRDefault="005471AF" w:rsidP="005471AF">
      <w:pPr>
        <w:spacing w:after="0" w:line="240" w:lineRule="auto"/>
        <w:ind w:firstLine="709"/>
        <w:jc w:val="both"/>
        <w:rPr>
          <w:rFonts w:ascii="Times New Roman" w:eastAsia="Calibri" w:hAnsi="Times New Roman" w:cs="Times New Roman"/>
          <w:bCs/>
          <w:iCs/>
          <w:kern w:val="0"/>
          <w:sz w:val="22"/>
          <w:szCs w:val="22"/>
          <w:lang w:val="uk-UA"/>
          <w14:ligatures w14:val="none"/>
        </w:rPr>
      </w:pPr>
      <w:r w:rsidRPr="00750D5B">
        <w:rPr>
          <w:rFonts w:ascii="Times New Roman" w:eastAsia="Calibri" w:hAnsi="Times New Roman" w:cs="Times New Roman"/>
          <w:bCs/>
          <w:iCs/>
          <w:kern w:val="0"/>
          <w:sz w:val="22"/>
          <w:szCs w:val="22"/>
          <w:lang w:val="uk-UA"/>
          <w14:ligatures w14:val="none"/>
        </w:rPr>
        <w:t>Випадок, коли ∑</w:t>
      </w:r>
      <w:r w:rsidR="007A717C" w:rsidRPr="00750D5B">
        <w:rPr>
          <w:rFonts w:ascii="Times New Roman" w:eastAsia="Calibri" w:hAnsi="Times New Roman" w:cs="Times New Roman"/>
          <w:bCs/>
          <w:iCs/>
          <w:kern w:val="0"/>
          <w:sz w:val="22"/>
          <w:szCs w:val="22"/>
          <w:lang w:val="uk-UA"/>
          <w14:ligatures w14:val="none"/>
        </w:rPr>
        <w:t xml:space="preserve"> </w:t>
      </w:r>
      <w:proofErr w:type="spellStart"/>
      <w:r w:rsidRPr="00750D5B">
        <w:rPr>
          <w:rFonts w:ascii="Times New Roman" w:eastAsia="Calibri" w:hAnsi="Times New Roman" w:cs="Times New Roman"/>
          <w:bCs/>
          <w:iCs/>
          <w:kern w:val="0"/>
          <w:sz w:val="22"/>
          <w:szCs w:val="22"/>
          <w:lang w:val="uk-UA"/>
          <w14:ligatures w14:val="none"/>
        </w:rPr>
        <w:t>N</w:t>
      </w:r>
      <w:r w:rsidRPr="00750D5B">
        <w:rPr>
          <w:rFonts w:ascii="Times New Roman" w:eastAsia="Calibri" w:hAnsi="Times New Roman" w:cs="Times New Roman"/>
          <w:bCs/>
          <w:iCs/>
          <w:kern w:val="0"/>
          <w:sz w:val="22"/>
          <w:szCs w:val="22"/>
          <w:vertAlign w:val="subscript"/>
          <w:lang w:val="uk-UA"/>
          <w14:ligatures w14:val="none"/>
        </w:rPr>
        <w:t>imb</w:t>
      </w:r>
      <w:proofErr w:type="spellEnd"/>
      <w:r w:rsidRPr="00750D5B">
        <w:rPr>
          <w:rFonts w:ascii="Times New Roman" w:eastAsia="Calibri" w:hAnsi="Times New Roman" w:cs="Times New Roman"/>
          <w:bCs/>
          <w:iCs/>
          <w:kern w:val="0"/>
          <w:sz w:val="22"/>
          <w:szCs w:val="22"/>
          <w:lang w:val="uk-UA"/>
          <w14:ligatures w14:val="none"/>
        </w:rPr>
        <w:t xml:space="preserve"> &lt; 0 та </w:t>
      </w:r>
      <w:proofErr w:type="spellStart"/>
      <w:r w:rsidRPr="00750D5B">
        <w:rPr>
          <w:rFonts w:ascii="Times New Roman" w:eastAsia="Calibri" w:hAnsi="Times New Roman" w:cs="Times New Roman"/>
          <w:bCs/>
          <w:iCs/>
          <w:kern w:val="0"/>
          <w:sz w:val="22"/>
          <w:szCs w:val="22"/>
          <w:lang w:val="uk-UA"/>
          <w14:ligatures w14:val="none"/>
        </w:rPr>
        <w:t>N</w:t>
      </w:r>
      <w:r w:rsidRPr="00750D5B">
        <w:rPr>
          <w:rFonts w:ascii="Times New Roman" w:eastAsia="Calibri" w:hAnsi="Times New Roman" w:cs="Times New Roman"/>
          <w:bCs/>
          <w:iCs/>
          <w:kern w:val="0"/>
          <w:sz w:val="22"/>
          <w:szCs w:val="22"/>
          <w:vertAlign w:val="subscript"/>
          <w:lang w:val="uk-UA"/>
          <w14:ligatures w14:val="none"/>
        </w:rPr>
        <w:t>imb</w:t>
      </w:r>
      <w:proofErr w:type="spellEnd"/>
      <w:r w:rsidRPr="00750D5B">
        <w:rPr>
          <w:rFonts w:ascii="Times New Roman" w:eastAsia="Calibri" w:hAnsi="Times New Roman" w:cs="Times New Roman"/>
          <w:bCs/>
          <w:iCs/>
          <w:kern w:val="0"/>
          <w:sz w:val="22"/>
          <w:szCs w:val="22"/>
          <w:lang w:val="uk-UA"/>
          <w14:ligatures w14:val="none"/>
        </w:rPr>
        <w:t xml:space="preserve"> &lt; 0, означає, що Учасник </w:t>
      </w:r>
      <w:r w:rsidR="00740C0C" w:rsidRPr="00750D5B">
        <w:rPr>
          <w:rFonts w:ascii="Times New Roman" w:eastAsia="Calibri" w:hAnsi="Times New Roman" w:cs="Times New Roman"/>
          <w:bCs/>
          <w:iCs/>
          <w:kern w:val="0"/>
          <w:sz w:val="22"/>
          <w:szCs w:val="22"/>
          <w:lang w:val="uk-UA"/>
          <w14:ligatures w14:val="none"/>
        </w:rPr>
        <w:t>агрегованої</w:t>
      </w:r>
      <w:r w:rsidRPr="00750D5B">
        <w:rPr>
          <w:rFonts w:ascii="Times New Roman" w:eastAsia="Calibri" w:hAnsi="Times New Roman" w:cs="Times New Roman"/>
          <w:bCs/>
          <w:iCs/>
          <w:kern w:val="0"/>
          <w:sz w:val="22"/>
          <w:szCs w:val="22"/>
          <w:lang w:val="uk-UA"/>
          <w14:ligatures w14:val="none"/>
        </w:rPr>
        <w:t xml:space="preserve"> групи створив небаланс в тому ж напрямку, що і сальдований обсяг всієї </w:t>
      </w:r>
      <w:r w:rsidR="00740C0C" w:rsidRPr="00750D5B">
        <w:rPr>
          <w:rFonts w:ascii="Times New Roman" w:eastAsia="Calibri" w:hAnsi="Times New Roman" w:cs="Times New Roman"/>
          <w:bCs/>
          <w:iCs/>
          <w:kern w:val="0"/>
          <w:sz w:val="22"/>
          <w:szCs w:val="22"/>
          <w:lang w:val="uk-UA"/>
          <w14:ligatures w14:val="none"/>
        </w:rPr>
        <w:t>агрегованої</w:t>
      </w:r>
      <w:r w:rsidRPr="00750D5B">
        <w:rPr>
          <w:rFonts w:ascii="Times New Roman" w:eastAsia="Calibri" w:hAnsi="Times New Roman" w:cs="Times New Roman"/>
          <w:bCs/>
          <w:iCs/>
          <w:kern w:val="0"/>
          <w:sz w:val="22"/>
          <w:szCs w:val="22"/>
          <w:lang w:val="uk-UA"/>
          <w14:ligatures w14:val="none"/>
        </w:rPr>
        <w:t xml:space="preserve"> групи.</w:t>
      </w:r>
    </w:p>
    <w:p w14:paraId="5C215AF3" w14:textId="2D7A7994" w:rsidR="005471AF" w:rsidRPr="00750D5B" w:rsidRDefault="005471AF" w:rsidP="005471AF">
      <w:pPr>
        <w:spacing w:after="0" w:line="240" w:lineRule="auto"/>
        <w:ind w:firstLine="709"/>
        <w:jc w:val="both"/>
        <w:rPr>
          <w:rFonts w:ascii="Times New Roman" w:eastAsia="Calibri" w:hAnsi="Times New Roman" w:cs="Times New Roman"/>
          <w:bCs/>
          <w:iCs/>
          <w:kern w:val="0"/>
          <w:sz w:val="22"/>
          <w:szCs w:val="22"/>
          <w:lang w:val="uk-UA"/>
          <w14:ligatures w14:val="none"/>
        </w:rPr>
      </w:pPr>
      <w:r w:rsidRPr="00750D5B">
        <w:rPr>
          <w:rFonts w:ascii="Times New Roman" w:eastAsia="Calibri" w:hAnsi="Times New Roman" w:cs="Times New Roman"/>
          <w:bCs/>
          <w:iCs/>
          <w:kern w:val="0"/>
          <w:sz w:val="22"/>
          <w:szCs w:val="22"/>
          <w:lang w:val="uk-UA"/>
          <w14:ligatures w14:val="none"/>
        </w:rPr>
        <w:t xml:space="preserve">Обсяг нескомпенсованого негативного небалансу у часовому проміжку для такого учасника в </w:t>
      </w:r>
      <w:r w:rsidR="00740C0C" w:rsidRPr="00750D5B">
        <w:rPr>
          <w:rFonts w:ascii="Times New Roman" w:eastAsia="Calibri" w:hAnsi="Times New Roman" w:cs="Times New Roman"/>
          <w:bCs/>
          <w:iCs/>
          <w:kern w:val="0"/>
          <w:sz w:val="22"/>
          <w:szCs w:val="22"/>
          <w:lang w:val="uk-UA"/>
          <w14:ligatures w14:val="none"/>
        </w:rPr>
        <w:t>агрегованій</w:t>
      </w:r>
      <w:r w:rsidRPr="00750D5B">
        <w:rPr>
          <w:rFonts w:ascii="Times New Roman" w:eastAsia="Calibri" w:hAnsi="Times New Roman" w:cs="Times New Roman"/>
          <w:bCs/>
          <w:iCs/>
          <w:kern w:val="0"/>
          <w:sz w:val="22"/>
          <w:szCs w:val="22"/>
          <w:lang w:val="uk-UA"/>
          <w14:ligatures w14:val="none"/>
        </w:rPr>
        <w:t xml:space="preserve"> групі визначається за формулою:</w:t>
      </w:r>
    </w:p>
    <w:p w14:paraId="06AB14FE" w14:textId="77777777" w:rsidR="005471AF" w:rsidRPr="00750D5B" w:rsidRDefault="00000000" w:rsidP="005471AF">
      <w:pPr>
        <w:spacing w:after="0" w:line="240" w:lineRule="auto"/>
        <w:ind w:firstLine="709"/>
        <w:jc w:val="center"/>
        <w:rPr>
          <w:rFonts w:ascii="Times New Roman" w:eastAsia="Times New Roman" w:hAnsi="Times New Roman" w:cs="Times New Roman"/>
          <w:bCs/>
          <w:kern w:val="0"/>
          <w:sz w:val="22"/>
          <w:szCs w:val="22"/>
          <w:lang w:val="uk-UA"/>
          <w14:ligatures w14:val="none"/>
        </w:rPr>
      </w:pPr>
      <m:oMath>
        <m:sSub>
          <m:sSubPr>
            <m:ctrlPr>
              <w:rPr>
                <w:rFonts w:ascii="Cambria Math" w:eastAsia="Calibri" w:hAnsi="Cambria Math" w:cs="Times New Roman"/>
                <w:bCs/>
                <w:i/>
                <w:kern w:val="0"/>
                <w:sz w:val="22"/>
                <w:szCs w:val="22"/>
                <w:lang w:val="uk-UA"/>
                <w14:ligatures w14:val="none"/>
              </w:rPr>
            </m:ctrlPr>
          </m:sSubPr>
          <m:e>
            <m:r>
              <w:rPr>
                <w:rFonts w:ascii="Cambria Math" w:eastAsia="Calibri" w:hAnsi="Cambria Math" w:cs="Times New Roman"/>
                <w:kern w:val="0"/>
                <w:sz w:val="22"/>
                <w:szCs w:val="22"/>
                <w:lang w:val="uk-UA"/>
                <w14:ligatures w14:val="none"/>
              </w:rPr>
              <m:t>Wimb</m:t>
            </m:r>
          </m:e>
          <m:sub>
            <m:r>
              <w:rPr>
                <w:rFonts w:ascii="Cambria Math" w:eastAsia="Calibri" w:hAnsi="Cambria Math" w:cs="Times New Roman"/>
                <w:kern w:val="0"/>
                <w:sz w:val="22"/>
                <w:szCs w:val="22"/>
                <w:lang w:val="uk-UA"/>
                <w14:ligatures w14:val="none"/>
              </w:rPr>
              <m:t>d.un</m:t>
            </m:r>
          </m:sub>
        </m:sSub>
        <m:r>
          <w:rPr>
            <w:rFonts w:ascii="Cambria Math" w:eastAsia="Calibri" w:hAnsi="Cambria Math" w:cs="Times New Roman"/>
            <w:kern w:val="0"/>
            <w:sz w:val="22"/>
            <w:szCs w:val="22"/>
            <w:lang w:val="uk-UA"/>
            <w14:ligatures w14:val="none"/>
          </w:rPr>
          <m:t>=</m:t>
        </m:r>
        <m:d>
          <m:dPr>
            <m:ctrlPr>
              <w:rPr>
                <w:rFonts w:ascii="Cambria Math" w:eastAsia="Calibri" w:hAnsi="Cambria Math" w:cs="Times New Roman"/>
                <w:bCs/>
                <w:i/>
                <w:kern w:val="0"/>
                <w:sz w:val="22"/>
                <w:szCs w:val="22"/>
                <w:lang w:val="uk-UA"/>
                <w14:ligatures w14:val="none"/>
              </w:rPr>
            </m:ctrlPr>
          </m:dPr>
          <m:e>
            <m:f>
              <m:fPr>
                <m:ctrlPr>
                  <w:rPr>
                    <w:rFonts w:ascii="Cambria Math" w:eastAsia="Calibri" w:hAnsi="Cambria Math" w:cs="Times New Roman"/>
                    <w:bCs/>
                    <w:i/>
                    <w:kern w:val="0"/>
                    <w:sz w:val="22"/>
                    <w:szCs w:val="22"/>
                    <w:lang w:val="uk-UA"/>
                    <w14:ligatures w14:val="none"/>
                  </w:rPr>
                </m:ctrlPr>
              </m:fPr>
              <m:num>
                <m:nary>
                  <m:naryPr>
                    <m:chr m:val="∑"/>
                    <m:limLoc m:val="undOvr"/>
                    <m:subHide m:val="1"/>
                    <m:supHide m:val="1"/>
                    <m:ctrlPr>
                      <w:rPr>
                        <w:rFonts w:ascii="Cambria Math" w:eastAsia="Calibri" w:hAnsi="Cambria Math" w:cs="Times New Roman"/>
                        <w:bCs/>
                        <w:i/>
                        <w:kern w:val="0"/>
                        <w:sz w:val="22"/>
                        <w:szCs w:val="22"/>
                        <w:lang w:val="uk-UA"/>
                        <w14:ligatures w14:val="none"/>
                      </w:rPr>
                    </m:ctrlPr>
                  </m:naryPr>
                  <m:sub/>
                  <m:sup/>
                  <m:e>
                    <m:sSub>
                      <m:sSubPr>
                        <m:ctrlPr>
                          <w:rPr>
                            <w:rFonts w:ascii="Cambria Math" w:eastAsia="Calibri" w:hAnsi="Cambria Math" w:cs="Times New Roman"/>
                            <w:bCs/>
                            <w:i/>
                            <w:kern w:val="0"/>
                            <w:sz w:val="22"/>
                            <w:szCs w:val="22"/>
                            <w:lang w:val="uk-UA"/>
                            <w14:ligatures w14:val="none"/>
                          </w:rPr>
                        </m:ctrlPr>
                      </m:sSubPr>
                      <m:e>
                        <m:r>
                          <w:rPr>
                            <w:rFonts w:ascii="Cambria Math" w:eastAsia="Calibri" w:hAnsi="Cambria Math" w:cs="Times New Roman"/>
                            <w:kern w:val="0"/>
                            <w:sz w:val="22"/>
                            <w:szCs w:val="22"/>
                            <w:lang w:val="uk-UA"/>
                            <w14:ligatures w14:val="none"/>
                          </w:rPr>
                          <m:t>N</m:t>
                        </m:r>
                      </m:e>
                      <m:sub>
                        <m:r>
                          <w:rPr>
                            <w:rFonts w:ascii="Cambria Math" w:eastAsia="Calibri" w:hAnsi="Cambria Math" w:cs="Times New Roman"/>
                            <w:kern w:val="0"/>
                            <w:sz w:val="22"/>
                            <w:szCs w:val="22"/>
                            <w:lang w:val="uk-UA"/>
                            <w14:ligatures w14:val="none"/>
                          </w:rPr>
                          <m:t>imb</m:t>
                        </m:r>
                      </m:sub>
                    </m:sSub>
                  </m:e>
                </m:nary>
              </m:num>
              <m:den>
                <m:nary>
                  <m:naryPr>
                    <m:chr m:val="∑"/>
                    <m:limLoc m:val="undOvr"/>
                    <m:subHide m:val="1"/>
                    <m:supHide m:val="1"/>
                    <m:ctrlPr>
                      <w:rPr>
                        <w:rFonts w:ascii="Cambria Math" w:eastAsia="Calibri" w:hAnsi="Cambria Math" w:cs="Times New Roman"/>
                        <w:bCs/>
                        <w:i/>
                        <w:kern w:val="0"/>
                        <w:sz w:val="22"/>
                        <w:szCs w:val="22"/>
                        <w:lang w:val="uk-UA"/>
                        <w14:ligatures w14:val="none"/>
                      </w:rPr>
                    </m:ctrlPr>
                  </m:naryPr>
                  <m:sub/>
                  <m:sup/>
                  <m:e>
                    <m:sSubSup>
                      <m:sSubSupPr>
                        <m:ctrlPr>
                          <w:rPr>
                            <w:rFonts w:ascii="Cambria Math" w:eastAsia="Calibri" w:hAnsi="Cambria Math" w:cs="Times New Roman"/>
                            <w:bCs/>
                            <w:i/>
                            <w:kern w:val="0"/>
                            <w:sz w:val="22"/>
                            <w:szCs w:val="22"/>
                            <w:lang w:val="uk-UA"/>
                            <w14:ligatures w14:val="none"/>
                          </w:rPr>
                        </m:ctrlPr>
                      </m:sSubSupPr>
                      <m:e>
                        <m:r>
                          <w:rPr>
                            <w:rFonts w:ascii="Cambria Math" w:eastAsia="Calibri" w:hAnsi="Cambria Math" w:cs="Times New Roman"/>
                            <w:kern w:val="0"/>
                            <w:sz w:val="22"/>
                            <w:szCs w:val="22"/>
                            <w:lang w:val="uk-UA"/>
                            <w14:ligatures w14:val="none"/>
                          </w:rPr>
                          <m:t>N</m:t>
                        </m:r>
                      </m:e>
                      <m:sub>
                        <m:r>
                          <w:rPr>
                            <w:rFonts w:ascii="Cambria Math" w:eastAsia="Calibri" w:hAnsi="Cambria Math" w:cs="Times New Roman"/>
                            <w:kern w:val="0"/>
                            <w:sz w:val="22"/>
                            <w:szCs w:val="22"/>
                            <w:lang w:val="uk-UA"/>
                            <w14:ligatures w14:val="none"/>
                          </w:rPr>
                          <m:t>imb</m:t>
                        </m:r>
                      </m:sub>
                      <m:sup>
                        <m:r>
                          <w:rPr>
                            <w:rFonts w:ascii="Cambria Math" w:eastAsia="Calibri" w:hAnsi="Cambria Math" w:cs="Times New Roman"/>
                            <w:kern w:val="0"/>
                            <w:sz w:val="22"/>
                            <w:szCs w:val="22"/>
                            <w:lang w:val="uk-UA"/>
                            <w14:ligatures w14:val="none"/>
                          </w:rPr>
                          <m:t>n&lt;0</m:t>
                        </m:r>
                      </m:sup>
                    </m:sSubSup>
                  </m:e>
                </m:nary>
              </m:den>
            </m:f>
          </m:e>
        </m:d>
        <m:r>
          <w:rPr>
            <w:rFonts w:ascii="Cambria Math" w:eastAsia="Calibri" w:hAnsi="Cambria Math" w:cs="Times New Roman"/>
            <w:kern w:val="0"/>
            <w:sz w:val="22"/>
            <w:szCs w:val="22"/>
            <w:lang w:val="uk-UA"/>
            <w14:ligatures w14:val="none"/>
          </w:rPr>
          <m:t>*</m:t>
        </m:r>
        <m:sSubSup>
          <m:sSubSupPr>
            <m:ctrlPr>
              <w:rPr>
                <w:rFonts w:ascii="Cambria Math" w:eastAsia="Calibri" w:hAnsi="Cambria Math" w:cs="Times New Roman"/>
                <w:bCs/>
                <w:i/>
                <w:kern w:val="0"/>
                <w:sz w:val="22"/>
                <w:szCs w:val="22"/>
                <w:lang w:val="uk-UA"/>
                <w14:ligatures w14:val="none"/>
              </w:rPr>
            </m:ctrlPr>
          </m:sSubSupPr>
          <m:e>
            <m:r>
              <w:rPr>
                <w:rFonts w:ascii="Cambria Math" w:eastAsia="Calibri" w:hAnsi="Cambria Math" w:cs="Times New Roman"/>
                <w:kern w:val="0"/>
                <w:sz w:val="22"/>
                <w:szCs w:val="22"/>
                <w:lang w:val="uk-UA"/>
                <w14:ligatures w14:val="none"/>
              </w:rPr>
              <m:t>N</m:t>
            </m:r>
          </m:e>
          <m:sub>
            <m:r>
              <w:rPr>
                <w:rFonts w:ascii="Cambria Math" w:eastAsia="Calibri" w:hAnsi="Cambria Math" w:cs="Times New Roman"/>
                <w:kern w:val="0"/>
                <w:sz w:val="22"/>
                <w:szCs w:val="22"/>
                <w:lang w:val="uk-UA"/>
                <w14:ligatures w14:val="none"/>
              </w:rPr>
              <m:t>imb</m:t>
            </m:r>
          </m:sub>
          <m:sup>
            <m:r>
              <w:rPr>
                <w:rFonts w:ascii="Cambria Math" w:eastAsia="Calibri" w:hAnsi="Cambria Math" w:cs="Times New Roman"/>
                <w:kern w:val="0"/>
                <w:sz w:val="22"/>
                <w:szCs w:val="22"/>
                <w:lang w:val="uk-UA"/>
                <w14:ligatures w14:val="none"/>
              </w:rPr>
              <m:t>n&lt;0</m:t>
            </m:r>
          </m:sup>
        </m:sSubSup>
      </m:oMath>
      <w:r w:rsidR="005471AF" w:rsidRPr="00750D5B">
        <w:rPr>
          <w:rFonts w:ascii="Times New Roman" w:eastAsia="Times New Roman" w:hAnsi="Times New Roman" w:cs="Times New Roman"/>
          <w:bCs/>
          <w:kern w:val="0"/>
          <w:sz w:val="22"/>
          <w:szCs w:val="22"/>
          <w:lang w:val="uk-UA"/>
          <w14:ligatures w14:val="none"/>
        </w:rPr>
        <w:t xml:space="preserve"> де,</w:t>
      </w:r>
    </w:p>
    <w:p w14:paraId="6C50F949" w14:textId="77777777" w:rsidR="005471AF" w:rsidRPr="00750D5B" w:rsidRDefault="00000000" w:rsidP="005471AF">
      <w:pPr>
        <w:spacing w:after="0" w:line="240" w:lineRule="auto"/>
        <w:ind w:firstLine="709"/>
        <w:jc w:val="both"/>
        <w:rPr>
          <w:rFonts w:ascii="Times New Roman" w:eastAsia="Times New Roman" w:hAnsi="Times New Roman" w:cs="Times New Roman"/>
          <w:bCs/>
          <w:kern w:val="0"/>
          <w:sz w:val="22"/>
          <w:szCs w:val="22"/>
          <w:lang w:val="uk-UA"/>
          <w14:ligatures w14:val="none"/>
        </w:rPr>
      </w:pPr>
      <m:oMath>
        <m:sSub>
          <m:sSubPr>
            <m:ctrlPr>
              <w:rPr>
                <w:rFonts w:ascii="Cambria Math" w:eastAsia="Calibri" w:hAnsi="Cambria Math" w:cs="Times New Roman"/>
                <w:bCs/>
                <w:i/>
                <w:kern w:val="0"/>
                <w:sz w:val="22"/>
                <w:szCs w:val="22"/>
                <w:lang w:val="uk-UA"/>
                <w14:ligatures w14:val="none"/>
              </w:rPr>
            </m:ctrlPr>
          </m:sSubPr>
          <m:e>
            <m:r>
              <w:rPr>
                <w:rFonts w:ascii="Cambria Math" w:eastAsia="Calibri" w:hAnsi="Cambria Math" w:cs="Times New Roman"/>
                <w:kern w:val="0"/>
                <w:sz w:val="22"/>
                <w:szCs w:val="22"/>
                <w:lang w:val="uk-UA"/>
                <w14:ligatures w14:val="none"/>
              </w:rPr>
              <m:t>Wimb</m:t>
            </m:r>
          </m:e>
          <m:sub>
            <m:r>
              <w:rPr>
                <w:rFonts w:ascii="Cambria Math" w:eastAsia="Calibri" w:hAnsi="Cambria Math" w:cs="Times New Roman"/>
                <w:kern w:val="0"/>
                <w:sz w:val="22"/>
                <w:szCs w:val="22"/>
                <w:lang w:val="uk-UA"/>
                <w14:ligatures w14:val="none"/>
              </w:rPr>
              <m:t>d.un</m:t>
            </m:r>
          </m:sub>
        </m:sSub>
      </m:oMath>
      <w:r w:rsidR="005471AF" w:rsidRPr="00750D5B">
        <w:rPr>
          <w:rFonts w:ascii="Times New Roman" w:eastAsia="Times New Roman" w:hAnsi="Times New Roman" w:cs="Times New Roman"/>
          <w:bCs/>
          <w:kern w:val="0"/>
          <w:sz w:val="22"/>
          <w:szCs w:val="22"/>
          <w:lang w:val="uk-UA"/>
          <w14:ligatures w14:val="none"/>
        </w:rPr>
        <w:t>- обсяг не</w:t>
      </w:r>
      <w:r w:rsidR="005471AF" w:rsidRPr="00750D5B">
        <w:rPr>
          <w:rFonts w:ascii="Times New Roman" w:eastAsia="Calibri" w:hAnsi="Times New Roman" w:cs="Times New Roman"/>
          <w:bCs/>
          <w:iCs/>
          <w:kern w:val="0"/>
          <w:sz w:val="22"/>
          <w:szCs w:val="22"/>
          <w:lang w:val="uk-UA"/>
          <w14:ligatures w14:val="none"/>
        </w:rPr>
        <w:t>скомпенсованого</w:t>
      </w:r>
      <w:r w:rsidR="005471AF" w:rsidRPr="00750D5B">
        <w:rPr>
          <w:rFonts w:ascii="Times New Roman" w:eastAsia="Times New Roman" w:hAnsi="Times New Roman" w:cs="Times New Roman"/>
          <w:bCs/>
          <w:kern w:val="0"/>
          <w:sz w:val="22"/>
          <w:szCs w:val="22"/>
          <w:lang w:val="uk-UA"/>
          <w14:ligatures w14:val="none"/>
        </w:rPr>
        <w:t xml:space="preserve"> негативного небалансу у відповідну годину, МВт*год;</w:t>
      </w:r>
    </w:p>
    <w:p w14:paraId="79785B61" w14:textId="1CF6CE9E" w:rsidR="005471AF" w:rsidRPr="00750D5B" w:rsidRDefault="00000000" w:rsidP="005471AF">
      <w:pPr>
        <w:spacing w:after="0" w:line="240" w:lineRule="auto"/>
        <w:ind w:firstLine="709"/>
        <w:jc w:val="both"/>
        <w:rPr>
          <w:rFonts w:ascii="Times New Roman" w:eastAsia="Times New Roman" w:hAnsi="Times New Roman" w:cs="Times New Roman"/>
          <w:bCs/>
          <w:kern w:val="0"/>
          <w:sz w:val="22"/>
          <w:szCs w:val="22"/>
          <w:lang w:val="uk-UA"/>
          <w14:ligatures w14:val="none"/>
        </w:rPr>
      </w:pPr>
      <m:oMath>
        <m:nary>
          <m:naryPr>
            <m:chr m:val="∑"/>
            <m:limLoc m:val="undOvr"/>
            <m:subHide m:val="1"/>
            <m:supHide m:val="1"/>
            <m:ctrlPr>
              <w:rPr>
                <w:rFonts w:ascii="Cambria Math" w:eastAsia="Calibri" w:hAnsi="Cambria Math" w:cs="Times New Roman"/>
                <w:bCs/>
                <w:i/>
                <w:kern w:val="0"/>
                <w:sz w:val="22"/>
                <w:szCs w:val="22"/>
                <w:lang w:val="uk-UA"/>
                <w14:ligatures w14:val="none"/>
              </w:rPr>
            </m:ctrlPr>
          </m:naryPr>
          <m:sub/>
          <m:sup/>
          <m:e>
            <m:sSub>
              <m:sSubPr>
                <m:ctrlPr>
                  <w:rPr>
                    <w:rFonts w:ascii="Cambria Math" w:eastAsia="Calibri" w:hAnsi="Cambria Math" w:cs="Times New Roman"/>
                    <w:bCs/>
                    <w:i/>
                    <w:kern w:val="0"/>
                    <w:sz w:val="22"/>
                    <w:szCs w:val="22"/>
                    <w:lang w:val="uk-UA"/>
                    <w14:ligatures w14:val="none"/>
                  </w:rPr>
                </m:ctrlPr>
              </m:sSubPr>
              <m:e>
                <m:r>
                  <w:rPr>
                    <w:rFonts w:ascii="Cambria Math" w:eastAsia="Calibri" w:hAnsi="Cambria Math" w:cs="Times New Roman"/>
                    <w:kern w:val="0"/>
                    <w:sz w:val="22"/>
                    <w:szCs w:val="22"/>
                    <w:lang w:val="uk-UA"/>
                    <w14:ligatures w14:val="none"/>
                  </w:rPr>
                  <m:t>N</m:t>
                </m:r>
              </m:e>
              <m:sub>
                <m:r>
                  <w:rPr>
                    <w:rFonts w:ascii="Cambria Math" w:eastAsia="Calibri" w:hAnsi="Cambria Math" w:cs="Times New Roman"/>
                    <w:kern w:val="0"/>
                    <w:sz w:val="22"/>
                    <w:szCs w:val="22"/>
                    <w:lang w:val="uk-UA"/>
                    <w14:ligatures w14:val="none"/>
                  </w:rPr>
                  <m:t>imb</m:t>
                </m:r>
              </m:sub>
            </m:sSub>
          </m:e>
        </m:nary>
      </m:oMath>
      <w:r w:rsidR="005471AF" w:rsidRPr="00750D5B">
        <w:rPr>
          <w:rFonts w:ascii="Times New Roman" w:eastAsia="Times New Roman" w:hAnsi="Times New Roman" w:cs="Times New Roman"/>
          <w:bCs/>
          <w:kern w:val="0"/>
          <w:sz w:val="22"/>
          <w:szCs w:val="22"/>
          <w:lang w:val="uk-UA"/>
          <w14:ligatures w14:val="none"/>
        </w:rPr>
        <w:t xml:space="preserve"> – сальдований обсяг небалансів всієї </w:t>
      </w:r>
      <w:r w:rsidR="00740C0C" w:rsidRPr="00750D5B">
        <w:rPr>
          <w:rFonts w:ascii="Times New Roman" w:eastAsia="Times New Roman" w:hAnsi="Times New Roman" w:cs="Times New Roman"/>
          <w:bCs/>
          <w:kern w:val="0"/>
          <w:sz w:val="22"/>
          <w:szCs w:val="22"/>
          <w:lang w:val="uk-UA"/>
          <w14:ligatures w14:val="none"/>
        </w:rPr>
        <w:t>агрегованої</w:t>
      </w:r>
      <w:r w:rsidR="005471AF" w:rsidRPr="00750D5B">
        <w:rPr>
          <w:rFonts w:ascii="Times New Roman" w:eastAsia="Times New Roman" w:hAnsi="Times New Roman" w:cs="Times New Roman"/>
          <w:bCs/>
          <w:kern w:val="0"/>
          <w:sz w:val="22"/>
          <w:szCs w:val="22"/>
          <w:lang w:val="uk-UA"/>
          <w14:ligatures w14:val="none"/>
        </w:rPr>
        <w:t xml:space="preserve"> групи у відповідну годину, МВт*год;</w:t>
      </w:r>
    </w:p>
    <w:p w14:paraId="19568DCE" w14:textId="211948F5" w:rsidR="005471AF" w:rsidRPr="00750D5B" w:rsidRDefault="00000000" w:rsidP="005471AF">
      <w:pPr>
        <w:spacing w:after="0" w:line="240" w:lineRule="auto"/>
        <w:ind w:firstLine="709"/>
        <w:jc w:val="both"/>
        <w:rPr>
          <w:rFonts w:ascii="Times New Roman" w:eastAsia="Times New Roman" w:hAnsi="Times New Roman" w:cs="Times New Roman"/>
          <w:bCs/>
          <w:kern w:val="0"/>
          <w:sz w:val="22"/>
          <w:szCs w:val="22"/>
          <w:lang w:val="uk-UA"/>
          <w14:ligatures w14:val="none"/>
        </w:rPr>
      </w:pPr>
      <m:oMath>
        <m:nary>
          <m:naryPr>
            <m:chr m:val="∑"/>
            <m:limLoc m:val="undOvr"/>
            <m:subHide m:val="1"/>
            <m:supHide m:val="1"/>
            <m:ctrlPr>
              <w:rPr>
                <w:rFonts w:ascii="Cambria Math" w:eastAsia="Calibri" w:hAnsi="Cambria Math" w:cs="Times New Roman"/>
                <w:bCs/>
                <w:i/>
                <w:kern w:val="0"/>
                <w:sz w:val="22"/>
                <w:szCs w:val="22"/>
                <w:lang w:val="uk-UA"/>
                <w14:ligatures w14:val="none"/>
              </w:rPr>
            </m:ctrlPr>
          </m:naryPr>
          <m:sub/>
          <m:sup/>
          <m:e>
            <m:sSubSup>
              <m:sSubSupPr>
                <m:ctrlPr>
                  <w:rPr>
                    <w:rFonts w:ascii="Cambria Math" w:eastAsia="Calibri" w:hAnsi="Cambria Math" w:cs="Times New Roman"/>
                    <w:bCs/>
                    <w:i/>
                    <w:kern w:val="0"/>
                    <w:sz w:val="22"/>
                    <w:szCs w:val="22"/>
                    <w:lang w:val="uk-UA"/>
                    <w14:ligatures w14:val="none"/>
                  </w:rPr>
                </m:ctrlPr>
              </m:sSubSupPr>
              <m:e>
                <m:r>
                  <w:rPr>
                    <w:rFonts w:ascii="Cambria Math" w:eastAsia="Calibri" w:hAnsi="Cambria Math" w:cs="Times New Roman"/>
                    <w:kern w:val="0"/>
                    <w:sz w:val="22"/>
                    <w:szCs w:val="22"/>
                    <w:lang w:val="uk-UA"/>
                    <w14:ligatures w14:val="none"/>
                  </w:rPr>
                  <m:t>N</m:t>
                </m:r>
              </m:e>
              <m:sub>
                <m:r>
                  <w:rPr>
                    <w:rFonts w:ascii="Cambria Math" w:eastAsia="Calibri" w:hAnsi="Cambria Math" w:cs="Times New Roman"/>
                    <w:kern w:val="0"/>
                    <w:sz w:val="22"/>
                    <w:szCs w:val="22"/>
                    <w:lang w:val="uk-UA"/>
                    <w14:ligatures w14:val="none"/>
                  </w:rPr>
                  <m:t>imb</m:t>
                </m:r>
              </m:sub>
              <m:sup>
                <m:r>
                  <w:rPr>
                    <w:rFonts w:ascii="Cambria Math" w:eastAsia="Calibri" w:hAnsi="Cambria Math" w:cs="Times New Roman"/>
                    <w:kern w:val="0"/>
                    <w:sz w:val="22"/>
                    <w:szCs w:val="22"/>
                    <w:lang w:val="uk-UA"/>
                    <w14:ligatures w14:val="none"/>
                  </w:rPr>
                  <m:t>n&lt;0</m:t>
                </m:r>
              </m:sup>
            </m:sSubSup>
          </m:e>
        </m:nary>
      </m:oMath>
      <w:r w:rsidR="005471AF" w:rsidRPr="00750D5B">
        <w:rPr>
          <w:rFonts w:ascii="Times New Roman" w:eastAsia="Times New Roman" w:hAnsi="Times New Roman" w:cs="Times New Roman"/>
          <w:bCs/>
          <w:kern w:val="0"/>
          <w:sz w:val="22"/>
          <w:szCs w:val="22"/>
          <w:lang w:val="uk-UA"/>
          <w14:ligatures w14:val="none"/>
        </w:rPr>
        <w:t xml:space="preserve"> – обсяг негативних небалансів всієї </w:t>
      </w:r>
      <w:r w:rsidR="00740C0C" w:rsidRPr="00750D5B">
        <w:rPr>
          <w:rFonts w:ascii="Times New Roman" w:eastAsia="Times New Roman" w:hAnsi="Times New Roman" w:cs="Times New Roman"/>
          <w:bCs/>
          <w:kern w:val="0"/>
          <w:sz w:val="22"/>
          <w:szCs w:val="22"/>
          <w:lang w:val="uk-UA"/>
          <w14:ligatures w14:val="none"/>
        </w:rPr>
        <w:t>агрегованої</w:t>
      </w:r>
      <w:r w:rsidR="005471AF" w:rsidRPr="00750D5B">
        <w:rPr>
          <w:rFonts w:ascii="Times New Roman" w:eastAsia="Times New Roman" w:hAnsi="Times New Roman" w:cs="Times New Roman"/>
          <w:bCs/>
          <w:kern w:val="0"/>
          <w:sz w:val="22"/>
          <w:szCs w:val="22"/>
          <w:lang w:val="uk-UA"/>
          <w14:ligatures w14:val="none"/>
        </w:rPr>
        <w:t xml:space="preserve"> групи у відповідну годину, МВт*год;</w:t>
      </w:r>
    </w:p>
    <w:p w14:paraId="288ACB2A" w14:textId="77777777" w:rsidR="005471AF" w:rsidRPr="00750D5B" w:rsidRDefault="00000000" w:rsidP="005471AF">
      <w:pPr>
        <w:spacing w:after="0" w:line="240" w:lineRule="auto"/>
        <w:ind w:firstLine="709"/>
        <w:jc w:val="both"/>
        <w:rPr>
          <w:rFonts w:ascii="Times New Roman" w:eastAsia="Calibri" w:hAnsi="Times New Roman" w:cs="Times New Roman"/>
          <w:bCs/>
          <w:iCs/>
          <w:kern w:val="0"/>
          <w:sz w:val="22"/>
          <w:szCs w:val="22"/>
          <w:lang w:val="uk-UA"/>
          <w14:ligatures w14:val="none"/>
        </w:rPr>
      </w:pPr>
      <m:oMath>
        <m:sSubSup>
          <m:sSubSupPr>
            <m:ctrlPr>
              <w:rPr>
                <w:rFonts w:ascii="Cambria Math" w:eastAsia="Calibri" w:hAnsi="Cambria Math" w:cs="Times New Roman"/>
                <w:bCs/>
                <w:i/>
                <w:kern w:val="0"/>
                <w:sz w:val="22"/>
                <w:szCs w:val="22"/>
                <w:lang w:val="uk-UA"/>
                <w14:ligatures w14:val="none"/>
              </w:rPr>
            </m:ctrlPr>
          </m:sSubSupPr>
          <m:e>
            <m:r>
              <w:rPr>
                <w:rFonts w:ascii="Cambria Math" w:eastAsia="Calibri" w:hAnsi="Cambria Math" w:cs="Times New Roman"/>
                <w:kern w:val="0"/>
                <w:sz w:val="22"/>
                <w:szCs w:val="22"/>
                <w:lang w:val="uk-UA"/>
                <w14:ligatures w14:val="none"/>
              </w:rPr>
              <m:t>N</m:t>
            </m:r>
          </m:e>
          <m:sub>
            <m:r>
              <w:rPr>
                <w:rFonts w:ascii="Cambria Math" w:eastAsia="Calibri" w:hAnsi="Cambria Math" w:cs="Times New Roman"/>
                <w:kern w:val="0"/>
                <w:sz w:val="22"/>
                <w:szCs w:val="22"/>
                <w:lang w:val="uk-UA"/>
                <w14:ligatures w14:val="none"/>
              </w:rPr>
              <m:t>imb</m:t>
            </m:r>
          </m:sub>
          <m:sup>
            <m:r>
              <w:rPr>
                <w:rFonts w:ascii="Cambria Math" w:eastAsia="Calibri" w:hAnsi="Cambria Math" w:cs="Times New Roman"/>
                <w:kern w:val="0"/>
                <w:sz w:val="22"/>
                <w:szCs w:val="22"/>
                <w:lang w:val="uk-UA"/>
                <w14:ligatures w14:val="none"/>
              </w:rPr>
              <m:t>n&lt;0</m:t>
            </m:r>
          </m:sup>
        </m:sSubSup>
      </m:oMath>
      <w:r w:rsidR="005471AF" w:rsidRPr="00750D5B">
        <w:rPr>
          <w:rFonts w:ascii="Times New Roman" w:eastAsia="Times New Roman" w:hAnsi="Times New Roman" w:cs="Times New Roman"/>
          <w:bCs/>
          <w:kern w:val="0"/>
          <w:sz w:val="22"/>
          <w:szCs w:val="22"/>
          <w:lang w:val="uk-UA"/>
          <w14:ligatures w14:val="none"/>
        </w:rPr>
        <w:t xml:space="preserve"> – обсяг негативних небалансів Учасника у відповідну годину, МВт*год.</w:t>
      </w:r>
    </w:p>
    <w:p w14:paraId="6FA0CDFE" w14:textId="228CDF9A" w:rsidR="005471AF" w:rsidRPr="00750D5B" w:rsidRDefault="005471AF" w:rsidP="005471AF">
      <w:pPr>
        <w:spacing w:after="0" w:line="240" w:lineRule="auto"/>
        <w:ind w:firstLine="709"/>
        <w:jc w:val="both"/>
        <w:rPr>
          <w:rFonts w:ascii="Times New Roman" w:eastAsia="Calibri" w:hAnsi="Times New Roman" w:cs="Times New Roman"/>
          <w:bCs/>
          <w:iCs/>
          <w:kern w:val="0"/>
          <w:sz w:val="22"/>
          <w:szCs w:val="22"/>
          <w:lang w:val="uk-UA"/>
          <w14:ligatures w14:val="none"/>
        </w:rPr>
      </w:pPr>
      <w:r w:rsidRPr="00750D5B">
        <w:rPr>
          <w:rFonts w:ascii="Times New Roman" w:eastAsia="Calibri" w:hAnsi="Times New Roman" w:cs="Times New Roman"/>
          <w:bCs/>
          <w:iCs/>
          <w:kern w:val="0"/>
          <w:sz w:val="22"/>
          <w:szCs w:val="22"/>
          <w:lang w:val="uk-UA"/>
          <w14:ligatures w14:val="none"/>
        </w:rPr>
        <w:t xml:space="preserve">Вартість нескомпенсованого негативного небалансу у часовому проміжку для такого учасника в </w:t>
      </w:r>
      <w:r w:rsidR="00740C0C" w:rsidRPr="00750D5B">
        <w:rPr>
          <w:rFonts w:ascii="Times New Roman" w:eastAsia="Calibri" w:hAnsi="Times New Roman" w:cs="Times New Roman"/>
          <w:bCs/>
          <w:iCs/>
          <w:kern w:val="0"/>
          <w:sz w:val="22"/>
          <w:szCs w:val="22"/>
          <w:lang w:val="uk-UA"/>
          <w14:ligatures w14:val="none"/>
        </w:rPr>
        <w:t>агрегованій</w:t>
      </w:r>
      <w:r w:rsidRPr="00750D5B">
        <w:rPr>
          <w:rFonts w:ascii="Times New Roman" w:eastAsia="Calibri" w:hAnsi="Times New Roman" w:cs="Times New Roman"/>
          <w:bCs/>
          <w:iCs/>
          <w:kern w:val="0"/>
          <w:sz w:val="22"/>
          <w:szCs w:val="22"/>
          <w:lang w:val="uk-UA"/>
          <w14:ligatures w14:val="none"/>
        </w:rPr>
        <w:t xml:space="preserve"> групі визначається за формулою:</w:t>
      </w:r>
    </w:p>
    <w:p w14:paraId="070B6AE9" w14:textId="77777777" w:rsidR="005471AF" w:rsidRPr="00750D5B" w:rsidRDefault="00000000" w:rsidP="005471AF">
      <w:pPr>
        <w:spacing w:after="0" w:line="240" w:lineRule="auto"/>
        <w:ind w:firstLine="709"/>
        <w:jc w:val="center"/>
        <w:rPr>
          <w:rFonts w:ascii="Times New Roman" w:eastAsia="Calibri" w:hAnsi="Times New Roman" w:cs="Times New Roman"/>
          <w:bCs/>
          <w:kern w:val="0"/>
          <w:sz w:val="22"/>
          <w:szCs w:val="22"/>
          <w:lang w:val="uk-UA"/>
          <w14:ligatures w14:val="none"/>
        </w:rPr>
      </w:pPr>
      <m:oMath>
        <m:sSub>
          <m:sSubPr>
            <m:ctrlPr>
              <w:rPr>
                <w:rFonts w:ascii="Cambria Math" w:eastAsia="Calibri" w:hAnsi="Cambria Math" w:cs="Times New Roman"/>
                <w:bCs/>
                <w:i/>
                <w:kern w:val="0"/>
                <w:sz w:val="22"/>
                <w:szCs w:val="22"/>
                <w:lang w:val="uk-UA"/>
                <w14:ligatures w14:val="none"/>
              </w:rPr>
            </m:ctrlPr>
          </m:sSubPr>
          <m:e>
            <m:r>
              <w:rPr>
                <w:rFonts w:ascii="Cambria Math" w:eastAsia="Calibri" w:hAnsi="Cambria Math" w:cs="Times New Roman"/>
                <w:kern w:val="0"/>
                <w:sz w:val="22"/>
                <w:szCs w:val="22"/>
                <w:lang w:val="uk-UA"/>
                <w14:ligatures w14:val="none"/>
              </w:rPr>
              <m:t>Р</m:t>
            </m:r>
          </m:e>
          <m:sub>
            <m:r>
              <w:rPr>
                <w:rFonts w:ascii="Cambria Math" w:eastAsia="Calibri" w:hAnsi="Cambria Math" w:cs="Times New Roman"/>
                <w:kern w:val="0"/>
                <w:sz w:val="22"/>
                <w:szCs w:val="22"/>
                <w:lang w:val="uk-UA"/>
                <w14:ligatures w14:val="none"/>
              </w:rPr>
              <m:t>imb.un</m:t>
            </m:r>
          </m:sub>
        </m:sSub>
        <m:r>
          <w:rPr>
            <w:rFonts w:ascii="Cambria Math" w:eastAsia="Calibri" w:hAnsi="Cambria Math" w:cs="Times New Roman"/>
            <w:kern w:val="0"/>
            <w:sz w:val="22"/>
            <w:szCs w:val="22"/>
            <w:lang w:val="uk-UA"/>
            <w14:ligatures w14:val="none"/>
          </w:rPr>
          <m:t>=</m:t>
        </m:r>
        <m:sSub>
          <m:sSubPr>
            <m:ctrlPr>
              <w:rPr>
                <w:rFonts w:ascii="Cambria Math" w:eastAsia="Calibri" w:hAnsi="Cambria Math" w:cs="Times New Roman"/>
                <w:bCs/>
                <w:i/>
                <w:kern w:val="0"/>
                <w:sz w:val="22"/>
                <w:szCs w:val="22"/>
                <w:lang w:val="uk-UA"/>
                <w14:ligatures w14:val="none"/>
              </w:rPr>
            </m:ctrlPr>
          </m:sSubPr>
          <m:e>
            <m:r>
              <w:rPr>
                <w:rFonts w:ascii="Cambria Math" w:eastAsia="Calibri" w:hAnsi="Cambria Math" w:cs="Times New Roman"/>
                <w:kern w:val="0"/>
                <w:sz w:val="22"/>
                <w:szCs w:val="22"/>
                <w:lang w:val="uk-UA"/>
                <w14:ligatures w14:val="none"/>
              </w:rPr>
              <m:t>Wimb</m:t>
            </m:r>
          </m:e>
          <m:sub>
            <m:r>
              <w:rPr>
                <w:rFonts w:ascii="Cambria Math" w:eastAsia="Calibri" w:hAnsi="Cambria Math" w:cs="Times New Roman"/>
                <w:kern w:val="0"/>
                <w:sz w:val="22"/>
                <w:szCs w:val="22"/>
                <w:lang w:val="uk-UA"/>
                <w14:ligatures w14:val="none"/>
              </w:rPr>
              <m:t>d.un</m:t>
            </m:r>
          </m:sub>
        </m:sSub>
        <m:r>
          <w:rPr>
            <w:rFonts w:ascii="Cambria Math" w:eastAsia="Calibri" w:hAnsi="Cambria Math" w:cs="Times New Roman"/>
            <w:kern w:val="0"/>
            <w:sz w:val="22"/>
            <w:szCs w:val="22"/>
            <w:lang w:val="uk-UA"/>
            <w14:ligatures w14:val="none"/>
          </w:rPr>
          <m:t>*</m:t>
        </m:r>
        <m:sSub>
          <m:sSubPr>
            <m:ctrlPr>
              <w:rPr>
                <w:rFonts w:ascii="Cambria Math" w:eastAsia="Calibri" w:hAnsi="Cambria Math" w:cs="Times New Roman"/>
                <w:bCs/>
                <w:i/>
                <w:kern w:val="0"/>
                <w:sz w:val="22"/>
                <w:szCs w:val="22"/>
                <w:lang w:val="uk-UA"/>
                <w14:ligatures w14:val="none"/>
              </w:rPr>
            </m:ctrlPr>
          </m:sSubPr>
          <m:e>
            <m:r>
              <w:rPr>
                <w:rFonts w:ascii="Cambria Math" w:eastAsia="Calibri" w:hAnsi="Cambria Math" w:cs="Times New Roman"/>
                <w:kern w:val="0"/>
                <w:sz w:val="22"/>
                <w:szCs w:val="22"/>
                <w:lang w:val="uk-UA"/>
                <w14:ligatures w14:val="none"/>
              </w:rPr>
              <m:t>C</m:t>
            </m:r>
          </m:e>
          <m:sub>
            <m:r>
              <w:rPr>
                <w:rFonts w:ascii="Cambria Math" w:eastAsia="Calibri" w:hAnsi="Cambria Math" w:cs="Times New Roman"/>
                <w:kern w:val="0"/>
                <w:sz w:val="22"/>
                <w:szCs w:val="22"/>
                <w:lang w:val="uk-UA"/>
                <w14:ligatures w14:val="none"/>
              </w:rPr>
              <m:t>d.imb</m:t>
            </m:r>
          </m:sub>
        </m:sSub>
        <m:r>
          <w:rPr>
            <w:rFonts w:ascii="Cambria Math" w:eastAsia="Calibri" w:hAnsi="Cambria Math" w:cs="Times New Roman"/>
            <w:kern w:val="0"/>
            <w:sz w:val="22"/>
            <w:szCs w:val="22"/>
            <w:lang w:val="uk-UA"/>
            <w14:ligatures w14:val="none"/>
          </w:rPr>
          <m:t xml:space="preserve"> </m:t>
        </m:r>
      </m:oMath>
      <w:r w:rsidR="005471AF" w:rsidRPr="00750D5B">
        <w:rPr>
          <w:rFonts w:ascii="Times New Roman" w:eastAsia="Calibri" w:hAnsi="Times New Roman" w:cs="Times New Roman"/>
          <w:bCs/>
          <w:kern w:val="0"/>
          <w:sz w:val="22"/>
          <w:szCs w:val="22"/>
          <w:lang w:val="uk-UA"/>
          <w14:ligatures w14:val="none"/>
        </w:rPr>
        <w:t>де,</w:t>
      </w:r>
    </w:p>
    <w:p w14:paraId="5C1113D5" w14:textId="77777777" w:rsidR="005471AF" w:rsidRPr="00750D5B" w:rsidRDefault="00000000" w:rsidP="005471AF">
      <w:pPr>
        <w:spacing w:after="0" w:line="240" w:lineRule="auto"/>
        <w:ind w:firstLine="709"/>
        <w:jc w:val="both"/>
        <w:rPr>
          <w:rFonts w:ascii="Times New Roman" w:eastAsia="Times New Roman" w:hAnsi="Times New Roman" w:cs="Times New Roman"/>
          <w:bCs/>
          <w:kern w:val="0"/>
          <w:sz w:val="22"/>
          <w:szCs w:val="22"/>
          <w:lang w:val="uk-UA"/>
          <w14:ligatures w14:val="none"/>
        </w:rPr>
      </w:pPr>
      <m:oMath>
        <m:sSub>
          <m:sSubPr>
            <m:ctrlPr>
              <w:rPr>
                <w:rFonts w:ascii="Cambria Math" w:eastAsia="Calibri" w:hAnsi="Cambria Math" w:cs="Times New Roman"/>
                <w:bCs/>
                <w:i/>
                <w:kern w:val="0"/>
                <w:sz w:val="22"/>
                <w:szCs w:val="22"/>
                <w:lang w:val="uk-UA"/>
                <w14:ligatures w14:val="none"/>
              </w:rPr>
            </m:ctrlPr>
          </m:sSubPr>
          <m:e>
            <m:r>
              <w:rPr>
                <w:rFonts w:ascii="Cambria Math" w:eastAsia="Calibri" w:hAnsi="Cambria Math" w:cs="Times New Roman"/>
                <w:kern w:val="0"/>
                <w:sz w:val="22"/>
                <w:szCs w:val="22"/>
                <w:lang w:val="uk-UA"/>
                <w14:ligatures w14:val="none"/>
              </w:rPr>
              <m:t>Р</m:t>
            </m:r>
          </m:e>
          <m:sub>
            <m:r>
              <w:rPr>
                <w:rFonts w:ascii="Cambria Math" w:eastAsia="Calibri" w:hAnsi="Cambria Math" w:cs="Times New Roman"/>
                <w:kern w:val="0"/>
                <w:sz w:val="22"/>
                <w:szCs w:val="22"/>
                <w:lang w:val="uk-UA"/>
                <w14:ligatures w14:val="none"/>
              </w:rPr>
              <m:t>imb.un</m:t>
            </m:r>
          </m:sub>
        </m:sSub>
      </m:oMath>
      <w:r w:rsidR="005471AF" w:rsidRPr="00750D5B">
        <w:rPr>
          <w:rFonts w:ascii="Times New Roman" w:eastAsia="Times New Roman" w:hAnsi="Times New Roman" w:cs="Times New Roman"/>
          <w:bCs/>
          <w:kern w:val="0"/>
          <w:sz w:val="22"/>
          <w:szCs w:val="22"/>
          <w:lang w:val="uk-UA"/>
          <w14:ligatures w14:val="none"/>
        </w:rPr>
        <w:t xml:space="preserve"> – вартість нескомпенсованого негативного небалансу електричної енергії, грн. без ПДВ;</w:t>
      </w:r>
    </w:p>
    <w:p w14:paraId="1632AC25" w14:textId="77777777" w:rsidR="005471AF" w:rsidRPr="00750D5B" w:rsidRDefault="00000000" w:rsidP="005471AF">
      <w:pPr>
        <w:spacing w:after="0" w:line="240" w:lineRule="auto"/>
        <w:ind w:firstLine="709"/>
        <w:jc w:val="both"/>
        <w:rPr>
          <w:rFonts w:ascii="Times New Roman" w:eastAsia="Calibri" w:hAnsi="Times New Roman" w:cs="Times New Roman"/>
          <w:bCs/>
          <w:kern w:val="0"/>
          <w:sz w:val="22"/>
          <w:szCs w:val="22"/>
          <w:lang w:val="uk-UA"/>
          <w14:ligatures w14:val="none"/>
        </w:rPr>
      </w:pPr>
      <m:oMath>
        <m:sSub>
          <m:sSubPr>
            <m:ctrlPr>
              <w:rPr>
                <w:rFonts w:ascii="Cambria Math" w:eastAsia="Calibri" w:hAnsi="Cambria Math" w:cs="Times New Roman"/>
                <w:bCs/>
                <w:i/>
                <w:kern w:val="0"/>
                <w:sz w:val="22"/>
                <w:szCs w:val="22"/>
                <w:lang w:val="uk-UA"/>
                <w14:ligatures w14:val="none"/>
              </w:rPr>
            </m:ctrlPr>
          </m:sSubPr>
          <m:e>
            <m:r>
              <w:rPr>
                <w:rFonts w:ascii="Cambria Math" w:eastAsia="Calibri" w:hAnsi="Cambria Math" w:cs="Times New Roman"/>
                <w:kern w:val="0"/>
                <w:sz w:val="22"/>
                <w:szCs w:val="22"/>
                <w:lang w:val="uk-UA"/>
                <w14:ligatures w14:val="none"/>
              </w:rPr>
              <m:t>Wimb</m:t>
            </m:r>
          </m:e>
          <m:sub>
            <m:r>
              <w:rPr>
                <w:rFonts w:ascii="Cambria Math" w:eastAsia="Calibri" w:hAnsi="Cambria Math" w:cs="Times New Roman"/>
                <w:kern w:val="0"/>
                <w:sz w:val="22"/>
                <w:szCs w:val="22"/>
                <w:lang w:val="uk-UA"/>
                <w14:ligatures w14:val="none"/>
              </w:rPr>
              <m:t>d.un</m:t>
            </m:r>
          </m:sub>
        </m:sSub>
      </m:oMath>
      <w:r w:rsidR="005471AF" w:rsidRPr="00750D5B">
        <w:rPr>
          <w:rFonts w:ascii="Times New Roman" w:eastAsia="Times New Roman" w:hAnsi="Times New Roman" w:cs="Times New Roman"/>
          <w:bCs/>
          <w:kern w:val="0"/>
          <w:sz w:val="22"/>
          <w:szCs w:val="22"/>
          <w:lang w:val="uk-UA"/>
          <w14:ligatures w14:val="none"/>
        </w:rPr>
        <w:t xml:space="preserve"> – обсяг нескомпенсованого негативного небалансу у відповідну годину, МВт*год; </w:t>
      </w:r>
    </w:p>
    <w:p w14:paraId="3102D225" w14:textId="77777777" w:rsidR="005471AF" w:rsidRPr="00750D5B" w:rsidRDefault="00000000" w:rsidP="005471AF">
      <w:pPr>
        <w:spacing w:after="0" w:line="240" w:lineRule="auto"/>
        <w:ind w:firstLine="709"/>
        <w:jc w:val="both"/>
        <w:rPr>
          <w:rFonts w:ascii="Times New Roman" w:eastAsia="Times New Roman" w:hAnsi="Times New Roman" w:cs="Times New Roman"/>
          <w:bCs/>
          <w:kern w:val="0"/>
          <w:sz w:val="22"/>
          <w:szCs w:val="22"/>
          <w:lang w:val="uk-UA"/>
          <w14:ligatures w14:val="none"/>
        </w:rPr>
      </w:pPr>
      <m:oMath>
        <m:sSub>
          <m:sSubPr>
            <m:ctrlPr>
              <w:rPr>
                <w:rFonts w:ascii="Cambria Math" w:eastAsia="Calibri" w:hAnsi="Cambria Math" w:cs="Times New Roman"/>
                <w:bCs/>
                <w:i/>
                <w:kern w:val="0"/>
                <w:sz w:val="22"/>
                <w:szCs w:val="22"/>
                <w:lang w:val="uk-UA"/>
                <w14:ligatures w14:val="none"/>
              </w:rPr>
            </m:ctrlPr>
          </m:sSubPr>
          <m:e>
            <m:r>
              <w:rPr>
                <w:rFonts w:ascii="Cambria Math" w:eastAsia="Calibri" w:hAnsi="Cambria Math" w:cs="Times New Roman"/>
                <w:kern w:val="0"/>
                <w:sz w:val="22"/>
                <w:szCs w:val="22"/>
                <w:lang w:val="uk-UA"/>
                <w14:ligatures w14:val="none"/>
              </w:rPr>
              <m:t>C</m:t>
            </m:r>
          </m:e>
          <m:sub>
            <m:r>
              <w:rPr>
                <w:rFonts w:ascii="Cambria Math" w:eastAsia="Calibri" w:hAnsi="Cambria Math" w:cs="Times New Roman"/>
                <w:kern w:val="0"/>
                <w:sz w:val="22"/>
                <w:szCs w:val="22"/>
                <w:lang w:val="uk-UA"/>
                <w14:ligatures w14:val="none"/>
              </w:rPr>
              <m:t>d.imb</m:t>
            </m:r>
          </m:sub>
        </m:sSub>
      </m:oMath>
      <w:r w:rsidR="005471AF" w:rsidRPr="00750D5B">
        <w:rPr>
          <w:rFonts w:ascii="Times New Roman" w:eastAsia="Times New Roman" w:hAnsi="Times New Roman" w:cs="Times New Roman"/>
          <w:bCs/>
          <w:kern w:val="0"/>
          <w:sz w:val="22"/>
          <w:szCs w:val="22"/>
          <w:lang w:val="uk-UA"/>
          <w14:ligatures w14:val="none"/>
        </w:rPr>
        <w:t xml:space="preserve"> – ціна негативного небалансу електричної енергії, що склалася на балансуючому ринку у відповідну годину, грн/МВт*год;</w:t>
      </w:r>
    </w:p>
    <w:p w14:paraId="5444B2F3" w14:textId="778B4CF4" w:rsidR="005471AF" w:rsidRPr="00750D5B" w:rsidRDefault="005471AF" w:rsidP="005471AF">
      <w:pPr>
        <w:spacing w:after="0" w:line="240" w:lineRule="auto"/>
        <w:ind w:firstLine="709"/>
        <w:jc w:val="both"/>
        <w:rPr>
          <w:rFonts w:ascii="Times New Roman" w:eastAsia="Calibri" w:hAnsi="Times New Roman" w:cs="Times New Roman"/>
          <w:bCs/>
          <w:iCs/>
          <w:kern w:val="0"/>
          <w:sz w:val="22"/>
          <w:szCs w:val="22"/>
          <w:lang w:val="uk-UA"/>
          <w14:ligatures w14:val="none"/>
        </w:rPr>
      </w:pPr>
      <w:bookmarkStart w:id="15" w:name="_Hlk115258052"/>
      <w:r w:rsidRPr="00750D5B">
        <w:rPr>
          <w:rFonts w:ascii="Times New Roman" w:eastAsia="Times New Roman" w:hAnsi="Times New Roman" w:cs="Times New Roman"/>
          <w:bCs/>
          <w:iCs/>
          <w:kern w:val="0"/>
          <w:sz w:val="22"/>
          <w:szCs w:val="22"/>
          <w:lang w:val="uk-UA"/>
          <w14:ligatures w14:val="none"/>
        </w:rPr>
        <w:t xml:space="preserve">Обсяг </w:t>
      </w:r>
      <w:r w:rsidRPr="00750D5B">
        <w:rPr>
          <w:rFonts w:ascii="Times New Roman" w:eastAsia="Times New Roman" w:hAnsi="Times New Roman" w:cs="Times New Roman"/>
          <w:bCs/>
          <w:kern w:val="0"/>
          <w:sz w:val="22"/>
          <w:szCs w:val="22"/>
          <w:lang w:val="uk-UA"/>
          <w14:ligatures w14:val="none"/>
        </w:rPr>
        <w:t>скомпенсованого</w:t>
      </w:r>
      <w:r w:rsidRPr="00750D5B">
        <w:rPr>
          <w:rFonts w:ascii="Times New Roman" w:eastAsia="Times New Roman" w:hAnsi="Times New Roman" w:cs="Times New Roman"/>
          <w:bCs/>
          <w:iCs/>
          <w:kern w:val="0"/>
          <w:sz w:val="22"/>
          <w:szCs w:val="22"/>
          <w:lang w:val="uk-UA"/>
          <w14:ligatures w14:val="none"/>
        </w:rPr>
        <w:t xml:space="preserve"> негативного небалансу у часовому проміжку для такого учасника в </w:t>
      </w:r>
      <w:r w:rsidR="00740C0C" w:rsidRPr="00750D5B">
        <w:rPr>
          <w:rFonts w:ascii="Times New Roman" w:eastAsia="Times New Roman" w:hAnsi="Times New Roman" w:cs="Times New Roman"/>
          <w:bCs/>
          <w:iCs/>
          <w:kern w:val="0"/>
          <w:sz w:val="22"/>
          <w:szCs w:val="22"/>
          <w:lang w:val="uk-UA"/>
          <w14:ligatures w14:val="none"/>
        </w:rPr>
        <w:t>агрегованій</w:t>
      </w:r>
      <w:r w:rsidRPr="00750D5B">
        <w:rPr>
          <w:rFonts w:ascii="Times New Roman" w:eastAsia="Times New Roman" w:hAnsi="Times New Roman" w:cs="Times New Roman"/>
          <w:bCs/>
          <w:iCs/>
          <w:kern w:val="0"/>
          <w:sz w:val="22"/>
          <w:szCs w:val="22"/>
          <w:lang w:val="uk-UA"/>
          <w14:ligatures w14:val="none"/>
        </w:rPr>
        <w:t xml:space="preserve"> групі визначається за формулою</w:t>
      </w:r>
      <w:r w:rsidRPr="00750D5B">
        <w:rPr>
          <w:rFonts w:ascii="Times New Roman" w:eastAsia="Calibri" w:hAnsi="Times New Roman" w:cs="Times New Roman"/>
          <w:bCs/>
          <w:iCs/>
          <w:kern w:val="0"/>
          <w:sz w:val="22"/>
          <w:szCs w:val="22"/>
          <w:lang w:val="uk-UA"/>
          <w14:ligatures w14:val="none"/>
        </w:rPr>
        <w:t>:</w:t>
      </w:r>
    </w:p>
    <w:p w14:paraId="6A92087D" w14:textId="77777777" w:rsidR="005471AF" w:rsidRPr="00750D5B" w:rsidRDefault="00000000" w:rsidP="005471AF">
      <w:pPr>
        <w:spacing w:after="0" w:line="240" w:lineRule="auto"/>
        <w:ind w:firstLine="709"/>
        <w:jc w:val="center"/>
        <w:rPr>
          <w:rFonts w:ascii="Times New Roman" w:eastAsia="Calibri" w:hAnsi="Times New Roman" w:cs="Times New Roman"/>
          <w:bCs/>
          <w:kern w:val="0"/>
          <w:sz w:val="22"/>
          <w:szCs w:val="22"/>
          <w:lang w:val="uk-UA"/>
          <w14:ligatures w14:val="none"/>
        </w:rPr>
      </w:pPr>
      <m:oMath>
        <m:sSub>
          <m:sSubPr>
            <m:ctrlPr>
              <w:rPr>
                <w:rFonts w:ascii="Cambria Math" w:eastAsia="Calibri" w:hAnsi="Cambria Math" w:cs="Times New Roman"/>
                <w:bCs/>
                <w:i/>
                <w:kern w:val="0"/>
                <w:sz w:val="22"/>
                <w:szCs w:val="22"/>
                <w:lang w:val="uk-UA"/>
                <w14:ligatures w14:val="none"/>
              </w:rPr>
            </m:ctrlPr>
          </m:sSubPr>
          <m:e>
            <m:r>
              <w:rPr>
                <w:rFonts w:ascii="Cambria Math" w:eastAsia="Calibri" w:hAnsi="Cambria Math" w:cs="Times New Roman"/>
                <w:kern w:val="0"/>
                <w:sz w:val="22"/>
                <w:szCs w:val="22"/>
                <w:lang w:val="uk-UA"/>
                <w14:ligatures w14:val="none"/>
              </w:rPr>
              <m:t>Wimb</m:t>
            </m:r>
          </m:e>
          <m:sub>
            <m:r>
              <w:rPr>
                <w:rFonts w:ascii="Cambria Math" w:eastAsia="Calibri" w:hAnsi="Cambria Math" w:cs="Times New Roman"/>
                <w:kern w:val="0"/>
                <w:sz w:val="22"/>
                <w:szCs w:val="22"/>
                <w:lang w:val="uk-UA"/>
                <w14:ligatures w14:val="none"/>
              </w:rPr>
              <m:t>d.o</m:t>
            </m:r>
          </m:sub>
        </m:sSub>
        <m:r>
          <w:rPr>
            <w:rFonts w:ascii="Cambria Math" w:eastAsia="Calibri" w:hAnsi="Cambria Math" w:cs="Times New Roman"/>
            <w:kern w:val="0"/>
            <w:sz w:val="22"/>
            <w:szCs w:val="22"/>
            <w:lang w:val="uk-UA"/>
            <w14:ligatures w14:val="none"/>
          </w:rPr>
          <m:t>=</m:t>
        </m:r>
        <m:d>
          <m:dPr>
            <m:ctrlPr>
              <w:rPr>
                <w:rFonts w:ascii="Cambria Math" w:eastAsia="Calibri" w:hAnsi="Cambria Math" w:cs="Times New Roman"/>
                <w:bCs/>
                <w:i/>
                <w:kern w:val="0"/>
                <w:sz w:val="22"/>
                <w:szCs w:val="22"/>
                <w:lang w:val="uk-UA"/>
                <w14:ligatures w14:val="none"/>
              </w:rPr>
            </m:ctrlPr>
          </m:dPr>
          <m:e>
            <m:f>
              <m:fPr>
                <m:ctrlPr>
                  <w:rPr>
                    <w:rFonts w:ascii="Cambria Math" w:eastAsia="Calibri" w:hAnsi="Cambria Math" w:cs="Times New Roman"/>
                    <w:bCs/>
                    <w:i/>
                    <w:kern w:val="0"/>
                    <w:sz w:val="22"/>
                    <w:szCs w:val="22"/>
                    <w:lang w:val="uk-UA"/>
                    <w14:ligatures w14:val="none"/>
                  </w:rPr>
                </m:ctrlPr>
              </m:fPr>
              <m:num>
                <m:nary>
                  <m:naryPr>
                    <m:chr m:val="∑"/>
                    <m:limLoc m:val="undOvr"/>
                    <m:subHide m:val="1"/>
                    <m:supHide m:val="1"/>
                    <m:ctrlPr>
                      <w:rPr>
                        <w:rFonts w:ascii="Cambria Math" w:eastAsia="Calibri" w:hAnsi="Cambria Math" w:cs="Times New Roman"/>
                        <w:bCs/>
                        <w:i/>
                        <w:kern w:val="0"/>
                        <w:sz w:val="22"/>
                        <w:szCs w:val="22"/>
                        <w:lang w:val="uk-UA"/>
                        <w14:ligatures w14:val="none"/>
                      </w:rPr>
                    </m:ctrlPr>
                  </m:naryPr>
                  <m:sub/>
                  <m:sup/>
                  <m:e>
                    <m:sSubSup>
                      <m:sSubSupPr>
                        <m:ctrlPr>
                          <w:rPr>
                            <w:rFonts w:ascii="Cambria Math" w:eastAsia="Calibri" w:hAnsi="Cambria Math" w:cs="Times New Roman"/>
                            <w:bCs/>
                            <w:i/>
                            <w:kern w:val="0"/>
                            <w:sz w:val="22"/>
                            <w:szCs w:val="22"/>
                            <w:lang w:val="uk-UA"/>
                            <w14:ligatures w14:val="none"/>
                          </w:rPr>
                        </m:ctrlPr>
                      </m:sSubSupPr>
                      <m:e>
                        <m:r>
                          <w:rPr>
                            <w:rFonts w:ascii="Cambria Math" w:eastAsia="Calibri" w:hAnsi="Cambria Math" w:cs="Times New Roman"/>
                            <w:kern w:val="0"/>
                            <w:sz w:val="22"/>
                            <w:szCs w:val="22"/>
                            <w:lang w:val="uk-UA"/>
                            <w14:ligatures w14:val="none"/>
                          </w:rPr>
                          <m:t>N</m:t>
                        </m:r>
                      </m:e>
                      <m:sub>
                        <m:r>
                          <w:rPr>
                            <w:rFonts w:ascii="Cambria Math" w:eastAsia="Calibri" w:hAnsi="Cambria Math" w:cs="Times New Roman"/>
                            <w:kern w:val="0"/>
                            <w:sz w:val="22"/>
                            <w:szCs w:val="22"/>
                            <w:lang w:val="uk-UA"/>
                            <w14:ligatures w14:val="none"/>
                          </w:rPr>
                          <m:t>imb</m:t>
                        </m:r>
                      </m:sub>
                      <m:sup>
                        <m:r>
                          <w:rPr>
                            <w:rFonts w:ascii="Cambria Math" w:eastAsia="Calibri" w:hAnsi="Cambria Math" w:cs="Times New Roman"/>
                            <w:kern w:val="0"/>
                            <w:sz w:val="22"/>
                            <w:szCs w:val="22"/>
                            <w:lang w:val="uk-UA"/>
                            <w14:ligatures w14:val="none"/>
                          </w:rPr>
                          <m:t>n&gt;0</m:t>
                        </m:r>
                      </m:sup>
                    </m:sSubSup>
                  </m:e>
                </m:nary>
              </m:num>
              <m:den>
                <m:nary>
                  <m:naryPr>
                    <m:chr m:val="∑"/>
                    <m:limLoc m:val="undOvr"/>
                    <m:subHide m:val="1"/>
                    <m:supHide m:val="1"/>
                    <m:ctrlPr>
                      <w:rPr>
                        <w:rFonts w:ascii="Cambria Math" w:eastAsia="Calibri" w:hAnsi="Cambria Math" w:cs="Times New Roman"/>
                        <w:bCs/>
                        <w:i/>
                        <w:kern w:val="0"/>
                        <w:sz w:val="22"/>
                        <w:szCs w:val="22"/>
                        <w:lang w:val="uk-UA"/>
                        <w14:ligatures w14:val="none"/>
                      </w:rPr>
                    </m:ctrlPr>
                  </m:naryPr>
                  <m:sub/>
                  <m:sup/>
                  <m:e>
                    <m:sSubSup>
                      <m:sSubSupPr>
                        <m:ctrlPr>
                          <w:rPr>
                            <w:rFonts w:ascii="Cambria Math" w:eastAsia="Calibri" w:hAnsi="Cambria Math" w:cs="Times New Roman"/>
                            <w:bCs/>
                            <w:i/>
                            <w:kern w:val="0"/>
                            <w:sz w:val="22"/>
                            <w:szCs w:val="22"/>
                            <w:lang w:val="uk-UA"/>
                            <w14:ligatures w14:val="none"/>
                          </w:rPr>
                        </m:ctrlPr>
                      </m:sSubSupPr>
                      <m:e>
                        <m:r>
                          <w:rPr>
                            <w:rFonts w:ascii="Cambria Math" w:eastAsia="Calibri" w:hAnsi="Cambria Math" w:cs="Times New Roman"/>
                            <w:kern w:val="0"/>
                            <w:sz w:val="22"/>
                            <w:szCs w:val="22"/>
                            <w:lang w:val="uk-UA"/>
                            <w14:ligatures w14:val="none"/>
                          </w:rPr>
                          <m:t>N</m:t>
                        </m:r>
                      </m:e>
                      <m:sub>
                        <m:r>
                          <w:rPr>
                            <w:rFonts w:ascii="Cambria Math" w:eastAsia="Calibri" w:hAnsi="Cambria Math" w:cs="Times New Roman"/>
                            <w:kern w:val="0"/>
                            <w:sz w:val="22"/>
                            <w:szCs w:val="22"/>
                            <w:lang w:val="uk-UA"/>
                            <w14:ligatures w14:val="none"/>
                          </w:rPr>
                          <m:t>imb</m:t>
                        </m:r>
                      </m:sub>
                      <m:sup>
                        <m:r>
                          <w:rPr>
                            <w:rFonts w:ascii="Cambria Math" w:eastAsia="Calibri" w:hAnsi="Cambria Math" w:cs="Times New Roman"/>
                            <w:kern w:val="0"/>
                            <w:sz w:val="22"/>
                            <w:szCs w:val="22"/>
                            <w:lang w:val="uk-UA"/>
                            <w14:ligatures w14:val="none"/>
                          </w:rPr>
                          <m:t>n&lt;0</m:t>
                        </m:r>
                      </m:sup>
                    </m:sSubSup>
                  </m:e>
                </m:nary>
              </m:den>
            </m:f>
          </m:e>
        </m:d>
        <m:r>
          <w:rPr>
            <w:rFonts w:ascii="Cambria Math" w:eastAsia="Calibri" w:hAnsi="Cambria Math" w:cs="Times New Roman"/>
            <w:kern w:val="0"/>
            <w:sz w:val="22"/>
            <w:szCs w:val="22"/>
            <w:lang w:val="uk-UA"/>
            <w14:ligatures w14:val="none"/>
          </w:rPr>
          <m:t>*</m:t>
        </m:r>
        <m:sSubSup>
          <m:sSubSupPr>
            <m:ctrlPr>
              <w:rPr>
                <w:rFonts w:ascii="Cambria Math" w:eastAsia="Calibri" w:hAnsi="Cambria Math" w:cs="Times New Roman"/>
                <w:bCs/>
                <w:i/>
                <w:kern w:val="0"/>
                <w:sz w:val="22"/>
                <w:szCs w:val="22"/>
                <w:lang w:val="uk-UA"/>
                <w14:ligatures w14:val="none"/>
              </w:rPr>
            </m:ctrlPr>
          </m:sSubSupPr>
          <m:e>
            <m:r>
              <w:rPr>
                <w:rFonts w:ascii="Cambria Math" w:eastAsia="Calibri" w:hAnsi="Cambria Math" w:cs="Times New Roman"/>
                <w:kern w:val="0"/>
                <w:sz w:val="22"/>
                <w:szCs w:val="22"/>
                <w:lang w:val="uk-UA"/>
                <w14:ligatures w14:val="none"/>
              </w:rPr>
              <m:t>N</m:t>
            </m:r>
          </m:e>
          <m:sub>
            <m:r>
              <w:rPr>
                <w:rFonts w:ascii="Cambria Math" w:eastAsia="Calibri" w:hAnsi="Cambria Math" w:cs="Times New Roman"/>
                <w:kern w:val="0"/>
                <w:sz w:val="22"/>
                <w:szCs w:val="22"/>
                <w:lang w:val="uk-UA"/>
                <w14:ligatures w14:val="none"/>
              </w:rPr>
              <m:t>imb</m:t>
            </m:r>
          </m:sub>
          <m:sup>
            <m:r>
              <w:rPr>
                <w:rFonts w:ascii="Cambria Math" w:eastAsia="Calibri" w:hAnsi="Cambria Math" w:cs="Times New Roman"/>
                <w:kern w:val="0"/>
                <w:sz w:val="22"/>
                <w:szCs w:val="22"/>
                <w:lang w:val="uk-UA"/>
                <w14:ligatures w14:val="none"/>
              </w:rPr>
              <m:t>n&lt;0</m:t>
            </m:r>
          </m:sup>
        </m:sSubSup>
        <m:r>
          <w:rPr>
            <w:rFonts w:ascii="Cambria Math" w:eastAsia="Calibri" w:hAnsi="Cambria Math" w:cs="Times New Roman"/>
            <w:kern w:val="0"/>
            <w:sz w:val="22"/>
            <w:szCs w:val="22"/>
            <w:lang w:val="uk-UA"/>
            <w14:ligatures w14:val="none"/>
          </w:rPr>
          <m:t xml:space="preserve"> </m:t>
        </m:r>
      </m:oMath>
      <w:r w:rsidR="005471AF" w:rsidRPr="00750D5B">
        <w:rPr>
          <w:rFonts w:ascii="Times New Roman" w:eastAsia="Calibri" w:hAnsi="Times New Roman" w:cs="Times New Roman"/>
          <w:bCs/>
          <w:kern w:val="0"/>
          <w:sz w:val="22"/>
          <w:szCs w:val="22"/>
          <w:lang w:val="uk-UA"/>
          <w14:ligatures w14:val="none"/>
        </w:rPr>
        <w:t>де,</w:t>
      </w:r>
    </w:p>
    <w:p w14:paraId="7F5C990B" w14:textId="6185E794" w:rsidR="005471AF" w:rsidRPr="00750D5B" w:rsidRDefault="00000000" w:rsidP="005471AF">
      <w:pPr>
        <w:spacing w:after="0" w:line="240" w:lineRule="auto"/>
        <w:ind w:firstLine="709"/>
        <w:jc w:val="both"/>
        <w:rPr>
          <w:rFonts w:ascii="Times New Roman" w:eastAsia="Times New Roman" w:hAnsi="Times New Roman" w:cs="Times New Roman"/>
          <w:bCs/>
          <w:kern w:val="0"/>
          <w:sz w:val="22"/>
          <w:szCs w:val="22"/>
          <w:lang w:val="uk-UA"/>
          <w14:ligatures w14:val="none"/>
        </w:rPr>
      </w:pPr>
      <m:oMath>
        <m:nary>
          <m:naryPr>
            <m:chr m:val="∑"/>
            <m:limLoc m:val="undOvr"/>
            <m:subHide m:val="1"/>
            <m:supHide m:val="1"/>
            <m:ctrlPr>
              <w:rPr>
                <w:rFonts w:ascii="Cambria Math" w:eastAsia="Calibri" w:hAnsi="Cambria Math" w:cs="Times New Roman"/>
                <w:bCs/>
                <w:i/>
                <w:kern w:val="0"/>
                <w:sz w:val="22"/>
                <w:szCs w:val="22"/>
                <w:lang w:val="uk-UA"/>
                <w14:ligatures w14:val="none"/>
              </w:rPr>
            </m:ctrlPr>
          </m:naryPr>
          <m:sub/>
          <m:sup/>
          <m:e>
            <m:sSubSup>
              <m:sSubSupPr>
                <m:ctrlPr>
                  <w:rPr>
                    <w:rFonts w:ascii="Cambria Math" w:eastAsia="Calibri" w:hAnsi="Cambria Math" w:cs="Times New Roman"/>
                    <w:bCs/>
                    <w:i/>
                    <w:kern w:val="0"/>
                    <w:sz w:val="22"/>
                    <w:szCs w:val="22"/>
                    <w:lang w:val="uk-UA"/>
                    <w14:ligatures w14:val="none"/>
                  </w:rPr>
                </m:ctrlPr>
              </m:sSubSupPr>
              <m:e>
                <m:r>
                  <w:rPr>
                    <w:rFonts w:ascii="Cambria Math" w:eastAsia="Calibri" w:hAnsi="Cambria Math" w:cs="Times New Roman"/>
                    <w:kern w:val="0"/>
                    <w:sz w:val="22"/>
                    <w:szCs w:val="22"/>
                    <w:lang w:val="uk-UA"/>
                    <w14:ligatures w14:val="none"/>
                  </w:rPr>
                  <m:t>N</m:t>
                </m:r>
              </m:e>
              <m:sub>
                <m:r>
                  <w:rPr>
                    <w:rFonts w:ascii="Cambria Math" w:eastAsia="Calibri" w:hAnsi="Cambria Math" w:cs="Times New Roman"/>
                    <w:kern w:val="0"/>
                    <w:sz w:val="22"/>
                    <w:szCs w:val="22"/>
                    <w:lang w:val="uk-UA"/>
                    <w14:ligatures w14:val="none"/>
                  </w:rPr>
                  <m:t>imb</m:t>
                </m:r>
              </m:sub>
              <m:sup>
                <m:r>
                  <w:rPr>
                    <w:rFonts w:ascii="Cambria Math" w:eastAsia="Calibri" w:hAnsi="Cambria Math" w:cs="Times New Roman"/>
                    <w:kern w:val="0"/>
                    <w:sz w:val="22"/>
                    <w:szCs w:val="22"/>
                    <w:lang w:val="uk-UA"/>
                    <w14:ligatures w14:val="none"/>
                  </w:rPr>
                  <m:t>n&gt;0</m:t>
                </m:r>
              </m:sup>
            </m:sSubSup>
          </m:e>
        </m:nary>
      </m:oMath>
      <w:r w:rsidR="005471AF" w:rsidRPr="00750D5B">
        <w:rPr>
          <w:rFonts w:ascii="Times New Roman" w:eastAsia="Times New Roman" w:hAnsi="Times New Roman" w:cs="Times New Roman"/>
          <w:bCs/>
          <w:kern w:val="0"/>
          <w:sz w:val="22"/>
          <w:szCs w:val="22"/>
          <w:lang w:val="uk-UA"/>
          <w14:ligatures w14:val="none"/>
        </w:rPr>
        <w:t xml:space="preserve"> – обсяг позитивних небалансів всієї </w:t>
      </w:r>
      <w:r w:rsidR="00740C0C" w:rsidRPr="00750D5B">
        <w:rPr>
          <w:rFonts w:ascii="Times New Roman" w:eastAsia="Times New Roman" w:hAnsi="Times New Roman" w:cs="Times New Roman"/>
          <w:bCs/>
          <w:kern w:val="0"/>
          <w:sz w:val="22"/>
          <w:szCs w:val="22"/>
          <w:lang w:val="uk-UA"/>
          <w14:ligatures w14:val="none"/>
        </w:rPr>
        <w:t>агрегованої</w:t>
      </w:r>
      <w:r w:rsidR="005471AF" w:rsidRPr="00750D5B">
        <w:rPr>
          <w:rFonts w:ascii="Times New Roman" w:eastAsia="Times New Roman" w:hAnsi="Times New Roman" w:cs="Times New Roman"/>
          <w:bCs/>
          <w:kern w:val="0"/>
          <w:sz w:val="22"/>
          <w:szCs w:val="22"/>
          <w:lang w:val="uk-UA"/>
          <w14:ligatures w14:val="none"/>
        </w:rPr>
        <w:t xml:space="preserve"> групи у відповідну годину, МВт*год;</w:t>
      </w:r>
    </w:p>
    <w:p w14:paraId="1E6841F2" w14:textId="18CA29FC" w:rsidR="005471AF" w:rsidRPr="00750D5B" w:rsidRDefault="00000000" w:rsidP="005471AF">
      <w:pPr>
        <w:spacing w:after="0" w:line="240" w:lineRule="auto"/>
        <w:ind w:firstLine="709"/>
        <w:jc w:val="both"/>
        <w:rPr>
          <w:rFonts w:ascii="Times New Roman" w:eastAsia="Times New Roman" w:hAnsi="Times New Roman" w:cs="Times New Roman"/>
          <w:bCs/>
          <w:kern w:val="0"/>
          <w:sz w:val="22"/>
          <w:szCs w:val="22"/>
          <w:lang w:val="uk-UA"/>
          <w14:ligatures w14:val="none"/>
        </w:rPr>
      </w:pPr>
      <m:oMath>
        <m:nary>
          <m:naryPr>
            <m:chr m:val="∑"/>
            <m:limLoc m:val="undOvr"/>
            <m:subHide m:val="1"/>
            <m:supHide m:val="1"/>
            <m:ctrlPr>
              <w:rPr>
                <w:rFonts w:ascii="Cambria Math" w:eastAsia="Calibri" w:hAnsi="Cambria Math" w:cs="Times New Roman"/>
                <w:bCs/>
                <w:i/>
                <w:kern w:val="0"/>
                <w:sz w:val="22"/>
                <w:szCs w:val="22"/>
                <w:lang w:val="uk-UA"/>
                <w14:ligatures w14:val="none"/>
              </w:rPr>
            </m:ctrlPr>
          </m:naryPr>
          <m:sub/>
          <m:sup/>
          <m:e>
            <m:sSubSup>
              <m:sSubSupPr>
                <m:ctrlPr>
                  <w:rPr>
                    <w:rFonts w:ascii="Cambria Math" w:eastAsia="Calibri" w:hAnsi="Cambria Math" w:cs="Times New Roman"/>
                    <w:bCs/>
                    <w:i/>
                    <w:kern w:val="0"/>
                    <w:sz w:val="22"/>
                    <w:szCs w:val="22"/>
                    <w:lang w:val="uk-UA"/>
                    <w14:ligatures w14:val="none"/>
                  </w:rPr>
                </m:ctrlPr>
              </m:sSubSupPr>
              <m:e>
                <m:r>
                  <w:rPr>
                    <w:rFonts w:ascii="Cambria Math" w:eastAsia="Calibri" w:hAnsi="Cambria Math" w:cs="Times New Roman"/>
                    <w:kern w:val="0"/>
                    <w:sz w:val="22"/>
                    <w:szCs w:val="22"/>
                    <w:lang w:val="uk-UA"/>
                    <w14:ligatures w14:val="none"/>
                  </w:rPr>
                  <m:t>N</m:t>
                </m:r>
              </m:e>
              <m:sub>
                <m:r>
                  <w:rPr>
                    <w:rFonts w:ascii="Cambria Math" w:eastAsia="Calibri" w:hAnsi="Cambria Math" w:cs="Times New Roman"/>
                    <w:kern w:val="0"/>
                    <w:sz w:val="22"/>
                    <w:szCs w:val="22"/>
                    <w:lang w:val="uk-UA"/>
                    <w14:ligatures w14:val="none"/>
                  </w:rPr>
                  <m:t>imb</m:t>
                </m:r>
              </m:sub>
              <m:sup>
                <m:r>
                  <w:rPr>
                    <w:rFonts w:ascii="Cambria Math" w:eastAsia="Calibri" w:hAnsi="Cambria Math" w:cs="Times New Roman"/>
                    <w:kern w:val="0"/>
                    <w:sz w:val="22"/>
                    <w:szCs w:val="22"/>
                    <w:lang w:val="uk-UA"/>
                    <w14:ligatures w14:val="none"/>
                  </w:rPr>
                  <m:t>n&lt;0</m:t>
                </m:r>
              </m:sup>
            </m:sSubSup>
          </m:e>
        </m:nary>
      </m:oMath>
      <w:r w:rsidR="005471AF" w:rsidRPr="00750D5B">
        <w:rPr>
          <w:rFonts w:ascii="Times New Roman" w:eastAsia="Times New Roman" w:hAnsi="Times New Roman" w:cs="Times New Roman"/>
          <w:bCs/>
          <w:kern w:val="0"/>
          <w:sz w:val="22"/>
          <w:szCs w:val="22"/>
          <w:lang w:val="uk-UA"/>
          <w14:ligatures w14:val="none"/>
        </w:rPr>
        <w:t xml:space="preserve"> – обсяг негативних небалансів всієї </w:t>
      </w:r>
      <w:r w:rsidR="00740C0C" w:rsidRPr="00750D5B">
        <w:rPr>
          <w:rFonts w:ascii="Times New Roman" w:eastAsia="Times New Roman" w:hAnsi="Times New Roman" w:cs="Times New Roman"/>
          <w:bCs/>
          <w:kern w:val="0"/>
          <w:sz w:val="22"/>
          <w:szCs w:val="22"/>
          <w:lang w:val="uk-UA"/>
          <w14:ligatures w14:val="none"/>
        </w:rPr>
        <w:t xml:space="preserve">агрегованої </w:t>
      </w:r>
      <w:r w:rsidR="005471AF" w:rsidRPr="00750D5B">
        <w:rPr>
          <w:rFonts w:ascii="Times New Roman" w:eastAsia="Times New Roman" w:hAnsi="Times New Roman" w:cs="Times New Roman"/>
          <w:bCs/>
          <w:kern w:val="0"/>
          <w:sz w:val="22"/>
          <w:szCs w:val="22"/>
          <w:lang w:val="uk-UA"/>
          <w14:ligatures w14:val="none"/>
        </w:rPr>
        <w:t>групи у відповідну годину, МВт*год;</w:t>
      </w:r>
    </w:p>
    <w:p w14:paraId="20B699A3" w14:textId="77777777" w:rsidR="005471AF" w:rsidRPr="00750D5B" w:rsidRDefault="00000000" w:rsidP="005471AF">
      <w:pPr>
        <w:spacing w:after="0" w:line="240" w:lineRule="auto"/>
        <w:ind w:firstLine="709"/>
        <w:jc w:val="both"/>
        <w:rPr>
          <w:rFonts w:ascii="Times New Roman" w:eastAsia="Calibri" w:hAnsi="Times New Roman" w:cs="Times New Roman"/>
          <w:bCs/>
          <w:iCs/>
          <w:kern w:val="0"/>
          <w:sz w:val="22"/>
          <w:szCs w:val="22"/>
          <w:lang w:val="uk-UA"/>
          <w14:ligatures w14:val="none"/>
        </w:rPr>
      </w:pPr>
      <m:oMath>
        <m:sSubSup>
          <m:sSubSupPr>
            <m:ctrlPr>
              <w:rPr>
                <w:rFonts w:ascii="Cambria Math" w:eastAsia="Calibri" w:hAnsi="Cambria Math" w:cs="Times New Roman"/>
                <w:bCs/>
                <w:i/>
                <w:kern w:val="0"/>
                <w:sz w:val="22"/>
                <w:szCs w:val="22"/>
                <w:lang w:val="uk-UA"/>
                <w14:ligatures w14:val="none"/>
              </w:rPr>
            </m:ctrlPr>
          </m:sSubSupPr>
          <m:e>
            <m:r>
              <w:rPr>
                <w:rFonts w:ascii="Cambria Math" w:eastAsia="Calibri" w:hAnsi="Cambria Math" w:cs="Times New Roman"/>
                <w:kern w:val="0"/>
                <w:sz w:val="22"/>
                <w:szCs w:val="22"/>
                <w:lang w:val="uk-UA"/>
                <w14:ligatures w14:val="none"/>
              </w:rPr>
              <m:t>N</m:t>
            </m:r>
          </m:e>
          <m:sub>
            <m:r>
              <w:rPr>
                <w:rFonts w:ascii="Cambria Math" w:eastAsia="Calibri" w:hAnsi="Cambria Math" w:cs="Times New Roman"/>
                <w:kern w:val="0"/>
                <w:sz w:val="22"/>
                <w:szCs w:val="22"/>
                <w:lang w:val="uk-UA"/>
                <w14:ligatures w14:val="none"/>
              </w:rPr>
              <m:t>imb</m:t>
            </m:r>
          </m:sub>
          <m:sup>
            <m:r>
              <w:rPr>
                <w:rFonts w:ascii="Cambria Math" w:eastAsia="Calibri" w:hAnsi="Cambria Math" w:cs="Times New Roman"/>
                <w:kern w:val="0"/>
                <w:sz w:val="22"/>
                <w:szCs w:val="22"/>
                <w:lang w:val="uk-UA"/>
                <w14:ligatures w14:val="none"/>
              </w:rPr>
              <m:t>n&lt;0</m:t>
            </m:r>
          </m:sup>
        </m:sSubSup>
      </m:oMath>
      <w:r w:rsidR="005471AF" w:rsidRPr="00750D5B">
        <w:rPr>
          <w:rFonts w:ascii="Times New Roman" w:eastAsia="Times New Roman" w:hAnsi="Times New Roman" w:cs="Times New Roman"/>
          <w:bCs/>
          <w:kern w:val="0"/>
          <w:sz w:val="22"/>
          <w:szCs w:val="22"/>
          <w:lang w:val="uk-UA"/>
          <w14:ligatures w14:val="none"/>
        </w:rPr>
        <w:t xml:space="preserve"> – обсяг негативних небалансів Учасника у відповідну годину, МВт*год.</w:t>
      </w:r>
      <w:bookmarkEnd w:id="15"/>
    </w:p>
    <w:p w14:paraId="1830C8F3" w14:textId="146ECA8D" w:rsidR="005471AF" w:rsidRPr="00750D5B" w:rsidRDefault="005471AF" w:rsidP="005471AF">
      <w:pPr>
        <w:spacing w:after="0" w:line="240" w:lineRule="auto"/>
        <w:ind w:firstLine="709"/>
        <w:jc w:val="both"/>
        <w:rPr>
          <w:rFonts w:ascii="Times New Roman" w:eastAsia="Calibri" w:hAnsi="Times New Roman" w:cs="Times New Roman"/>
          <w:bCs/>
          <w:iCs/>
          <w:kern w:val="0"/>
          <w:sz w:val="22"/>
          <w:szCs w:val="22"/>
          <w:lang w:val="uk-UA"/>
          <w14:ligatures w14:val="none"/>
        </w:rPr>
      </w:pPr>
      <w:r w:rsidRPr="00750D5B">
        <w:rPr>
          <w:rFonts w:ascii="Times New Roman" w:eastAsia="Calibri" w:hAnsi="Times New Roman" w:cs="Times New Roman"/>
          <w:bCs/>
          <w:iCs/>
          <w:kern w:val="0"/>
          <w:sz w:val="22"/>
          <w:szCs w:val="22"/>
          <w:lang w:val="uk-UA"/>
          <w14:ligatures w14:val="none"/>
        </w:rPr>
        <w:t xml:space="preserve">Вартість </w:t>
      </w:r>
      <w:r w:rsidRPr="00750D5B">
        <w:rPr>
          <w:rFonts w:ascii="Times New Roman" w:eastAsia="Times New Roman" w:hAnsi="Times New Roman" w:cs="Times New Roman"/>
          <w:bCs/>
          <w:kern w:val="0"/>
          <w:sz w:val="22"/>
          <w:szCs w:val="22"/>
          <w:lang w:val="uk-UA"/>
          <w14:ligatures w14:val="none"/>
        </w:rPr>
        <w:t>скомпенсованого</w:t>
      </w:r>
      <w:r w:rsidRPr="00750D5B">
        <w:rPr>
          <w:rFonts w:ascii="Times New Roman" w:eastAsia="Calibri" w:hAnsi="Times New Roman" w:cs="Times New Roman"/>
          <w:bCs/>
          <w:iCs/>
          <w:kern w:val="0"/>
          <w:sz w:val="22"/>
          <w:szCs w:val="22"/>
          <w:lang w:val="uk-UA"/>
          <w14:ligatures w14:val="none"/>
        </w:rPr>
        <w:t xml:space="preserve"> негативного небалансу у часовому проміжку для такого учасника в </w:t>
      </w:r>
      <w:r w:rsidR="00740C0C" w:rsidRPr="00750D5B">
        <w:rPr>
          <w:rFonts w:ascii="Times New Roman" w:eastAsia="Times New Roman" w:hAnsi="Times New Roman" w:cs="Times New Roman"/>
          <w:bCs/>
          <w:kern w:val="0"/>
          <w:sz w:val="22"/>
          <w:szCs w:val="22"/>
          <w:lang w:val="uk-UA"/>
          <w14:ligatures w14:val="none"/>
        </w:rPr>
        <w:t xml:space="preserve">агрегованій </w:t>
      </w:r>
      <w:r w:rsidRPr="00750D5B">
        <w:rPr>
          <w:rFonts w:ascii="Times New Roman" w:eastAsia="Calibri" w:hAnsi="Times New Roman" w:cs="Times New Roman"/>
          <w:bCs/>
          <w:iCs/>
          <w:kern w:val="0"/>
          <w:sz w:val="22"/>
          <w:szCs w:val="22"/>
          <w:lang w:val="uk-UA"/>
          <w14:ligatures w14:val="none"/>
        </w:rPr>
        <w:t>групі визначається за формулою:</w:t>
      </w:r>
    </w:p>
    <w:p w14:paraId="2299D7BD" w14:textId="77777777" w:rsidR="005471AF" w:rsidRPr="00750D5B" w:rsidRDefault="00000000" w:rsidP="005471AF">
      <w:pPr>
        <w:spacing w:after="0" w:line="240" w:lineRule="auto"/>
        <w:ind w:firstLine="709"/>
        <w:jc w:val="center"/>
        <w:rPr>
          <w:rFonts w:ascii="Times New Roman" w:eastAsia="Times New Roman" w:hAnsi="Times New Roman" w:cs="Times New Roman"/>
          <w:bCs/>
          <w:kern w:val="0"/>
          <w:sz w:val="22"/>
          <w:szCs w:val="22"/>
          <w:lang w:val="uk-UA"/>
          <w14:ligatures w14:val="none"/>
        </w:rPr>
      </w:pPr>
      <m:oMath>
        <m:sSub>
          <m:sSubPr>
            <m:ctrlPr>
              <w:rPr>
                <w:rFonts w:ascii="Cambria Math" w:eastAsia="Calibri" w:hAnsi="Cambria Math" w:cs="Times New Roman"/>
                <w:bCs/>
                <w:i/>
                <w:kern w:val="0"/>
                <w:sz w:val="22"/>
                <w:szCs w:val="22"/>
                <w:lang w:val="uk-UA"/>
                <w14:ligatures w14:val="none"/>
              </w:rPr>
            </m:ctrlPr>
          </m:sSubPr>
          <m:e>
            <m:r>
              <w:rPr>
                <w:rFonts w:ascii="Cambria Math" w:eastAsia="Calibri" w:hAnsi="Cambria Math" w:cs="Times New Roman"/>
                <w:kern w:val="0"/>
                <w:sz w:val="22"/>
                <w:szCs w:val="22"/>
                <w:lang w:val="uk-UA"/>
                <w14:ligatures w14:val="none"/>
              </w:rPr>
              <m:t>P</m:t>
            </m:r>
          </m:e>
          <m:sub>
            <m:r>
              <w:rPr>
                <w:rFonts w:ascii="Cambria Math" w:eastAsia="Calibri" w:hAnsi="Cambria Math" w:cs="Times New Roman"/>
                <w:kern w:val="0"/>
                <w:sz w:val="22"/>
                <w:szCs w:val="22"/>
                <w:lang w:val="uk-UA"/>
                <w14:ligatures w14:val="none"/>
              </w:rPr>
              <m:t>imb.o</m:t>
            </m:r>
          </m:sub>
        </m:sSub>
        <m:r>
          <w:rPr>
            <w:rFonts w:ascii="Cambria Math" w:eastAsia="Calibri" w:hAnsi="Cambria Math" w:cs="Times New Roman"/>
            <w:kern w:val="0"/>
            <w:sz w:val="22"/>
            <w:szCs w:val="22"/>
            <w:lang w:val="uk-UA"/>
            <w14:ligatures w14:val="none"/>
          </w:rPr>
          <m:t>=</m:t>
        </m:r>
        <m:d>
          <m:dPr>
            <m:ctrlPr>
              <w:rPr>
                <w:rFonts w:ascii="Cambria Math" w:eastAsia="Calibri" w:hAnsi="Cambria Math" w:cs="Times New Roman"/>
                <w:bCs/>
                <w:i/>
                <w:kern w:val="0"/>
                <w:sz w:val="22"/>
                <w:szCs w:val="22"/>
                <w:lang w:val="uk-UA"/>
                <w14:ligatures w14:val="none"/>
              </w:rPr>
            </m:ctrlPr>
          </m:dPr>
          <m:e>
            <m:sSub>
              <m:sSubPr>
                <m:ctrlPr>
                  <w:rPr>
                    <w:rFonts w:ascii="Cambria Math" w:eastAsia="Calibri" w:hAnsi="Cambria Math" w:cs="Times New Roman"/>
                    <w:bCs/>
                    <w:i/>
                    <w:kern w:val="0"/>
                    <w:sz w:val="22"/>
                    <w:szCs w:val="22"/>
                    <w:lang w:val="en-US"/>
                    <w14:ligatures w14:val="none"/>
                  </w:rPr>
                </m:ctrlPr>
              </m:sSubPr>
              <m:e>
                <m:r>
                  <w:rPr>
                    <w:rFonts w:ascii="Cambria Math" w:eastAsia="Calibri" w:hAnsi="Cambria Math" w:cs="Times New Roman"/>
                    <w:kern w:val="0"/>
                    <w:sz w:val="22"/>
                    <w:szCs w:val="22"/>
                    <w:lang w:val="en-US"/>
                    <w14:ligatures w14:val="none"/>
                  </w:rPr>
                  <m:t>C</m:t>
                </m:r>
              </m:e>
              <m:sub>
                <m:r>
                  <w:rPr>
                    <w:rFonts w:ascii="Cambria Math" w:eastAsia="Calibri" w:hAnsi="Cambria Math" w:cs="Times New Roman"/>
                    <w:kern w:val="0"/>
                    <w:sz w:val="22"/>
                    <w:szCs w:val="22"/>
                    <w:lang w:val="en-US"/>
                    <w14:ligatures w14:val="none"/>
                  </w:rPr>
                  <m:t>rdn</m:t>
                </m:r>
              </m:sub>
            </m:sSub>
            <m:r>
              <m:rPr>
                <m:sty m:val="p"/>
              </m:rPr>
              <w:rPr>
                <w:rFonts w:ascii="Cambria Math" w:eastAsia="Times New Roman" w:hAnsi="Cambria Math" w:cs="Times New Roman"/>
                <w:kern w:val="0"/>
                <w:sz w:val="22"/>
                <w:szCs w:val="22"/>
                <w:lang w:val="ru-RU"/>
                <w14:ligatures w14:val="none"/>
              </w:rPr>
              <m:t xml:space="preserve"> </m:t>
            </m:r>
            <m:r>
              <w:rPr>
                <w:rFonts w:ascii="Cambria Math" w:eastAsia="Calibri" w:hAnsi="Cambria Math" w:cs="Times New Roman"/>
                <w:kern w:val="0"/>
                <w:sz w:val="22"/>
                <w:szCs w:val="22"/>
                <w:lang w:val="uk-UA"/>
                <w14:ligatures w14:val="none"/>
              </w:rPr>
              <m:t xml:space="preserve">* </m:t>
            </m:r>
            <m:sSub>
              <m:sSubPr>
                <m:ctrlPr>
                  <w:rPr>
                    <w:rFonts w:ascii="Cambria Math" w:eastAsia="Calibri" w:hAnsi="Cambria Math" w:cs="Times New Roman"/>
                    <w:bCs/>
                    <w:i/>
                    <w:kern w:val="0"/>
                    <w:sz w:val="22"/>
                    <w:szCs w:val="22"/>
                    <w:lang w:val="uk-UA"/>
                    <w14:ligatures w14:val="none"/>
                  </w:rPr>
                </m:ctrlPr>
              </m:sSubPr>
              <m:e>
                <m:r>
                  <w:rPr>
                    <w:rFonts w:ascii="Cambria Math" w:eastAsia="Calibri" w:hAnsi="Cambria Math" w:cs="Times New Roman"/>
                    <w:kern w:val="0"/>
                    <w:sz w:val="22"/>
                    <w:szCs w:val="22"/>
                    <w:lang w:val="uk-UA"/>
                    <w14:ligatures w14:val="none"/>
                  </w:rPr>
                  <m:t>Wimb</m:t>
                </m:r>
              </m:e>
              <m:sub>
                <m:r>
                  <w:rPr>
                    <w:rFonts w:ascii="Cambria Math" w:eastAsia="Calibri" w:hAnsi="Cambria Math" w:cs="Times New Roman"/>
                    <w:kern w:val="0"/>
                    <w:sz w:val="22"/>
                    <w:szCs w:val="22"/>
                    <w:lang w:val="uk-UA"/>
                    <w14:ligatures w14:val="none"/>
                  </w:rPr>
                  <m:t>d.o</m:t>
                </m:r>
              </m:sub>
            </m:sSub>
          </m:e>
        </m:d>
      </m:oMath>
      <w:r w:rsidR="005471AF" w:rsidRPr="00750D5B">
        <w:rPr>
          <w:rFonts w:ascii="Times New Roman" w:eastAsia="Times New Roman" w:hAnsi="Times New Roman" w:cs="Times New Roman"/>
          <w:bCs/>
          <w:kern w:val="0"/>
          <w:sz w:val="22"/>
          <w:szCs w:val="22"/>
          <w:lang w:val="uk-UA"/>
          <w14:ligatures w14:val="none"/>
        </w:rPr>
        <w:t>, де</w:t>
      </w:r>
    </w:p>
    <w:p w14:paraId="02F62FC0" w14:textId="77777777" w:rsidR="005471AF" w:rsidRPr="00750D5B" w:rsidRDefault="00000000" w:rsidP="005471AF">
      <w:pPr>
        <w:spacing w:after="0" w:line="240" w:lineRule="auto"/>
        <w:ind w:firstLine="709"/>
        <w:jc w:val="both"/>
        <w:rPr>
          <w:rFonts w:ascii="Times New Roman" w:eastAsia="Calibri" w:hAnsi="Times New Roman" w:cs="Times New Roman"/>
          <w:bCs/>
          <w:kern w:val="0"/>
          <w:sz w:val="22"/>
          <w:szCs w:val="22"/>
          <w:lang w:val="uk-UA"/>
          <w14:ligatures w14:val="none"/>
        </w:rPr>
      </w:pPr>
      <m:oMath>
        <m:sSub>
          <m:sSubPr>
            <m:ctrlPr>
              <w:rPr>
                <w:rFonts w:ascii="Cambria Math" w:eastAsia="Calibri" w:hAnsi="Cambria Math" w:cs="Times New Roman"/>
                <w:bCs/>
                <w:i/>
                <w:kern w:val="0"/>
                <w:sz w:val="22"/>
                <w:szCs w:val="22"/>
                <w:lang w:val="uk-UA"/>
                <w14:ligatures w14:val="none"/>
              </w:rPr>
            </m:ctrlPr>
          </m:sSubPr>
          <m:e>
            <m:r>
              <w:rPr>
                <w:rFonts w:ascii="Cambria Math" w:eastAsia="Calibri" w:hAnsi="Cambria Math" w:cs="Times New Roman"/>
                <w:kern w:val="0"/>
                <w:sz w:val="22"/>
                <w:szCs w:val="22"/>
                <w:lang w:val="uk-UA"/>
                <w14:ligatures w14:val="none"/>
              </w:rPr>
              <m:t>P</m:t>
            </m:r>
          </m:e>
          <m:sub>
            <m:r>
              <w:rPr>
                <w:rFonts w:ascii="Cambria Math" w:eastAsia="Calibri" w:hAnsi="Cambria Math" w:cs="Times New Roman"/>
                <w:kern w:val="0"/>
                <w:sz w:val="22"/>
                <w:szCs w:val="22"/>
                <w:lang w:val="uk-UA"/>
                <w14:ligatures w14:val="none"/>
              </w:rPr>
              <m:t>imb.o</m:t>
            </m:r>
          </m:sub>
        </m:sSub>
      </m:oMath>
      <w:r w:rsidR="005471AF" w:rsidRPr="00750D5B">
        <w:rPr>
          <w:rFonts w:ascii="Times New Roman" w:eastAsia="Times New Roman" w:hAnsi="Times New Roman" w:cs="Times New Roman"/>
          <w:bCs/>
          <w:kern w:val="0"/>
          <w:sz w:val="22"/>
          <w:szCs w:val="22"/>
          <w:lang w:val="uk-UA"/>
          <w14:ligatures w14:val="none"/>
        </w:rPr>
        <w:t xml:space="preserve"> – вартість скомпенсованих небалансів електричної енергії, грн. без ПДВ;</w:t>
      </w:r>
    </w:p>
    <w:p w14:paraId="3992942B" w14:textId="77777777" w:rsidR="005471AF" w:rsidRPr="00750D5B" w:rsidRDefault="00000000" w:rsidP="005471AF">
      <w:pPr>
        <w:spacing w:after="0" w:line="240" w:lineRule="auto"/>
        <w:ind w:firstLine="709"/>
        <w:jc w:val="both"/>
        <w:rPr>
          <w:rFonts w:ascii="Times New Roman" w:eastAsia="Times New Roman" w:hAnsi="Times New Roman" w:cs="Times New Roman"/>
          <w:bCs/>
          <w:kern w:val="0"/>
          <w:sz w:val="22"/>
          <w:szCs w:val="22"/>
          <w:lang w:val="uk-UA"/>
          <w14:ligatures w14:val="none"/>
        </w:rPr>
      </w:pPr>
      <m:oMath>
        <m:sSub>
          <m:sSubPr>
            <m:ctrlPr>
              <w:rPr>
                <w:rFonts w:ascii="Cambria Math" w:eastAsia="Calibri" w:hAnsi="Cambria Math" w:cs="Times New Roman"/>
                <w:bCs/>
                <w:i/>
                <w:kern w:val="0"/>
                <w:sz w:val="22"/>
                <w:szCs w:val="22"/>
                <w:lang w:val="en-US"/>
                <w14:ligatures w14:val="none"/>
              </w:rPr>
            </m:ctrlPr>
          </m:sSubPr>
          <m:e>
            <m:r>
              <w:rPr>
                <w:rFonts w:ascii="Cambria Math" w:eastAsia="Calibri" w:hAnsi="Cambria Math" w:cs="Times New Roman"/>
                <w:kern w:val="0"/>
                <w:sz w:val="22"/>
                <w:szCs w:val="22"/>
                <w:lang w:val="en-US"/>
                <w14:ligatures w14:val="none"/>
              </w:rPr>
              <m:t>C</m:t>
            </m:r>
          </m:e>
          <m:sub>
            <m:r>
              <w:rPr>
                <w:rFonts w:ascii="Cambria Math" w:eastAsia="Calibri" w:hAnsi="Cambria Math" w:cs="Times New Roman"/>
                <w:kern w:val="0"/>
                <w:sz w:val="22"/>
                <w:szCs w:val="22"/>
                <w:lang w:val="en-US"/>
                <w14:ligatures w14:val="none"/>
              </w:rPr>
              <m:t>rdn</m:t>
            </m:r>
          </m:sub>
        </m:sSub>
      </m:oMath>
      <w:r w:rsidR="005471AF" w:rsidRPr="00750D5B">
        <w:rPr>
          <w:rFonts w:ascii="Times New Roman" w:eastAsia="Times New Roman" w:hAnsi="Times New Roman" w:cs="Times New Roman"/>
          <w:bCs/>
          <w:kern w:val="0"/>
          <w:sz w:val="22"/>
          <w:szCs w:val="22"/>
          <w:lang w:val="ru-RU"/>
          <w14:ligatures w14:val="none"/>
        </w:rPr>
        <w:t xml:space="preserve"> </w:t>
      </w:r>
      <w:r w:rsidR="005471AF" w:rsidRPr="00750D5B">
        <w:rPr>
          <w:rFonts w:ascii="Times New Roman" w:eastAsia="Times New Roman" w:hAnsi="Times New Roman" w:cs="Times New Roman"/>
          <w:bCs/>
          <w:kern w:val="0"/>
          <w:sz w:val="22"/>
          <w:szCs w:val="22"/>
          <w:lang w:val="uk-UA"/>
          <w14:ligatures w14:val="none"/>
        </w:rPr>
        <w:t xml:space="preserve"> – ціна електричної енергії, грн./МВт*год.;</w:t>
      </w:r>
    </w:p>
    <w:p w14:paraId="474B1109" w14:textId="77777777" w:rsidR="005471AF" w:rsidRPr="00750D5B" w:rsidRDefault="00000000" w:rsidP="005471AF">
      <w:pPr>
        <w:spacing w:after="0" w:line="240" w:lineRule="auto"/>
        <w:ind w:firstLine="709"/>
        <w:jc w:val="both"/>
        <w:rPr>
          <w:rFonts w:ascii="Times New Roman" w:eastAsia="Calibri" w:hAnsi="Times New Roman" w:cs="Times New Roman"/>
          <w:bCs/>
          <w:iCs/>
          <w:kern w:val="0"/>
          <w:sz w:val="22"/>
          <w:szCs w:val="22"/>
          <w:lang w:val="uk-UA"/>
          <w14:ligatures w14:val="none"/>
        </w:rPr>
      </w:pPr>
      <m:oMath>
        <m:sSub>
          <m:sSubPr>
            <m:ctrlPr>
              <w:rPr>
                <w:rFonts w:ascii="Cambria Math" w:eastAsia="Calibri" w:hAnsi="Cambria Math" w:cs="Times New Roman"/>
                <w:bCs/>
                <w:i/>
                <w:kern w:val="0"/>
                <w:sz w:val="22"/>
                <w:szCs w:val="22"/>
                <w:lang w:val="uk-UA"/>
                <w14:ligatures w14:val="none"/>
              </w:rPr>
            </m:ctrlPr>
          </m:sSubPr>
          <m:e>
            <m:r>
              <w:rPr>
                <w:rFonts w:ascii="Cambria Math" w:eastAsia="Calibri" w:hAnsi="Cambria Math" w:cs="Times New Roman"/>
                <w:kern w:val="0"/>
                <w:sz w:val="22"/>
                <w:szCs w:val="22"/>
                <w:lang w:val="uk-UA"/>
                <w14:ligatures w14:val="none"/>
              </w:rPr>
              <m:t>Wimb</m:t>
            </m:r>
          </m:e>
          <m:sub>
            <m:r>
              <w:rPr>
                <w:rFonts w:ascii="Cambria Math" w:eastAsia="Calibri" w:hAnsi="Cambria Math" w:cs="Times New Roman"/>
                <w:kern w:val="0"/>
                <w:sz w:val="22"/>
                <w:szCs w:val="22"/>
                <w:lang w:val="uk-UA"/>
                <w14:ligatures w14:val="none"/>
              </w:rPr>
              <m:t>d.o</m:t>
            </m:r>
          </m:sub>
        </m:sSub>
      </m:oMath>
      <w:r w:rsidR="005471AF" w:rsidRPr="00750D5B">
        <w:rPr>
          <w:rFonts w:ascii="Times New Roman" w:eastAsia="Times New Roman" w:hAnsi="Times New Roman" w:cs="Times New Roman"/>
          <w:bCs/>
          <w:kern w:val="0"/>
          <w:sz w:val="22"/>
          <w:szCs w:val="22"/>
          <w:lang w:val="uk-UA"/>
          <w14:ligatures w14:val="none"/>
        </w:rPr>
        <w:t xml:space="preserve"> – обсяг скомпенсованого негативного небалансу, МВт*год.</w:t>
      </w:r>
    </w:p>
    <w:p w14:paraId="25D967D4" w14:textId="77777777" w:rsidR="005471AF" w:rsidRPr="00750D5B" w:rsidRDefault="005471AF" w:rsidP="005471AF">
      <w:pPr>
        <w:spacing w:after="0" w:line="240" w:lineRule="auto"/>
        <w:ind w:firstLine="709"/>
        <w:jc w:val="both"/>
        <w:rPr>
          <w:rFonts w:ascii="Times New Roman" w:eastAsia="Times New Roman" w:hAnsi="Times New Roman" w:cs="Times New Roman"/>
          <w:bCs/>
          <w:kern w:val="0"/>
          <w:sz w:val="22"/>
          <w:szCs w:val="22"/>
          <w:lang w:val="uk-UA"/>
          <w14:ligatures w14:val="none"/>
        </w:rPr>
      </w:pPr>
    </w:p>
    <w:p w14:paraId="2070F687" w14:textId="77777777" w:rsidR="005471AF" w:rsidRPr="00750D5B" w:rsidRDefault="005471AF" w:rsidP="005471AF">
      <w:pPr>
        <w:numPr>
          <w:ilvl w:val="0"/>
          <w:numId w:val="17"/>
        </w:numPr>
        <w:spacing w:after="0" w:line="259" w:lineRule="auto"/>
        <w:ind w:left="0" w:firstLine="0"/>
        <w:contextualSpacing/>
        <w:jc w:val="center"/>
        <w:rPr>
          <w:rFonts w:ascii="Times New Roman" w:eastAsia="Times New Roman" w:hAnsi="Times New Roman" w:cs="Times New Roman"/>
          <w:b/>
          <w:kern w:val="0"/>
          <w:sz w:val="22"/>
          <w:szCs w:val="22"/>
          <w:lang w:val="uk-UA"/>
          <w14:ligatures w14:val="none"/>
        </w:rPr>
      </w:pPr>
      <w:r w:rsidRPr="00750D5B">
        <w:rPr>
          <w:rFonts w:ascii="Times New Roman" w:eastAsia="Times New Roman" w:hAnsi="Times New Roman" w:cs="Times New Roman"/>
          <w:b/>
          <w:kern w:val="0"/>
          <w:sz w:val="22"/>
          <w:szCs w:val="22"/>
          <w:lang w:val="uk-UA"/>
          <w14:ligatures w14:val="none"/>
        </w:rPr>
        <w:t>НЕГАТИВ - ПОЗИТИВ</w:t>
      </w:r>
    </w:p>
    <w:p w14:paraId="28AE4999" w14:textId="798B3FFD" w:rsidR="005471AF" w:rsidRPr="00750D5B" w:rsidRDefault="005471AF" w:rsidP="005471AF">
      <w:pPr>
        <w:numPr>
          <w:ilvl w:val="0"/>
          <w:numId w:val="13"/>
        </w:numPr>
        <w:spacing w:after="0" w:line="240" w:lineRule="auto"/>
        <w:ind w:left="0" w:firstLine="709"/>
        <w:jc w:val="both"/>
        <w:rPr>
          <w:rFonts w:ascii="Times New Roman" w:eastAsia="Calibri" w:hAnsi="Times New Roman" w:cs="Times New Roman"/>
          <w:bCs/>
          <w:kern w:val="0"/>
          <w:sz w:val="22"/>
          <w:szCs w:val="22"/>
          <w:lang w:val="uk-UA"/>
          <w14:ligatures w14:val="none"/>
        </w:rPr>
      </w:pPr>
      <w:r w:rsidRPr="00750D5B">
        <w:rPr>
          <w:rFonts w:ascii="Times New Roman" w:eastAsia="Calibri" w:hAnsi="Times New Roman" w:cs="Times New Roman"/>
          <w:bCs/>
          <w:kern w:val="0"/>
          <w:sz w:val="22"/>
          <w:szCs w:val="22"/>
          <w:lang w:val="uk-UA"/>
          <w14:ligatures w14:val="none"/>
        </w:rPr>
        <w:lastRenderedPageBreak/>
        <w:t xml:space="preserve">у разі, якщо </w:t>
      </w:r>
      <w:r w:rsidRPr="00750D5B">
        <w:rPr>
          <w:rFonts w:ascii="Times New Roman" w:eastAsia="Calibri" w:hAnsi="Times New Roman" w:cs="Times New Roman"/>
          <w:b/>
          <w:kern w:val="0"/>
          <w:sz w:val="22"/>
          <w:szCs w:val="22"/>
          <w:lang w:val="uk-UA"/>
          <w14:ligatures w14:val="none"/>
        </w:rPr>
        <w:t>Учасник</w:t>
      </w:r>
      <w:r w:rsidRPr="00750D5B">
        <w:rPr>
          <w:rFonts w:ascii="Times New Roman" w:eastAsia="Calibri" w:hAnsi="Times New Roman" w:cs="Times New Roman"/>
          <w:bCs/>
          <w:kern w:val="0"/>
          <w:sz w:val="22"/>
          <w:szCs w:val="22"/>
          <w:lang w:val="uk-UA"/>
          <w14:ligatures w14:val="none"/>
        </w:rPr>
        <w:t xml:space="preserve"> за своєю балансуючою позицією знаходиться </w:t>
      </w:r>
      <w:r w:rsidRPr="00750D5B">
        <w:rPr>
          <w:rFonts w:ascii="Times New Roman" w:eastAsia="Calibri" w:hAnsi="Times New Roman" w:cs="Times New Roman"/>
          <w:b/>
          <w:kern w:val="0"/>
          <w:sz w:val="22"/>
          <w:szCs w:val="22"/>
          <w:lang w:val="uk-UA"/>
          <w14:ligatures w14:val="none"/>
        </w:rPr>
        <w:t>у негативному небалансі</w:t>
      </w:r>
      <w:r w:rsidRPr="00750D5B">
        <w:rPr>
          <w:rFonts w:ascii="Times New Roman" w:eastAsia="Calibri" w:hAnsi="Times New Roman" w:cs="Times New Roman"/>
          <w:bCs/>
          <w:kern w:val="0"/>
          <w:sz w:val="22"/>
          <w:szCs w:val="22"/>
          <w:lang w:val="uk-UA"/>
          <w14:ligatures w14:val="none"/>
        </w:rPr>
        <w:t xml:space="preserve">  та </w:t>
      </w:r>
      <w:r w:rsidRPr="00750D5B">
        <w:rPr>
          <w:rFonts w:ascii="Times New Roman" w:eastAsia="Calibri" w:hAnsi="Times New Roman" w:cs="Times New Roman"/>
          <w:b/>
          <w:kern w:val="0"/>
          <w:sz w:val="22"/>
          <w:szCs w:val="22"/>
          <w:lang w:val="uk-UA"/>
          <w14:ligatures w14:val="none"/>
        </w:rPr>
        <w:t xml:space="preserve">сальдований обсяг </w:t>
      </w:r>
      <w:r w:rsidR="007A717C" w:rsidRPr="00750D5B">
        <w:rPr>
          <w:rFonts w:ascii="Times New Roman" w:eastAsia="Calibri" w:hAnsi="Times New Roman" w:cs="Times New Roman"/>
          <w:b/>
          <w:kern w:val="0"/>
          <w:sz w:val="22"/>
          <w:szCs w:val="22"/>
          <w:lang w:val="uk-UA"/>
          <w14:ligatures w14:val="none"/>
        </w:rPr>
        <w:t>агрегованої</w:t>
      </w:r>
      <w:r w:rsidRPr="00750D5B">
        <w:rPr>
          <w:rFonts w:ascii="Times New Roman" w:eastAsia="Calibri" w:hAnsi="Times New Roman" w:cs="Times New Roman"/>
          <w:b/>
          <w:kern w:val="0"/>
          <w:sz w:val="22"/>
          <w:szCs w:val="22"/>
          <w:lang w:val="uk-UA"/>
          <w14:ligatures w14:val="none"/>
        </w:rPr>
        <w:t xml:space="preserve"> групи</w:t>
      </w:r>
      <w:r w:rsidRPr="00750D5B">
        <w:rPr>
          <w:rFonts w:ascii="Times New Roman" w:eastAsia="Calibri" w:hAnsi="Times New Roman" w:cs="Times New Roman"/>
          <w:bCs/>
          <w:kern w:val="0"/>
          <w:sz w:val="22"/>
          <w:szCs w:val="22"/>
          <w:lang w:val="uk-UA"/>
          <w14:ligatures w14:val="none"/>
        </w:rPr>
        <w:t xml:space="preserve"> знаходиться </w:t>
      </w:r>
      <w:r w:rsidRPr="00750D5B">
        <w:rPr>
          <w:rFonts w:ascii="Times New Roman" w:eastAsia="Calibri" w:hAnsi="Times New Roman" w:cs="Times New Roman"/>
          <w:b/>
          <w:kern w:val="0"/>
          <w:sz w:val="22"/>
          <w:szCs w:val="22"/>
          <w:lang w:val="uk-UA"/>
          <w14:ligatures w14:val="none"/>
        </w:rPr>
        <w:t>у позитивному небалансі</w:t>
      </w:r>
      <w:r w:rsidR="00740C0C" w:rsidRPr="00750D5B">
        <w:rPr>
          <w:rFonts w:ascii="Times New Roman" w:eastAsia="Calibri" w:hAnsi="Times New Roman" w:cs="Times New Roman"/>
          <w:bCs/>
          <w:kern w:val="0"/>
          <w:sz w:val="22"/>
          <w:szCs w:val="22"/>
          <w:lang w:val="uk-UA"/>
          <w14:ligatures w14:val="none"/>
        </w:rPr>
        <w:t xml:space="preserve">, </w:t>
      </w:r>
      <w:r w:rsidRPr="00750D5B">
        <w:rPr>
          <w:rFonts w:ascii="Times New Roman" w:eastAsia="Calibri" w:hAnsi="Times New Roman" w:cs="Times New Roman"/>
          <w:bCs/>
          <w:kern w:val="0"/>
          <w:sz w:val="22"/>
          <w:szCs w:val="22"/>
          <w:lang w:val="uk-UA"/>
          <w14:ligatures w14:val="none"/>
        </w:rPr>
        <w:t xml:space="preserve">платіж такого учасника на користь Сторони відповідальної за баланс за куплену на БР електричну енергію у відповідній годині за ціною БР не нараховується, оскільки такий Учасник сприяв зменшенню позитивних небалансів всієї </w:t>
      </w:r>
      <w:r w:rsidR="000D65E0" w:rsidRPr="00750D5B">
        <w:rPr>
          <w:rFonts w:ascii="Times New Roman" w:eastAsia="Calibri" w:hAnsi="Times New Roman" w:cs="Times New Roman"/>
          <w:bCs/>
          <w:kern w:val="0"/>
          <w:sz w:val="22"/>
          <w:szCs w:val="22"/>
          <w:lang w:val="uk-UA"/>
          <w14:ligatures w14:val="none"/>
        </w:rPr>
        <w:t>агрегованої групи</w:t>
      </w:r>
      <w:r w:rsidRPr="00750D5B">
        <w:rPr>
          <w:rFonts w:ascii="Times New Roman" w:eastAsia="Calibri" w:hAnsi="Times New Roman" w:cs="Times New Roman"/>
          <w:bCs/>
          <w:kern w:val="0"/>
          <w:sz w:val="22"/>
          <w:szCs w:val="22"/>
          <w:lang w:val="uk-UA"/>
          <w14:ligatures w14:val="none"/>
        </w:rPr>
        <w:t>.</w:t>
      </w:r>
    </w:p>
    <w:p w14:paraId="414A4108" w14:textId="2D19B928" w:rsidR="005471AF" w:rsidRPr="00750D5B" w:rsidRDefault="005471AF" w:rsidP="005471AF">
      <w:pPr>
        <w:spacing w:after="0" w:line="240" w:lineRule="auto"/>
        <w:ind w:firstLine="709"/>
        <w:jc w:val="both"/>
        <w:rPr>
          <w:rFonts w:ascii="Times New Roman" w:eastAsia="Calibri" w:hAnsi="Times New Roman" w:cs="Times New Roman"/>
          <w:bCs/>
          <w:iCs/>
          <w:kern w:val="0"/>
          <w:sz w:val="22"/>
          <w:szCs w:val="22"/>
          <w:lang w:val="uk-UA"/>
          <w14:ligatures w14:val="none"/>
        </w:rPr>
      </w:pPr>
      <w:r w:rsidRPr="00750D5B">
        <w:rPr>
          <w:rFonts w:ascii="Times New Roman" w:eastAsia="Calibri" w:hAnsi="Times New Roman" w:cs="Times New Roman"/>
          <w:bCs/>
          <w:iCs/>
          <w:kern w:val="0"/>
          <w:sz w:val="22"/>
          <w:szCs w:val="22"/>
          <w:lang w:val="uk-UA"/>
          <w14:ligatures w14:val="none"/>
        </w:rPr>
        <w:t>Випадок, коли ∑</w:t>
      </w:r>
      <w:proofErr w:type="spellStart"/>
      <w:r w:rsidRPr="00750D5B">
        <w:rPr>
          <w:rFonts w:ascii="Times New Roman" w:eastAsia="Calibri" w:hAnsi="Times New Roman" w:cs="Times New Roman"/>
          <w:bCs/>
          <w:iCs/>
          <w:kern w:val="0"/>
          <w:sz w:val="22"/>
          <w:szCs w:val="22"/>
          <w:lang w:val="uk-UA"/>
          <w14:ligatures w14:val="none"/>
        </w:rPr>
        <w:t>N</w:t>
      </w:r>
      <w:r w:rsidRPr="00750D5B">
        <w:rPr>
          <w:rFonts w:ascii="Times New Roman" w:eastAsia="Calibri" w:hAnsi="Times New Roman" w:cs="Times New Roman"/>
          <w:bCs/>
          <w:iCs/>
          <w:kern w:val="0"/>
          <w:sz w:val="22"/>
          <w:szCs w:val="22"/>
          <w:vertAlign w:val="subscript"/>
          <w:lang w:val="uk-UA"/>
          <w14:ligatures w14:val="none"/>
        </w:rPr>
        <w:t>imb</w:t>
      </w:r>
      <w:proofErr w:type="spellEnd"/>
      <w:r w:rsidRPr="00750D5B">
        <w:rPr>
          <w:rFonts w:ascii="Times New Roman" w:eastAsia="Calibri" w:hAnsi="Times New Roman" w:cs="Times New Roman"/>
          <w:bCs/>
          <w:iCs/>
          <w:kern w:val="0"/>
          <w:sz w:val="22"/>
          <w:szCs w:val="22"/>
          <w:lang w:val="uk-UA"/>
          <w14:ligatures w14:val="none"/>
        </w:rPr>
        <w:t xml:space="preserve"> &gt; 0 и </w:t>
      </w:r>
      <w:proofErr w:type="spellStart"/>
      <w:r w:rsidRPr="00750D5B">
        <w:rPr>
          <w:rFonts w:ascii="Times New Roman" w:eastAsia="Calibri" w:hAnsi="Times New Roman" w:cs="Times New Roman"/>
          <w:bCs/>
          <w:iCs/>
          <w:kern w:val="0"/>
          <w:sz w:val="22"/>
          <w:szCs w:val="22"/>
          <w:lang w:val="uk-UA"/>
          <w14:ligatures w14:val="none"/>
        </w:rPr>
        <w:t>N</w:t>
      </w:r>
      <w:r w:rsidRPr="00750D5B">
        <w:rPr>
          <w:rFonts w:ascii="Times New Roman" w:eastAsia="Calibri" w:hAnsi="Times New Roman" w:cs="Times New Roman"/>
          <w:bCs/>
          <w:iCs/>
          <w:kern w:val="0"/>
          <w:sz w:val="22"/>
          <w:szCs w:val="22"/>
          <w:vertAlign w:val="subscript"/>
          <w:lang w:val="uk-UA"/>
          <w14:ligatures w14:val="none"/>
        </w:rPr>
        <w:t>imb</w:t>
      </w:r>
      <w:proofErr w:type="spellEnd"/>
      <w:r w:rsidRPr="00750D5B">
        <w:rPr>
          <w:rFonts w:ascii="Times New Roman" w:eastAsia="Calibri" w:hAnsi="Times New Roman" w:cs="Times New Roman"/>
          <w:bCs/>
          <w:iCs/>
          <w:kern w:val="0"/>
          <w:sz w:val="22"/>
          <w:szCs w:val="22"/>
          <w:vertAlign w:val="subscript"/>
          <w:lang w:val="uk-UA"/>
          <w14:ligatures w14:val="none"/>
        </w:rPr>
        <w:t xml:space="preserve"> </w:t>
      </w:r>
      <w:r w:rsidRPr="00750D5B">
        <w:rPr>
          <w:rFonts w:ascii="Times New Roman" w:eastAsia="Calibri" w:hAnsi="Times New Roman" w:cs="Times New Roman"/>
          <w:bCs/>
          <w:iCs/>
          <w:kern w:val="0"/>
          <w:sz w:val="22"/>
          <w:szCs w:val="22"/>
          <w:lang w:val="uk-UA"/>
          <w14:ligatures w14:val="none"/>
        </w:rPr>
        <w:t xml:space="preserve">&lt; 0, означає, що Учасник </w:t>
      </w:r>
      <w:r w:rsidR="000D65E0" w:rsidRPr="00750D5B">
        <w:rPr>
          <w:rFonts w:ascii="Times New Roman" w:eastAsia="Calibri" w:hAnsi="Times New Roman" w:cs="Times New Roman"/>
          <w:bCs/>
          <w:iCs/>
          <w:kern w:val="0"/>
          <w:sz w:val="22"/>
          <w:szCs w:val="22"/>
          <w:lang w:val="uk-UA"/>
          <w14:ligatures w14:val="none"/>
        </w:rPr>
        <w:t>агрегованої</w:t>
      </w:r>
      <w:r w:rsidRPr="00750D5B">
        <w:rPr>
          <w:rFonts w:ascii="Times New Roman" w:eastAsia="Calibri" w:hAnsi="Times New Roman" w:cs="Times New Roman"/>
          <w:bCs/>
          <w:iCs/>
          <w:kern w:val="0"/>
          <w:sz w:val="22"/>
          <w:szCs w:val="22"/>
          <w:lang w:val="uk-UA"/>
          <w14:ligatures w14:val="none"/>
        </w:rPr>
        <w:t xml:space="preserve"> групи створив небаланс в протилежному від </w:t>
      </w:r>
      <w:r w:rsidR="000D65E0" w:rsidRPr="00750D5B">
        <w:rPr>
          <w:rFonts w:ascii="Times New Roman" w:eastAsia="Calibri" w:hAnsi="Times New Roman" w:cs="Times New Roman"/>
          <w:bCs/>
          <w:iCs/>
          <w:kern w:val="0"/>
          <w:sz w:val="22"/>
          <w:szCs w:val="22"/>
          <w:lang w:val="uk-UA"/>
          <w14:ligatures w14:val="none"/>
        </w:rPr>
        <w:t>агрегованої</w:t>
      </w:r>
      <w:r w:rsidRPr="00750D5B">
        <w:rPr>
          <w:rFonts w:ascii="Times New Roman" w:eastAsia="Calibri" w:hAnsi="Times New Roman" w:cs="Times New Roman"/>
          <w:bCs/>
          <w:iCs/>
          <w:kern w:val="0"/>
          <w:sz w:val="22"/>
          <w:szCs w:val="22"/>
          <w:lang w:val="uk-UA"/>
          <w14:ligatures w14:val="none"/>
        </w:rPr>
        <w:t xml:space="preserve"> групи напрямку.</w:t>
      </w:r>
    </w:p>
    <w:p w14:paraId="58ADB090" w14:textId="06985DCD" w:rsidR="005471AF" w:rsidRPr="00750D5B" w:rsidRDefault="005471AF" w:rsidP="005471AF">
      <w:pPr>
        <w:spacing w:after="0" w:line="240" w:lineRule="auto"/>
        <w:ind w:firstLine="709"/>
        <w:jc w:val="both"/>
        <w:rPr>
          <w:rFonts w:ascii="Times New Roman" w:eastAsia="Calibri" w:hAnsi="Times New Roman" w:cs="Times New Roman"/>
          <w:bCs/>
          <w:iCs/>
          <w:kern w:val="0"/>
          <w:sz w:val="22"/>
          <w:szCs w:val="22"/>
          <w:lang w:val="uk-UA"/>
          <w14:ligatures w14:val="none"/>
        </w:rPr>
      </w:pPr>
      <w:r w:rsidRPr="00750D5B">
        <w:rPr>
          <w:rFonts w:ascii="Times New Roman" w:eastAsia="Times New Roman" w:hAnsi="Times New Roman" w:cs="Times New Roman"/>
          <w:bCs/>
          <w:iCs/>
          <w:kern w:val="0"/>
          <w:sz w:val="22"/>
          <w:szCs w:val="22"/>
          <w:lang w:val="uk-UA"/>
          <w14:ligatures w14:val="none"/>
        </w:rPr>
        <w:t xml:space="preserve">Обсяг </w:t>
      </w:r>
      <w:r w:rsidRPr="00750D5B">
        <w:rPr>
          <w:rFonts w:ascii="Times New Roman" w:eastAsia="Times New Roman" w:hAnsi="Times New Roman" w:cs="Times New Roman"/>
          <w:bCs/>
          <w:kern w:val="0"/>
          <w:sz w:val="22"/>
          <w:szCs w:val="22"/>
          <w:lang w:val="uk-UA"/>
          <w14:ligatures w14:val="none"/>
        </w:rPr>
        <w:t>скомпенсованого</w:t>
      </w:r>
      <w:r w:rsidRPr="00750D5B">
        <w:rPr>
          <w:rFonts w:ascii="Times New Roman" w:eastAsia="Times New Roman" w:hAnsi="Times New Roman" w:cs="Times New Roman"/>
          <w:bCs/>
          <w:iCs/>
          <w:kern w:val="0"/>
          <w:sz w:val="22"/>
          <w:szCs w:val="22"/>
          <w:lang w:val="uk-UA"/>
          <w14:ligatures w14:val="none"/>
        </w:rPr>
        <w:t xml:space="preserve"> негативного небалансу у часовому проміжку для такого учасника в </w:t>
      </w:r>
      <w:r w:rsidR="000D65E0" w:rsidRPr="00750D5B">
        <w:rPr>
          <w:rFonts w:ascii="Times New Roman" w:eastAsia="Times New Roman" w:hAnsi="Times New Roman" w:cs="Times New Roman"/>
          <w:bCs/>
          <w:iCs/>
          <w:kern w:val="0"/>
          <w:sz w:val="22"/>
          <w:szCs w:val="22"/>
          <w:lang w:val="uk-UA"/>
          <w14:ligatures w14:val="none"/>
        </w:rPr>
        <w:t>агрегованій</w:t>
      </w:r>
      <w:r w:rsidRPr="00750D5B">
        <w:rPr>
          <w:rFonts w:ascii="Times New Roman" w:eastAsia="Times New Roman" w:hAnsi="Times New Roman" w:cs="Times New Roman"/>
          <w:bCs/>
          <w:iCs/>
          <w:kern w:val="0"/>
          <w:sz w:val="22"/>
          <w:szCs w:val="22"/>
          <w:lang w:val="uk-UA"/>
          <w14:ligatures w14:val="none"/>
        </w:rPr>
        <w:t xml:space="preserve"> групі визначається за формулою</w:t>
      </w:r>
      <w:r w:rsidRPr="00750D5B">
        <w:rPr>
          <w:rFonts w:ascii="Times New Roman" w:eastAsia="Calibri" w:hAnsi="Times New Roman" w:cs="Times New Roman"/>
          <w:bCs/>
          <w:iCs/>
          <w:kern w:val="0"/>
          <w:sz w:val="22"/>
          <w:szCs w:val="22"/>
          <w:lang w:val="uk-UA"/>
          <w14:ligatures w14:val="none"/>
        </w:rPr>
        <w:t>:</w:t>
      </w:r>
    </w:p>
    <w:p w14:paraId="1A5B6A4B" w14:textId="77777777" w:rsidR="005471AF" w:rsidRPr="00750D5B" w:rsidRDefault="00000000" w:rsidP="005471AF">
      <w:pPr>
        <w:spacing w:after="0" w:line="240" w:lineRule="auto"/>
        <w:ind w:firstLine="709"/>
        <w:jc w:val="center"/>
        <w:rPr>
          <w:rFonts w:ascii="Times New Roman" w:eastAsia="Calibri" w:hAnsi="Times New Roman" w:cs="Times New Roman"/>
          <w:bCs/>
          <w:kern w:val="0"/>
          <w:sz w:val="22"/>
          <w:szCs w:val="22"/>
          <w:lang w:val="uk-UA"/>
          <w14:ligatures w14:val="none"/>
        </w:rPr>
      </w:pPr>
      <m:oMath>
        <m:sSub>
          <m:sSubPr>
            <m:ctrlPr>
              <w:rPr>
                <w:rFonts w:ascii="Cambria Math" w:eastAsia="Calibri" w:hAnsi="Cambria Math" w:cs="Times New Roman"/>
                <w:bCs/>
                <w:i/>
                <w:kern w:val="0"/>
                <w:sz w:val="22"/>
                <w:szCs w:val="22"/>
                <w:lang w:val="uk-UA"/>
                <w14:ligatures w14:val="none"/>
              </w:rPr>
            </m:ctrlPr>
          </m:sSubPr>
          <m:e>
            <m:r>
              <w:rPr>
                <w:rFonts w:ascii="Cambria Math" w:eastAsia="Calibri" w:hAnsi="Cambria Math" w:cs="Times New Roman"/>
                <w:kern w:val="0"/>
                <w:sz w:val="22"/>
                <w:szCs w:val="22"/>
                <w:lang w:val="uk-UA"/>
                <w14:ligatures w14:val="none"/>
              </w:rPr>
              <m:t>Wimb</m:t>
            </m:r>
          </m:e>
          <m:sub>
            <m:r>
              <w:rPr>
                <w:rFonts w:ascii="Cambria Math" w:eastAsia="Calibri" w:hAnsi="Cambria Math" w:cs="Times New Roman"/>
                <w:kern w:val="0"/>
                <w:sz w:val="22"/>
                <w:szCs w:val="22"/>
                <w:lang w:val="uk-UA"/>
                <w14:ligatures w14:val="none"/>
              </w:rPr>
              <m:t>d.o</m:t>
            </m:r>
          </m:sub>
        </m:sSub>
        <m:r>
          <w:rPr>
            <w:rFonts w:ascii="Cambria Math" w:eastAsia="Calibri" w:hAnsi="Cambria Math" w:cs="Times New Roman"/>
            <w:kern w:val="0"/>
            <w:sz w:val="22"/>
            <w:szCs w:val="22"/>
            <w:lang w:val="uk-UA"/>
            <w14:ligatures w14:val="none"/>
          </w:rPr>
          <m:t>=</m:t>
        </m:r>
        <m:sSubSup>
          <m:sSubSupPr>
            <m:ctrlPr>
              <w:rPr>
                <w:rFonts w:ascii="Cambria Math" w:eastAsia="Calibri" w:hAnsi="Cambria Math" w:cs="Times New Roman"/>
                <w:bCs/>
                <w:i/>
                <w:kern w:val="0"/>
                <w:sz w:val="22"/>
                <w:szCs w:val="22"/>
                <w:lang w:val="uk-UA"/>
                <w14:ligatures w14:val="none"/>
              </w:rPr>
            </m:ctrlPr>
          </m:sSubSupPr>
          <m:e>
            <m:r>
              <w:rPr>
                <w:rFonts w:ascii="Cambria Math" w:eastAsia="Calibri" w:hAnsi="Cambria Math" w:cs="Times New Roman"/>
                <w:kern w:val="0"/>
                <w:sz w:val="22"/>
                <w:szCs w:val="22"/>
                <w:lang w:val="uk-UA"/>
                <w14:ligatures w14:val="none"/>
              </w:rPr>
              <m:t>N</m:t>
            </m:r>
          </m:e>
          <m:sub>
            <m:r>
              <w:rPr>
                <w:rFonts w:ascii="Cambria Math" w:eastAsia="Calibri" w:hAnsi="Cambria Math" w:cs="Times New Roman"/>
                <w:kern w:val="0"/>
                <w:sz w:val="22"/>
                <w:szCs w:val="22"/>
                <w:lang w:val="uk-UA"/>
                <w14:ligatures w14:val="none"/>
              </w:rPr>
              <m:t>imb</m:t>
            </m:r>
          </m:sub>
          <m:sup>
            <m:r>
              <w:rPr>
                <w:rFonts w:ascii="Cambria Math" w:eastAsia="Calibri" w:hAnsi="Cambria Math" w:cs="Times New Roman"/>
                <w:kern w:val="0"/>
                <w:sz w:val="22"/>
                <w:szCs w:val="22"/>
                <w:lang w:val="uk-UA"/>
                <w14:ligatures w14:val="none"/>
              </w:rPr>
              <m:t>n&lt;0</m:t>
            </m:r>
          </m:sup>
        </m:sSubSup>
        <m:r>
          <w:rPr>
            <w:rFonts w:ascii="Cambria Math" w:eastAsia="Calibri" w:hAnsi="Cambria Math" w:cs="Times New Roman"/>
            <w:kern w:val="0"/>
            <w:sz w:val="22"/>
            <w:szCs w:val="22"/>
            <w:lang w:val="uk-UA"/>
            <w14:ligatures w14:val="none"/>
          </w:rPr>
          <m:t xml:space="preserve"> </m:t>
        </m:r>
      </m:oMath>
      <w:r w:rsidR="005471AF" w:rsidRPr="00750D5B">
        <w:rPr>
          <w:rFonts w:ascii="Times New Roman" w:eastAsia="Calibri" w:hAnsi="Times New Roman" w:cs="Times New Roman"/>
          <w:bCs/>
          <w:kern w:val="0"/>
          <w:sz w:val="22"/>
          <w:szCs w:val="22"/>
          <w:lang w:val="uk-UA"/>
          <w14:ligatures w14:val="none"/>
        </w:rPr>
        <w:t>де,</w:t>
      </w:r>
    </w:p>
    <w:p w14:paraId="40097AE4" w14:textId="77777777" w:rsidR="005471AF" w:rsidRPr="00750D5B" w:rsidRDefault="00000000" w:rsidP="005471AF">
      <w:pPr>
        <w:spacing w:after="0" w:line="240" w:lineRule="auto"/>
        <w:ind w:firstLine="709"/>
        <w:jc w:val="both"/>
        <w:rPr>
          <w:rFonts w:ascii="Times New Roman" w:eastAsia="Times New Roman" w:hAnsi="Times New Roman" w:cs="Times New Roman"/>
          <w:bCs/>
          <w:kern w:val="0"/>
          <w:sz w:val="22"/>
          <w:szCs w:val="22"/>
          <w:lang w:val="uk-UA"/>
          <w14:ligatures w14:val="none"/>
        </w:rPr>
      </w:pPr>
      <m:oMath>
        <m:sSubSup>
          <m:sSubSupPr>
            <m:ctrlPr>
              <w:rPr>
                <w:rFonts w:ascii="Cambria Math" w:eastAsia="Calibri" w:hAnsi="Cambria Math" w:cs="Times New Roman"/>
                <w:bCs/>
                <w:i/>
                <w:kern w:val="0"/>
                <w:sz w:val="22"/>
                <w:szCs w:val="22"/>
                <w:lang w:val="uk-UA"/>
                <w14:ligatures w14:val="none"/>
              </w:rPr>
            </m:ctrlPr>
          </m:sSubSupPr>
          <m:e>
            <m:r>
              <w:rPr>
                <w:rFonts w:ascii="Cambria Math" w:eastAsia="Calibri" w:hAnsi="Cambria Math" w:cs="Times New Roman"/>
                <w:kern w:val="0"/>
                <w:sz w:val="22"/>
                <w:szCs w:val="22"/>
                <w:lang w:val="uk-UA"/>
                <w14:ligatures w14:val="none"/>
              </w:rPr>
              <m:t>N</m:t>
            </m:r>
          </m:e>
          <m:sub>
            <m:r>
              <w:rPr>
                <w:rFonts w:ascii="Cambria Math" w:eastAsia="Calibri" w:hAnsi="Cambria Math" w:cs="Times New Roman"/>
                <w:kern w:val="0"/>
                <w:sz w:val="22"/>
                <w:szCs w:val="22"/>
                <w:lang w:val="uk-UA"/>
                <w14:ligatures w14:val="none"/>
              </w:rPr>
              <m:t>imb</m:t>
            </m:r>
          </m:sub>
          <m:sup>
            <m:r>
              <w:rPr>
                <w:rFonts w:ascii="Cambria Math" w:eastAsia="Calibri" w:hAnsi="Cambria Math" w:cs="Times New Roman"/>
                <w:kern w:val="0"/>
                <w:sz w:val="22"/>
                <w:szCs w:val="22"/>
                <w:lang w:val="uk-UA"/>
                <w14:ligatures w14:val="none"/>
              </w:rPr>
              <m:t>n&lt;0</m:t>
            </m:r>
          </m:sup>
        </m:sSubSup>
      </m:oMath>
      <w:r w:rsidR="005471AF" w:rsidRPr="00750D5B">
        <w:rPr>
          <w:rFonts w:ascii="Times New Roman" w:eastAsia="Times New Roman" w:hAnsi="Times New Roman" w:cs="Times New Roman"/>
          <w:bCs/>
          <w:kern w:val="0"/>
          <w:sz w:val="22"/>
          <w:szCs w:val="22"/>
          <w:lang w:val="uk-UA"/>
          <w14:ligatures w14:val="none"/>
        </w:rPr>
        <w:t xml:space="preserve"> – обсяг негативних небалансів Учасника у відповідну годину, МВт*год.</w:t>
      </w:r>
    </w:p>
    <w:p w14:paraId="46BC46C8" w14:textId="76B1AAEF" w:rsidR="005471AF" w:rsidRPr="00750D5B" w:rsidRDefault="005471AF" w:rsidP="005471AF">
      <w:pPr>
        <w:spacing w:after="0" w:line="240" w:lineRule="auto"/>
        <w:ind w:firstLine="709"/>
        <w:jc w:val="both"/>
        <w:rPr>
          <w:rFonts w:ascii="Times New Roman" w:eastAsia="Calibri" w:hAnsi="Times New Roman" w:cs="Times New Roman"/>
          <w:bCs/>
          <w:iCs/>
          <w:kern w:val="0"/>
          <w:sz w:val="22"/>
          <w:szCs w:val="22"/>
          <w:lang w:val="uk-UA"/>
          <w14:ligatures w14:val="none"/>
        </w:rPr>
      </w:pPr>
      <w:r w:rsidRPr="00750D5B">
        <w:rPr>
          <w:rFonts w:ascii="Times New Roman" w:eastAsia="Calibri" w:hAnsi="Times New Roman" w:cs="Times New Roman"/>
          <w:bCs/>
          <w:iCs/>
          <w:kern w:val="0"/>
          <w:sz w:val="22"/>
          <w:szCs w:val="22"/>
          <w:lang w:val="uk-UA"/>
          <w14:ligatures w14:val="none"/>
        </w:rPr>
        <w:t xml:space="preserve">Вартість </w:t>
      </w:r>
      <w:r w:rsidRPr="00750D5B">
        <w:rPr>
          <w:rFonts w:ascii="Times New Roman" w:eastAsia="Times New Roman" w:hAnsi="Times New Roman" w:cs="Times New Roman"/>
          <w:bCs/>
          <w:kern w:val="0"/>
          <w:sz w:val="22"/>
          <w:szCs w:val="22"/>
          <w:lang w:val="uk-UA"/>
          <w14:ligatures w14:val="none"/>
        </w:rPr>
        <w:t>скомпенсованого</w:t>
      </w:r>
      <w:r w:rsidRPr="00750D5B">
        <w:rPr>
          <w:rFonts w:ascii="Times New Roman" w:eastAsia="Calibri" w:hAnsi="Times New Roman" w:cs="Times New Roman"/>
          <w:bCs/>
          <w:iCs/>
          <w:kern w:val="0"/>
          <w:sz w:val="22"/>
          <w:szCs w:val="22"/>
          <w:lang w:val="uk-UA"/>
          <w14:ligatures w14:val="none"/>
        </w:rPr>
        <w:t xml:space="preserve"> негативного небалансу у часовому проміжку для такого учасника в </w:t>
      </w:r>
      <w:r w:rsidR="000D65E0" w:rsidRPr="00750D5B">
        <w:rPr>
          <w:rFonts w:ascii="Times New Roman" w:eastAsia="Calibri" w:hAnsi="Times New Roman" w:cs="Times New Roman"/>
          <w:bCs/>
          <w:iCs/>
          <w:kern w:val="0"/>
          <w:sz w:val="22"/>
          <w:szCs w:val="22"/>
          <w:lang w:val="uk-UA"/>
          <w14:ligatures w14:val="none"/>
        </w:rPr>
        <w:t>агрегованій</w:t>
      </w:r>
      <w:r w:rsidRPr="00750D5B">
        <w:rPr>
          <w:rFonts w:ascii="Times New Roman" w:eastAsia="Calibri" w:hAnsi="Times New Roman" w:cs="Times New Roman"/>
          <w:bCs/>
          <w:iCs/>
          <w:kern w:val="0"/>
          <w:sz w:val="22"/>
          <w:szCs w:val="22"/>
          <w:lang w:val="uk-UA"/>
          <w14:ligatures w14:val="none"/>
        </w:rPr>
        <w:t xml:space="preserve"> групі визначається за формулою:</w:t>
      </w:r>
    </w:p>
    <w:p w14:paraId="3FF44B36" w14:textId="77777777" w:rsidR="005471AF" w:rsidRPr="00750D5B" w:rsidRDefault="00000000" w:rsidP="005471AF">
      <w:pPr>
        <w:spacing w:after="0" w:line="240" w:lineRule="auto"/>
        <w:ind w:firstLine="709"/>
        <w:jc w:val="center"/>
        <w:rPr>
          <w:rFonts w:ascii="Times New Roman" w:eastAsia="Times New Roman" w:hAnsi="Times New Roman" w:cs="Times New Roman"/>
          <w:bCs/>
          <w:kern w:val="0"/>
          <w:sz w:val="22"/>
          <w:szCs w:val="22"/>
          <w:lang w:val="uk-UA"/>
          <w14:ligatures w14:val="none"/>
        </w:rPr>
      </w:pPr>
      <m:oMath>
        <m:sSub>
          <m:sSubPr>
            <m:ctrlPr>
              <w:rPr>
                <w:rFonts w:ascii="Cambria Math" w:eastAsia="Calibri" w:hAnsi="Cambria Math" w:cs="Times New Roman"/>
                <w:bCs/>
                <w:i/>
                <w:kern w:val="0"/>
                <w:sz w:val="22"/>
                <w:szCs w:val="22"/>
                <w:lang w:val="uk-UA"/>
                <w14:ligatures w14:val="none"/>
              </w:rPr>
            </m:ctrlPr>
          </m:sSubPr>
          <m:e>
            <m:r>
              <w:rPr>
                <w:rFonts w:ascii="Cambria Math" w:eastAsia="Calibri" w:hAnsi="Cambria Math" w:cs="Times New Roman"/>
                <w:kern w:val="0"/>
                <w:sz w:val="22"/>
                <w:szCs w:val="22"/>
                <w:lang w:val="uk-UA"/>
                <w14:ligatures w14:val="none"/>
              </w:rPr>
              <m:t>P</m:t>
            </m:r>
          </m:e>
          <m:sub>
            <m:r>
              <w:rPr>
                <w:rFonts w:ascii="Cambria Math" w:eastAsia="Calibri" w:hAnsi="Cambria Math" w:cs="Times New Roman"/>
                <w:kern w:val="0"/>
                <w:sz w:val="22"/>
                <w:szCs w:val="22"/>
                <w:lang w:val="uk-UA"/>
                <w14:ligatures w14:val="none"/>
              </w:rPr>
              <m:t>imb.o</m:t>
            </m:r>
          </m:sub>
        </m:sSub>
        <m:r>
          <w:rPr>
            <w:rFonts w:ascii="Cambria Math" w:eastAsia="Calibri" w:hAnsi="Cambria Math" w:cs="Times New Roman"/>
            <w:kern w:val="0"/>
            <w:sz w:val="22"/>
            <w:szCs w:val="22"/>
            <w:lang w:val="uk-UA"/>
            <w14:ligatures w14:val="none"/>
          </w:rPr>
          <m:t>=</m:t>
        </m:r>
        <m:d>
          <m:dPr>
            <m:ctrlPr>
              <w:rPr>
                <w:rFonts w:ascii="Cambria Math" w:eastAsia="Calibri" w:hAnsi="Cambria Math" w:cs="Times New Roman"/>
                <w:bCs/>
                <w:i/>
                <w:kern w:val="0"/>
                <w:sz w:val="22"/>
                <w:szCs w:val="22"/>
                <w:lang w:val="uk-UA"/>
                <w14:ligatures w14:val="none"/>
              </w:rPr>
            </m:ctrlPr>
          </m:dPr>
          <m:e>
            <m:sSub>
              <m:sSubPr>
                <m:ctrlPr>
                  <w:rPr>
                    <w:rFonts w:ascii="Cambria Math" w:eastAsia="Calibri" w:hAnsi="Cambria Math" w:cs="Times New Roman"/>
                    <w:bCs/>
                    <w:i/>
                    <w:kern w:val="0"/>
                    <w:sz w:val="22"/>
                    <w:szCs w:val="22"/>
                    <w:lang w:val="uk-UA"/>
                    <w14:ligatures w14:val="none"/>
                  </w:rPr>
                </m:ctrlPr>
              </m:sSubPr>
              <m:e>
                <m:r>
                  <w:rPr>
                    <w:rFonts w:ascii="Cambria Math" w:eastAsia="Calibri" w:hAnsi="Cambria Math" w:cs="Times New Roman"/>
                    <w:kern w:val="0"/>
                    <w:sz w:val="22"/>
                    <w:szCs w:val="22"/>
                    <w:lang w:val="uk-UA"/>
                    <w14:ligatures w14:val="none"/>
                  </w:rPr>
                  <m:t>C</m:t>
                </m:r>
              </m:e>
              <m:sub/>
            </m:sSub>
            <m:r>
              <w:rPr>
                <w:rFonts w:ascii="Cambria Math" w:eastAsia="Calibri" w:hAnsi="Cambria Math" w:cs="Times New Roman"/>
                <w:kern w:val="0"/>
                <w:sz w:val="22"/>
                <w:szCs w:val="22"/>
                <w:lang w:val="uk-UA"/>
                <w14:ligatures w14:val="none"/>
              </w:rPr>
              <m:t xml:space="preserve">* </m:t>
            </m:r>
            <m:sSub>
              <m:sSubPr>
                <m:ctrlPr>
                  <w:rPr>
                    <w:rFonts w:ascii="Cambria Math" w:eastAsia="Calibri" w:hAnsi="Cambria Math" w:cs="Times New Roman"/>
                    <w:bCs/>
                    <w:i/>
                    <w:kern w:val="0"/>
                    <w:sz w:val="22"/>
                    <w:szCs w:val="22"/>
                    <w:lang w:val="uk-UA"/>
                    <w14:ligatures w14:val="none"/>
                  </w:rPr>
                </m:ctrlPr>
              </m:sSubPr>
              <m:e>
                <m:r>
                  <w:rPr>
                    <w:rFonts w:ascii="Cambria Math" w:eastAsia="Calibri" w:hAnsi="Cambria Math" w:cs="Times New Roman"/>
                    <w:kern w:val="0"/>
                    <w:sz w:val="22"/>
                    <w:szCs w:val="22"/>
                    <w:lang w:val="uk-UA"/>
                    <w14:ligatures w14:val="none"/>
                  </w:rPr>
                  <m:t>Wimb</m:t>
                </m:r>
              </m:e>
              <m:sub>
                <m:r>
                  <w:rPr>
                    <w:rFonts w:ascii="Cambria Math" w:eastAsia="Calibri" w:hAnsi="Cambria Math" w:cs="Times New Roman"/>
                    <w:kern w:val="0"/>
                    <w:sz w:val="22"/>
                    <w:szCs w:val="22"/>
                    <w:lang w:val="uk-UA"/>
                    <w14:ligatures w14:val="none"/>
                  </w:rPr>
                  <m:t>d.o</m:t>
                </m:r>
              </m:sub>
            </m:sSub>
          </m:e>
        </m:d>
      </m:oMath>
      <w:r w:rsidR="005471AF" w:rsidRPr="00750D5B">
        <w:rPr>
          <w:rFonts w:ascii="Times New Roman" w:eastAsia="Times New Roman" w:hAnsi="Times New Roman" w:cs="Times New Roman"/>
          <w:bCs/>
          <w:kern w:val="0"/>
          <w:sz w:val="22"/>
          <w:szCs w:val="22"/>
          <w:lang w:val="uk-UA"/>
          <w14:ligatures w14:val="none"/>
        </w:rPr>
        <w:t>, де</w:t>
      </w:r>
    </w:p>
    <w:p w14:paraId="19F62751" w14:textId="77777777" w:rsidR="005471AF" w:rsidRPr="00750D5B" w:rsidRDefault="00000000" w:rsidP="005471AF">
      <w:pPr>
        <w:spacing w:after="0" w:line="240" w:lineRule="auto"/>
        <w:ind w:firstLine="709"/>
        <w:jc w:val="both"/>
        <w:rPr>
          <w:rFonts w:ascii="Times New Roman" w:eastAsia="Calibri" w:hAnsi="Times New Roman" w:cs="Times New Roman"/>
          <w:bCs/>
          <w:kern w:val="0"/>
          <w:sz w:val="22"/>
          <w:szCs w:val="22"/>
          <w:lang w:val="uk-UA"/>
          <w14:ligatures w14:val="none"/>
        </w:rPr>
      </w:pPr>
      <m:oMath>
        <m:sSub>
          <m:sSubPr>
            <m:ctrlPr>
              <w:rPr>
                <w:rFonts w:ascii="Cambria Math" w:eastAsia="Calibri" w:hAnsi="Cambria Math" w:cs="Times New Roman"/>
                <w:bCs/>
                <w:i/>
                <w:kern w:val="0"/>
                <w:sz w:val="22"/>
                <w:szCs w:val="22"/>
                <w:lang w:val="uk-UA"/>
                <w14:ligatures w14:val="none"/>
              </w:rPr>
            </m:ctrlPr>
          </m:sSubPr>
          <m:e>
            <m:r>
              <w:rPr>
                <w:rFonts w:ascii="Cambria Math" w:eastAsia="Calibri" w:hAnsi="Cambria Math" w:cs="Times New Roman"/>
                <w:kern w:val="0"/>
                <w:sz w:val="22"/>
                <w:szCs w:val="22"/>
                <w:lang w:val="uk-UA"/>
                <w14:ligatures w14:val="none"/>
              </w:rPr>
              <m:t>P</m:t>
            </m:r>
          </m:e>
          <m:sub>
            <m:r>
              <w:rPr>
                <w:rFonts w:ascii="Cambria Math" w:eastAsia="Calibri" w:hAnsi="Cambria Math" w:cs="Times New Roman"/>
                <w:kern w:val="0"/>
                <w:sz w:val="22"/>
                <w:szCs w:val="22"/>
                <w:lang w:val="uk-UA"/>
                <w14:ligatures w14:val="none"/>
              </w:rPr>
              <m:t>imb.o</m:t>
            </m:r>
          </m:sub>
        </m:sSub>
      </m:oMath>
      <w:r w:rsidR="005471AF" w:rsidRPr="00750D5B">
        <w:rPr>
          <w:rFonts w:ascii="Times New Roman" w:eastAsia="Times New Roman" w:hAnsi="Times New Roman" w:cs="Times New Roman"/>
          <w:bCs/>
          <w:kern w:val="0"/>
          <w:sz w:val="22"/>
          <w:szCs w:val="22"/>
          <w:lang w:val="uk-UA"/>
          <w14:ligatures w14:val="none"/>
        </w:rPr>
        <w:t xml:space="preserve"> – вартість скомпенсованих небалансів електричної енергії, грн. без ПДВ;</w:t>
      </w:r>
    </w:p>
    <w:p w14:paraId="134F19F5" w14:textId="77777777" w:rsidR="005471AF" w:rsidRPr="00750D5B" w:rsidRDefault="00000000" w:rsidP="005471AF">
      <w:pPr>
        <w:spacing w:after="0" w:line="240" w:lineRule="auto"/>
        <w:ind w:firstLine="709"/>
        <w:jc w:val="both"/>
        <w:rPr>
          <w:rFonts w:ascii="Times New Roman" w:eastAsia="Times New Roman" w:hAnsi="Times New Roman" w:cs="Times New Roman"/>
          <w:bCs/>
          <w:kern w:val="0"/>
          <w:sz w:val="22"/>
          <w:szCs w:val="22"/>
          <w:lang w:val="uk-UA"/>
          <w14:ligatures w14:val="none"/>
        </w:rPr>
      </w:pPr>
      <m:oMath>
        <m:sSub>
          <m:sSubPr>
            <m:ctrlPr>
              <w:rPr>
                <w:rFonts w:ascii="Cambria Math" w:eastAsia="Calibri" w:hAnsi="Cambria Math" w:cs="Times New Roman"/>
                <w:bCs/>
                <w:i/>
                <w:kern w:val="0"/>
                <w:sz w:val="22"/>
                <w:szCs w:val="22"/>
                <w:lang w:val="uk-UA"/>
                <w14:ligatures w14:val="none"/>
              </w:rPr>
            </m:ctrlPr>
          </m:sSubPr>
          <m:e>
            <m:r>
              <w:rPr>
                <w:rFonts w:ascii="Cambria Math" w:eastAsia="Calibri" w:hAnsi="Cambria Math" w:cs="Times New Roman"/>
                <w:kern w:val="0"/>
                <w:sz w:val="22"/>
                <w:szCs w:val="22"/>
                <w:lang w:val="uk-UA"/>
                <w14:ligatures w14:val="none"/>
              </w:rPr>
              <m:t>C</m:t>
            </m:r>
          </m:e>
          <m:sub/>
        </m:sSub>
      </m:oMath>
      <w:r w:rsidR="005471AF" w:rsidRPr="00750D5B">
        <w:rPr>
          <w:rFonts w:ascii="Times New Roman" w:eastAsia="Times New Roman" w:hAnsi="Times New Roman" w:cs="Times New Roman"/>
          <w:bCs/>
          <w:kern w:val="0"/>
          <w:sz w:val="22"/>
          <w:szCs w:val="22"/>
          <w:lang w:val="uk-UA"/>
          <w14:ligatures w14:val="none"/>
        </w:rPr>
        <w:t xml:space="preserve"> – ціна електричної енергії, грн./МВт*год.;</w:t>
      </w:r>
    </w:p>
    <w:p w14:paraId="5CA38313" w14:textId="77777777" w:rsidR="005471AF" w:rsidRPr="00750D5B" w:rsidRDefault="00000000" w:rsidP="005471AF">
      <w:pPr>
        <w:spacing w:after="0" w:line="240" w:lineRule="auto"/>
        <w:ind w:firstLine="709"/>
        <w:jc w:val="both"/>
        <w:rPr>
          <w:rFonts w:ascii="Times New Roman" w:eastAsia="Calibri" w:hAnsi="Times New Roman" w:cs="Times New Roman"/>
          <w:bCs/>
          <w:iCs/>
          <w:kern w:val="0"/>
          <w:sz w:val="22"/>
          <w:szCs w:val="22"/>
          <w:lang w:val="uk-UA"/>
          <w14:ligatures w14:val="none"/>
        </w:rPr>
      </w:pPr>
      <m:oMath>
        <m:sSub>
          <m:sSubPr>
            <m:ctrlPr>
              <w:rPr>
                <w:rFonts w:ascii="Cambria Math" w:eastAsia="Calibri" w:hAnsi="Cambria Math" w:cs="Times New Roman"/>
                <w:bCs/>
                <w:i/>
                <w:kern w:val="0"/>
                <w:sz w:val="22"/>
                <w:szCs w:val="22"/>
                <w:lang w:val="uk-UA"/>
                <w14:ligatures w14:val="none"/>
              </w:rPr>
            </m:ctrlPr>
          </m:sSubPr>
          <m:e>
            <m:r>
              <w:rPr>
                <w:rFonts w:ascii="Cambria Math" w:eastAsia="Calibri" w:hAnsi="Cambria Math" w:cs="Times New Roman"/>
                <w:kern w:val="0"/>
                <w:sz w:val="22"/>
                <w:szCs w:val="22"/>
                <w:lang w:val="uk-UA"/>
                <w14:ligatures w14:val="none"/>
              </w:rPr>
              <m:t>Wimb</m:t>
            </m:r>
          </m:e>
          <m:sub>
            <m:r>
              <w:rPr>
                <w:rFonts w:ascii="Cambria Math" w:eastAsia="Calibri" w:hAnsi="Cambria Math" w:cs="Times New Roman"/>
                <w:kern w:val="0"/>
                <w:sz w:val="22"/>
                <w:szCs w:val="22"/>
                <w:lang w:val="uk-UA"/>
                <w14:ligatures w14:val="none"/>
              </w:rPr>
              <m:t>d.o</m:t>
            </m:r>
          </m:sub>
        </m:sSub>
      </m:oMath>
      <w:r w:rsidR="005471AF" w:rsidRPr="00750D5B">
        <w:rPr>
          <w:rFonts w:ascii="Times New Roman" w:eastAsia="Times New Roman" w:hAnsi="Times New Roman" w:cs="Times New Roman"/>
          <w:bCs/>
          <w:kern w:val="0"/>
          <w:sz w:val="22"/>
          <w:szCs w:val="22"/>
          <w:lang w:val="uk-UA"/>
          <w14:ligatures w14:val="none"/>
        </w:rPr>
        <w:t xml:space="preserve"> – обсяг скомпенсованого негативного небалансу, МВт*год.</w:t>
      </w:r>
    </w:p>
    <w:p w14:paraId="07E85D27" w14:textId="77777777" w:rsidR="005471AF" w:rsidRPr="00750D5B" w:rsidRDefault="005471AF" w:rsidP="005471AF">
      <w:pPr>
        <w:spacing w:after="0" w:line="240" w:lineRule="auto"/>
        <w:ind w:firstLine="709"/>
        <w:jc w:val="both"/>
        <w:rPr>
          <w:rFonts w:ascii="Times New Roman" w:eastAsia="Times New Roman" w:hAnsi="Times New Roman" w:cs="Times New Roman"/>
          <w:bCs/>
          <w:kern w:val="0"/>
          <w:sz w:val="22"/>
          <w:szCs w:val="22"/>
          <w:lang w:val="uk-UA"/>
          <w14:ligatures w14:val="none"/>
        </w:rPr>
      </w:pPr>
    </w:p>
    <w:p w14:paraId="784A4E32" w14:textId="77777777" w:rsidR="005471AF" w:rsidRPr="00750D5B" w:rsidRDefault="005471AF" w:rsidP="005471AF">
      <w:pPr>
        <w:numPr>
          <w:ilvl w:val="0"/>
          <w:numId w:val="17"/>
        </w:numPr>
        <w:spacing w:after="0" w:line="259" w:lineRule="auto"/>
        <w:ind w:left="0" w:firstLine="0"/>
        <w:contextualSpacing/>
        <w:jc w:val="center"/>
        <w:rPr>
          <w:rFonts w:ascii="Times New Roman" w:eastAsia="Times New Roman" w:hAnsi="Times New Roman" w:cs="Times New Roman"/>
          <w:b/>
          <w:kern w:val="0"/>
          <w:sz w:val="22"/>
          <w:szCs w:val="22"/>
          <w:lang w:val="uk-UA"/>
          <w14:ligatures w14:val="none"/>
        </w:rPr>
      </w:pPr>
      <w:r w:rsidRPr="00750D5B">
        <w:rPr>
          <w:rFonts w:ascii="Times New Roman" w:eastAsia="Times New Roman" w:hAnsi="Times New Roman" w:cs="Times New Roman"/>
          <w:b/>
          <w:kern w:val="0"/>
          <w:sz w:val="22"/>
          <w:szCs w:val="22"/>
          <w:lang w:val="uk-UA"/>
          <w14:ligatures w14:val="none"/>
        </w:rPr>
        <w:t>ПОЗИТИВ - НЕГАТИВ</w:t>
      </w:r>
    </w:p>
    <w:p w14:paraId="55A6DABC" w14:textId="7618C367" w:rsidR="005471AF" w:rsidRPr="00750D5B" w:rsidRDefault="005471AF" w:rsidP="005471AF">
      <w:pPr>
        <w:numPr>
          <w:ilvl w:val="0"/>
          <w:numId w:val="14"/>
        </w:numPr>
        <w:spacing w:after="0" w:line="240" w:lineRule="auto"/>
        <w:ind w:left="0" w:firstLine="709"/>
        <w:jc w:val="both"/>
        <w:rPr>
          <w:rFonts w:ascii="Times New Roman" w:eastAsia="Calibri" w:hAnsi="Times New Roman" w:cs="Times New Roman"/>
          <w:bCs/>
          <w:kern w:val="0"/>
          <w:sz w:val="22"/>
          <w:szCs w:val="22"/>
          <w:lang w:val="uk-UA"/>
          <w14:ligatures w14:val="none"/>
        </w:rPr>
      </w:pPr>
      <w:r w:rsidRPr="00750D5B">
        <w:rPr>
          <w:rFonts w:ascii="Times New Roman" w:eastAsia="Calibri" w:hAnsi="Times New Roman" w:cs="Times New Roman"/>
          <w:bCs/>
          <w:kern w:val="0"/>
          <w:sz w:val="22"/>
          <w:szCs w:val="22"/>
          <w:lang w:val="uk-UA"/>
          <w14:ligatures w14:val="none"/>
        </w:rPr>
        <w:t xml:space="preserve">у разі, якщо </w:t>
      </w:r>
      <w:r w:rsidRPr="00750D5B">
        <w:rPr>
          <w:rFonts w:ascii="Times New Roman" w:eastAsia="Calibri" w:hAnsi="Times New Roman" w:cs="Times New Roman"/>
          <w:b/>
          <w:kern w:val="0"/>
          <w:sz w:val="22"/>
          <w:szCs w:val="22"/>
          <w:lang w:val="uk-UA"/>
          <w14:ligatures w14:val="none"/>
        </w:rPr>
        <w:t>Учасник</w:t>
      </w:r>
      <w:r w:rsidRPr="00750D5B">
        <w:rPr>
          <w:rFonts w:ascii="Times New Roman" w:eastAsia="Calibri" w:hAnsi="Times New Roman" w:cs="Times New Roman"/>
          <w:bCs/>
          <w:kern w:val="0"/>
          <w:sz w:val="22"/>
          <w:szCs w:val="22"/>
          <w:lang w:val="uk-UA"/>
          <w14:ligatures w14:val="none"/>
        </w:rPr>
        <w:t xml:space="preserve"> за своєю балансуючою позицією знаходиться </w:t>
      </w:r>
      <w:r w:rsidRPr="00750D5B">
        <w:rPr>
          <w:rFonts w:ascii="Times New Roman" w:eastAsia="Calibri" w:hAnsi="Times New Roman" w:cs="Times New Roman"/>
          <w:b/>
          <w:kern w:val="0"/>
          <w:sz w:val="22"/>
          <w:szCs w:val="22"/>
          <w:lang w:val="uk-UA"/>
          <w14:ligatures w14:val="none"/>
        </w:rPr>
        <w:t>у позитивному небалансі</w:t>
      </w:r>
      <w:r w:rsidRPr="00750D5B">
        <w:rPr>
          <w:rFonts w:ascii="Times New Roman" w:eastAsia="Calibri" w:hAnsi="Times New Roman" w:cs="Times New Roman"/>
          <w:bCs/>
          <w:kern w:val="0"/>
          <w:sz w:val="22"/>
          <w:szCs w:val="22"/>
          <w:lang w:val="uk-UA"/>
          <w14:ligatures w14:val="none"/>
        </w:rPr>
        <w:t xml:space="preserve"> та </w:t>
      </w:r>
      <w:r w:rsidRPr="00750D5B">
        <w:rPr>
          <w:rFonts w:ascii="Times New Roman" w:eastAsia="Calibri" w:hAnsi="Times New Roman" w:cs="Times New Roman"/>
          <w:b/>
          <w:kern w:val="0"/>
          <w:sz w:val="22"/>
          <w:szCs w:val="22"/>
          <w:lang w:val="uk-UA"/>
          <w14:ligatures w14:val="none"/>
        </w:rPr>
        <w:t xml:space="preserve">сальдований обсяг </w:t>
      </w:r>
      <w:r w:rsidR="000D65E0" w:rsidRPr="00750D5B">
        <w:rPr>
          <w:rFonts w:ascii="Times New Roman" w:eastAsia="Calibri" w:hAnsi="Times New Roman" w:cs="Times New Roman"/>
          <w:b/>
          <w:kern w:val="0"/>
          <w:sz w:val="22"/>
          <w:szCs w:val="22"/>
          <w:lang w:val="uk-UA"/>
          <w14:ligatures w14:val="none"/>
        </w:rPr>
        <w:t>агрегованої</w:t>
      </w:r>
      <w:r w:rsidRPr="00750D5B">
        <w:rPr>
          <w:rFonts w:ascii="Times New Roman" w:eastAsia="Calibri" w:hAnsi="Times New Roman" w:cs="Times New Roman"/>
          <w:b/>
          <w:kern w:val="0"/>
          <w:sz w:val="22"/>
          <w:szCs w:val="22"/>
          <w:lang w:val="uk-UA"/>
          <w14:ligatures w14:val="none"/>
        </w:rPr>
        <w:t xml:space="preserve"> групи</w:t>
      </w:r>
      <w:r w:rsidRPr="00750D5B">
        <w:rPr>
          <w:rFonts w:ascii="Times New Roman" w:eastAsia="Calibri" w:hAnsi="Times New Roman" w:cs="Times New Roman"/>
          <w:bCs/>
          <w:kern w:val="0"/>
          <w:sz w:val="22"/>
          <w:szCs w:val="22"/>
          <w:lang w:val="uk-UA"/>
          <w14:ligatures w14:val="none"/>
        </w:rPr>
        <w:t xml:space="preserve"> знаходиться </w:t>
      </w:r>
      <w:r w:rsidRPr="00750D5B">
        <w:rPr>
          <w:rFonts w:ascii="Times New Roman" w:eastAsia="Calibri" w:hAnsi="Times New Roman" w:cs="Times New Roman"/>
          <w:b/>
          <w:kern w:val="0"/>
          <w:sz w:val="22"/>
          <w:szCs w:val="22"/>
          <w:lang w:val="uk-UA"/>
          <w14:ligatures w14:val="none"/>
        </w:rPr>
        <w:t>у негативному небалансі</w:t>
      </w:r>
      <w:r w:rsidR="000D65E0" w:rsidRPr="00750D5B">
        <w:rPr>
          <w:rFonts w:ascii="Times New Roman" w:eastAsia="Calibri" w:hAnsi="Times New Roman" w:cs="Times New Roman"/>
          <w:bCs/>
          <w:kern w:val="0"/>
          <w:sz w:val="22"/>
          <w:szCs w:val="22"/>
          <w:lang w:val="uk-UA"/>
          <w14:ligatures w14:val="none"/>
        </w:rPr>
        <w:t xml:space="preserve">, </w:t>
      </w:r>
      <w:r w:rsidRPr="00750D5B">
        <w:rPr>
          <w:rFonts w:ascii="Times New Roman" w:eastAsia="Calibri" w:hAnsi="Times New Roman" w:cs="Times New Roman"/>
          <w:bCs/>
          <w:kern w:val="0"/>
          <w:sz w:val="22"/>
          <w:szCs w:val="22"/>
          <w:lang w:val="uk-UA"/>
          <w14:ligatures w14:val="none"/>
        </w:rPr>
        <w:t>платіж такому учаснику від СВБ за продану на БР електричну енергію у відповідній годині за ціною БР не нараховується, оскільки такий Учасник сприяв зменшенню негативних небалансів всієї БГ.</w:t>
      </w:r>
    </w:p>
    <w:p w14:paraId="7D2240D3" w14:textId="5EE395DD" w:rsidR="005471AF" w:rsidRPr="00750D5B" w:rsidRDefault="005471AF" w:rsidP="005471AF">
      <w:pPr>
        <w:spacing w:after="0" w:line="240" w:lineRule="auto"/>
        <w:ind w:firstLine="709"/>
        <w:jc w:val="both"/>
        <w:rPr>
          <w:rFonts w:ascii="Times New Roman" w:eastAsia="Calibri" w:hAnsi="Times New Roman" w:cs="Times New Roman"/>
          <w:bCs/>
          <w:iCs/>
          <w:kern w:val="0"/>
          <w:sz w:val="22"/>
          <w:szCs w:val="22"/>
          <w:lang w:val="uk-UA"/>
          <w14:ligatures w14:val="none"/>
        </w:rPr>
      </w:pPr>
      <w:r w:rsidRPr="00750D5B">
        <w:rPr>
          <w:rFonts w:ascii="Times New Roman" w:eastAsia="Calibri" w:hAnsi="Times New Roman" w:cs="Times New Roman"/>
          <w:bCs/>
          <w:iCs/>
          <w:kern w:val="0"/>
          <w:sz w:val="22"/>
          <w:szCs w:val="22"/>
          <w:lang w:val="uk-UA"/>
          <w14:ligatures w14:val="none"/>
        </w:rPr>
        <w:t>Випадок, коли ∑</w:t>
      </w:r>
      <w:proofErr w:type="spellStart"/>
      <w:r w:rsidRPr="00750D5B">
        <w:rPr>
          <w:rFonts w:ascii="Times New Roman" w:eastAsia="Calibri" w:hAnsi="Times New Roman" w:cs="Times New Roman"/>
          <w:bCs/>
          <w:iCs/>
          <w:kern w:val="0"/>
          <w:sz w:val="22"/>
          <w:szCs w:val="22"/>
          <w:lang w:val="uk-UA"/>
          <w14:ligatures w14:val="none"/>
        </w:rPr>
        <w:t>N</w:t>
      </w:r>
      <w:r w:rsidRPr="00750D5B">
        <w:rPr>
          <w:rFonts w:ascii="Times New Roman" w:eastAsia="Calibri" w:hAnsi="Times New Roman" w:cs="Times New Roman"/>
          <w:bCs/>
          <w:iCs/>
          <w:kern w:val="0"/>
          <w:sz w:val="22"/>
          <w:szCs w:val="22"/>
          <w:vertAlign w:val="subscript"/>
          <w:lang w:val="uk-UA"/>
          <w14:ligatures w14:val="none"/>
        </w:rPr>
        <w:t>imb</w:t>
      </w:r>
      <w:proofErr w:type="spellEnd"/>
      <w:r w:rsidRPr="00750D5B">
        <w:rPr>
          <w:rFonts w:ascii="Times New Roman" w:eastAsia="Calibri" w:hAnsi="Times New Roman" w:cs="Times New Roman"/>
          <w:bCs/>
          <w:iCs/>
          <w:kern w:val="0"/>
          <w:sz w:val="22"/>
          <w:szCs w:val="22"/>
          <w:lang w:val="uk-UA"/>
          <w14:ligatures w14:val="none"/>
        </w:rPr>
        <w:t xml:space="preserve"> &lt; 0 и </w:t>
      </w:r>
      <w:proofErr w:type="spellStart"/>
      <w:r w:rsidRPr="00750D5B">
        <w:rPr>
          <w:rFonts w:ascii="Times New Roman" w:eastAsia="Calibri" w:hAnsi="Times New Roman" w:cs="Times New Roman"/>
          <w:bCs/>
          <w:iCs/>
          <w:kern w:val="0"/>
          <w:sz w:val="22"/>
          <w:szCs w:val="22"/>
          <w:lang w:val="uk-UA"/>
          <w14:ligatures w14:val="none"/>
        </w:rPr>
        <w:t>N</w:t>
      </w:r>
      <w:r w:rsidRPr="00750D5B">
        <w:rPr>
          <w:rFonts w:ascii="Times New Roman" w:eastAsia="Calibri" w:hAnsi="Times New Roman" w:cs="Times New Roman"/>
          <w:bCs/>
          <w:iCs/>
          <w:kern w:val="0"/>
          <w:sz w:val="22"/>
          <w:szCs w:val="22"/>
          <w:vertAlign w:val="subscript"/>
          <w:lang w:val="uk-UA"/>
          <w14:ligatures w14:val="none"/>
        </w:rPr>
        <w:t>imb</w:t>
      </w:r>
      <w:proofErr w:type="spellEnd"/>
      <w:r w:rsidRPr="00750D5B">
        <w:rPr>
          <w:rFonts w:ascii="Times New Roman" w:eastAsia="Calibri" w:hAnsi="Times New Roman" w:cs="Times New Roman"/>
          <w:bCs/>
          <w:iCs/>
          <w:kern w:val="0"/>
          <w:sz w:val="22"/>
          <w:szCs w:val="22"/>
          <w:vertAlign w:val="subscript"/>
          <w:lang w:val="uk-UA"/>
          <w14:ligatures w14:val="none"/>
        </w:rPr>
        <w:t xml:space="preserve"> </w:t>
      </w:r>
      <w:r w:rsidRPr="00750D5B">
        <w:rPr>
          <w:rFonts w:ascii="Times New Roman" w:eastAsia="Calibri" w:hAnsi="Times New Roman" w:cs="Times New Roman"/>
          <w:bCs/>
          <w:iCs/>
          <w:kern w:val="0"/>
          <w:sz w:val="22"/>
          <w:szCs w:val="22"/>
          <w:lang w:val="uk-UA"/>
          <w14:ligatures w14:val="none"/>
        </w:rPr>
        <w:t xml:space="preserve">&gt; 0, означає, що Учасник </w:t>
      </w:r>
      <w:r w:rsidR="000D65E0" w:rsidRPr="00750D5B">
        <w:rPr>
          <w:rFonts w:ascii="Times New Roman" w:eastAsia="Calibri" w:hAnsi="Times New Roman" w:cs="Times New Roman"/>
          <w:bCs/>
          <w:iCs/>
          <w:kern w:val="0"/>
          <w:sz w:val="22"/>
          <w:szCs w:val="22"/>
          <w:lang w:val="uk-UA"/>
          <w14:ligatures w14:val="none"/>
        </w:rPr>
        <w:t>агрегованої</w:t>
      </w:r>
      <w:r w:rsidRPr="00750D5B">
        <w:rPr>
          <w:rFonts w:ascii="Times New Roman" w:eastAsia="Calibri" w:hAnsi="Times New Roman" w:cs="Times New Roman"/>
          <w:bCs/>
          <w:iCs/>
          <w:kern w:val="0"/>
          <w:sz w:val="22"/>
          <w:szCs w:val="22"/>
          <w:lang w:val="uk-UA"/>
          <w14:ligatures w14:val="none"/>
        </w:rPr>
        <w:t xml:space="preserve"> групи створив небаланс в протилежному від </w:t>
      </w:r>
      <w:r w:rsidR="000D65E0" w:rsidRPr="00750D5B">
        <w:rPr>
          <w:rFonts w:ascii="Times New Roman" w:eastAsia="Calibri" w:hAnsi="Times New Roman" w:cs="Times New Roman"/>
          <w:bCs/>
          <w:iCs/>
          <w:kern w:val="0"/>
          <w:sz w:val="22"/>
          <w:szCs w:val="22"/>
          <w:lang w:val="uk-UA"/>
          <w14:ligatures w14:val="none"/>
        </w:rPr>
        <w:t>агрегованої</w:t>
      </w:r>
      <w:r w:rsidRPr="00750D5B">
        <w:rPr>
          <w:rFonts w:ascii="Times New Roman" w:eastAsia="Calibri" w:hAnsi="Times New Roman" w:cs="Times New Roman"/>
          <w:bCs/>
          <w:iCs/>
          <w:kern w:val="0"/>
          <w:sz w:val="22"/>
          <w:szCs w:val="22"/>
          <w:lang w:val="uk-UA"/>
          <w14:ligatures w14:val="none"/>
        </w:rPr>
        <w:t xml:space="preserve"> групи напрямку.</w:t>
      </w:r>
    </w:p>
    <w:p w14:paraId="261DD963" w14:textId="0B593DCC" w:rsidR="005471AF" w:rsidRPr="00750D5B" w:rsidRDefault="005471AF" w:rsidP="005471AF">
      <w:pPr>
        <w:spacing w:after="0" w:line="240" w:lineRule="auto"/>
        <w:ind w:firstLine="709"/>
        <w:jc w:val="both"/>
        <w:rPr>
          <w:rFonts w:ascii="Times New Roman" w:eastAsia="Calibri" w:hAnsi="Times New Roman" w:cs="Times New Roman"/>
          <w:bCs/>
          <w:iCs/>
          <w:kern w:val="0"/>
          <w:sz w:val="22"/>
          <w:szCs w:val="22"/>
          <w:lang w:val="uk-UA"/>
          <w14:ligatures w14:val="none"/>
        </w:rPr>
      </w:pPr>
      <w:r w:rsidRPr="00750D5B">
        <w:rPr>
          <w:rFonts w:ascii="Times New Roman" w:eastAsia="Times New Roman" w:hAnsi="Times New Roman" w:cs="Times New Roman"/>
          <w:bCs/>
          <w:iCs/>
          <w:kern w:val="0"/>
          <w:sz w:val="22"/>
          <w:szCs w:val="22"/>
          <w:lang w:val="uk-UA"/>
          <w14:ligatures w14:val="none"/>
        </w:rPr>
        <w:t xml:space="preserve">Обсяг </w:t>
      </w:r>
      <w:r w:rsidRPr="00750D5B">
        <w:rPr>
          <w:rFonts w:ascii="Times New Roman" w:eastAsia="Times New Roman" w:hAnsi="Times New Roman" w:cs="Times New Roman"/>
          <w:bCs/>
          <w:kern w:val="0"/>
          <w:sz w:val="22"/>
          <w:szCs w:val="22"/>
          <w:lang w:val="uk-UA"/>
          <w14:ligatures w14:val="none"/>
        </w:rPr>
        <w:t>скомпенсованого</w:t>
      </w:r>
      <w:r w:rsidRPr="00750D5B">
        <w:rPr>
          <w:rFonts w:ascii="Times New Roman" w:eastAsia="Times New Roman" w:hAnsi="Times New Roman" w:cs="Times New Roman"/>
          <w:bCs/>
          <w:iCs/>
          <w:kern w:val="0"/>
          <w:sz w:val="22"/>
          <w:szCs w:val="22"/>
          <w:lang w:val="uk-UA"/>
          <w14:ligatures w14:val="none"/>
        </w:rPr>
        <w:t xml:space="preserve"> позитивного небалансу у часовому проміжку для такого учасника в </w:t>
      </w:r>
      <w:r w:rsidR="000D65E0" w:rsidRPr="00750D5B">
        <w:rPr>
          <w:rFonts w:ascii="Times New Roman" w:eastAsia="Times New Roman" w:hAnsi="Times New Roman" w:cs="Times New Roman"/>
          <w:bCs/>
          <w:iCs/>
          <w:kern w:val="0"/>
          <w:sz w:val="22"/>
          <w:szCs w:val="22"/>
          <w:lang w:val="uk-UA"/>
          <w14:ligatures w14:val="none"/>
        </w:rPr>
        <w:t>агрегованій</w:t>
      </w:r>
      <w:r w:rsidRPr="00750D5B">
        <w:rPr>
          <w:rFonts w:ascii="Times New Roman" w:eastAsia="Times New Roman" w:hAnsi="Times New Roman" w:cs="Times New Roman"/>
          <w:bCs/>
          <w:iCs/>
          <w:kern w:val="0"/>
          <w:sz w:val="22"/>
          <w:szCs w:val="22"/>
          <w:lang w:val="uk-UA"/>
          <w14:ligatures w14:val="none"/>
        </w:rPr>
        <w:t xml:space="preserve"> групі визначається за формулою</w:t>
      </w:r>
      <w:r w:rsidRPr="00750D5B">
        <w:rPr>
          <w:rFonts w:ascii="Times New Roman" w:eastAsia="Calibri" w:hAnsi="Times New Roman" w:cs="Times New Roman"/>
          <w:bCs/>
          <w:iCs/>
          <w:kern w:val="0"/>
          <w:sz w:val="22"/>
          <w:szCs w:val="22"/>
          <w:lang w:val="uk-UA"/>
          <w14:ligatures w14:val="none"/>
        </w:rPr>
        <w:t>:</w:t>
      </w:r>
    </w:p>
    <w:p w14:paraId="622972AB" w14:textId="77777777" w:rsidR="005471AF" w:rsidRPr="00750D5B" w:rsidRDefault="00000000" w:rsidP="005471AF">
      <w:pPr>
        <w:spacing w:after="0" w:line="240" w:lineRule="auto"/>
        <w:ind w:firstLine="709"/>
        <w:jc w:val="center"/>
        <w:rPr>
          <w:rFonts w:ascii="Times New Roman" w:eastAsia="Calibri" w:hAnsi="Times New Roman" w:cs="Times New Roman"/>
          <w:bCs/>
          <w:kern w:val="0"/>
          <w:sz w:val="22"/>
          <w:szCs w:val="22"/>
          <w:lang w:val="uk-UA"/>
          <w14:ligatures w14:val="none"/>
        </w:rPr>
      </w:pPr>
      <m:oMath>
        <m:sSub>
          <m:sSubPr>
            <m:ctrlPr>
              <w:rPr>
                <w:rFonts w:ascii="Cambria Math" w:eastAsia="Calibri" w:hAnsi="Cambria Math" w:cs="Times New Roman"/>
                <w:bCs/>
                <w:i/>
                <w:kern w:val="0"/>
                <w:sz w:val="22"/>
                <w:szCs w:val="22"/>
                <w:lang w:val="uk-UA"/>
                <w14:ligatures w14:val="none"/>
              </w:rPr>
            </m:ctrlPr>
          </m:sSubPr>
          <m:e>
            <m:r>
              <w:rPr>
                <w:rFonts w:ascii="Cambria Math" w:eastAsia="Calibri" w:hAnsi="Cambria Math" w:cs="Times New Roman"/>
                <w:kern w:val="0"/>
                <w:sz w:val="22"/>
                <w:szCs w:val="22"/>
                <w:lang w:val="uk-UA"/>
                <w14:ligatures w14:val="none"/>
              </w:rPr>
              <m:t>Wimb</m:t>
            </m:r>
          </m:e>
          <m:sub>
            <m:r>
              <w:rPr>
                <w:rFonts w:ascii="Cambria Math" w:eastAsia="Calibri" w:hAnsi="Cambria Math" w:cs="Times New Roman"/>
                <w:kern w:val="0"/>
                <w:sz w:val="22"/>
                <w:szCs w:val="22"/>
                <w:lang w:val="uk-UA"/>
                <w14:ligatures w14:val="none"/>
              </w:rPr>
              <m:t>p.o</m:t>
            </m:r>
          </m:sub>
        </m:sSub>
        <m:r>
          <w:rPr>
            <w:rFonts w:ascii="Cambria Math" w:eastAsia="Calibri" w:hAnsi="Cambria Math" w:cs="Times New Roman"/>
            <w:kern w:val="0"/>
            <w:sz w:val="22"/>
            <w:szCs w:val="22"/>
            <w:lang w:val="uk-UA"/>
            <w14:ligatures w14:val="none"/>
          </w:rPr>
          <m:t>=</m:t>
        </m:r>
        <m:sSubSup>
          <m:sSubSupPr>
            <m:ctrlPr>
              <w:rPr>
                <w:rFonts w:ascii="Cambria Math" w:eastAsia="Calibri" w:hAnsi="Cambria Math" w:cs="Times New Roman"/>
                <w:bCs/>
                <w:i/>
                <w:kern w:val="0"/>
                <w:sz w:val="22"/>
                <w:szCs w:val="22"/>
                <w:lang w:val="uk-UA"/>
                <w14:ligatures w14:val="none"/>
              </w:rPr>
            </m:ctrlPr>
          </m:sSubSupPr>
          <m:e>
            <m:r>
              <w:rPr>
                <w:rFonts w:ascii="Cambria Math" w:eastAsia="Calibri" w:hAnsi="Cambria Math" w:cs="Times New Roman"/>
                <w:kern w:val="0"/>
                <w:sz w:val="22"/>
                <w:szCs w:val="22"/>
                <w:lang w:val="uk-UA"/>
                <w14:ligatures w14:val="none"/>
              </w:rPr>
              <m:t>N</m:t>
            </m:r>
          </m:e>
          <m:sub>
            <m:r>
              <w:rPr>
                <w:rFonts w:ascii="Cambria Math" w:eastAsia="Calibri" w:hAnsi="Cambria Math" w:cs="Times New Roman"/>
                <w:kern w:val="0"/>
                <w:sz w:val="22"/>
                <w:szCs w:val="22"/>
                <w:lang w:val="uk-UA"/>
                <w14:ligatures w14:val="none"/>
              </w:rPr>
              <m:t>imb</m:t>
            </m:r>
          </m:sub>
          <m:sup>
            <m:r>
              <w:rPr>
                <w:rFonts w:ascii="Cambria Math" w:eastAsia="Calibri" w:hAnsi="Cambria Math" w:cs="Times New Roman"/>
                <w:kern w:val="0"/>
                <w:sz w:val="22"/>
                <w:szCs w:val="22"/>
                <w:lang w:val="uk-UA"/>
                <w14:ligatures w14:val="none"/>
              </w:rPr>
              <m:t>n&gt;0</m:t>
            </m:r>
          </m:sup>
        </m:sSubSup>
        <m:r>
          <w:rPr>
            <w:rFonts w:ascii="Cambria Math" w:eastAsia="Calibri" w:hAnsi="Cambria Math" w:cs="Times New Roman"/>
            <w:kern w:val="0"/>
            <w:sz w:val="22"/>
            <w:szCs w:val="22"/>
            <w:lang w:val="uk-UA"/>
            <w14:ligatures w14:val="none"/>
          </w:rPr>
          <m:t xml:space="preserve"> </m:t>
        </m:r>
      </m:oMath>
      <w:r w:rsidR="005471AF" w:rsidRPr="00750D5B">
        <w:rPr>
          <w:rFonts w:ascii="Times New Roman" w:eastAsia="Calibri" w:hAnsi="Times New Roman" w:cs="Times New Roman"/>
          <w:bCs/>
          <w:kern w:val="0"/>
          <w:sz w:val="22"/>
          <w:szCs w:val="22"/>
          <w:lang w:val="uk-UA"/>
          <w14:ligatures w14:val="none"/>
        </w:rPr>
        <w:t>де,</w:t>
      </w:r>
    </w:p>
    <w:p w14:paraId="6B2103CD" w14:textId="77777777" w:rsidR="005471AF" w:rsidRPr="00750D5B" w:rsidRDefault="00000000" w:rsidP="005471AF">
      <w:pPr>
        <w:spacing w:after="0" w:line="240" w:lineRule="auto"/>
        <w:ind w:firstLine="709"/>
        <w:jc w:val="both"/>
        <w:rPr>
          <w:rFonts w:ascii="Times New Roman" w:eastAsia="Times New Roman" w:hAnsi="Times New Roman" w:cs="Times New Roman"/>
          <w:bCs/>
          <w:kern w:val="0"/>
          <w:sz w:val="22"/>
          <w:szCs w:val="22"/>
          <w:lang w:val="uk-UA"/>
          <w14:ligatures w14:val="none"/>
        </w:rPr>
      </w:pPr>
      <m:oMath>
        <m:sSubSup>
          <m:sSubSupPr>
            <m:ctrlPr>
              <w:rPr>
                <w:rFonts w:ascii="Cambria Math" w:eastAsia="Calibri" w:hAnsi="Cambria Math" w:cs="Times New Roman"/>
                <w:bCs/>
                <w:i/>
                <w:kern w:val="0"/>
                <w:sz w:val="22"/>
                <w:szCs w:val="22"/>
                <w:lang w:val="uk-UA"/>
                <w14:ligatures w14:val="none"/>
              </w:rPr>
            </m:ctrlPr>
          </m:sSubSupPr>
          <m:e>
            <m:r>
              <w:rPr>
                <w:rFonts w:ascii="Cambria Math" w:eastAsia="Calibri" w:hAnsi="Cambria Math" w:cs="Times New Roman"/>
                <w:kern w:val="0"/>
                <w:sz w:val="22"/>
                <w:szCs w:val="22"/>
                <w:lang w:val="uk-UA"/>
                <w14:ligatures w14:val="none"/>
              </w:rPr>
              <m:t>N</m:t>
            </m:r>
          </m:e>
          <m:sub>
            <m:r>
              <w:rPr>
                <w:rFonts w:ascii="Cambria Math" w:eastAsia="Calibri" w:hAnsi="Cambria Math" w:cs="Times New Roman"/>
                <w:kern w:val="0"/>
                <w:sz w:val="22"/>
                <w:szCs w:val="22"/>
                <w:lang w:val="uk-UA"/>
                <w14:ligatures w14:val="none"/>
              </w:rPr>
              <m:t>imb</m:t>
            </m:r>
          </m:sub>
          <m:sup>
            <m:r>
              <w:rPr>
                <w:rFonts w:ascii="Cambria Math" w:eastAsia="Calibri" w:hAnsi="Cambria Math" w:cs="Times New Roman"/>
                <w:kern w:val="0"/>
                <w:sz w:val="22"/>
                <w:szCs w:val="22"/>
                <w:lang w:val="uk-UA"/>
                <w14:ligatures w14:val="none"/>
              </w:rPr>
              <m:t>n&gt;0</m:t>
            </m:r>
          </m:sup>
        </m:sSubSup>
      </m:oMath>
      <w:r w:rsidR="005471AF" w:rsidRPr="00750D5B">
        <w:rPr>
          <w:rFonts w:ascii="Times New Roman" w:eastAsia="Times New Roman" w:hAnsi="Times New Roman" w:cs="Times New Roman"/>
          <w:bCs/>
          <w:kern w:val="0"/>
          <w:sz w:val="22"/>
          <w:szCs w:val="22"/>
          <w:lang w:val="uk-UA"/>
          <w14:ligatures w14:val="none"/>
        </w:rPr>
        <w:t xml:space="preserve"> – обсяг позитивних небалансів Учасника у відповідну годину, МВт*год.</w:t>
      </w:r>
    </w:p>
    <w:p w14:paraId="6C9BCF13" w14:textId="649D3AFE" w:rsidR="005471AF" w:rsidRPr="00750D5B" w:rsidRDefault="005471AF" w:rsidP="005471AF">
      <w:pPr>
        <w:spacing w:after="0" w:line="240" w:lineRule="auto"/>
        <w:ind w:firstLine="709"/>
        <w:jc w:val="both"/>
        <w:rPr>
          <w:rFonts w:ascii="Times New Roman" w:eastAsia="Calibri" w:hAnsi="Times New Roman" w:cs="Times New Roman"/>
          <w:bCs/>
          <w:iCs/>
          <w:kern w:val="0"/>
          <w:sz w:val="22"/>
          <w:szCs w:val="22"/>
          <w:lang w:val="uk-UA"/>
          <w14:ligatures w14:val="none"/>
        </w:rPr>
      </w:pPr>
      <w:r w:rsidRPr="00750D5B">
        <w:rPr>
          <w:rFonts w:ascii="Times New Roman" w:eastAsia="Calibri" w:hAnsi="Times New Roman" w:cs="Times New Roman"/>
          <w:bCs/>
          <w:iCs/>
          <w:kern w:val="0"/>
          <w:sz w:val="22"/>
          <w:szCs w:val="22"/>
          <w:lang w:val="uk-UA"/>
          <w14:ligatures w14:val="none"/>
        </w:rPr>
        <w:t xml:space="preserve">Вартість </w:t>
      </w:r>
      <w:r w:rsidRPr="00750D5B">
        <w:rPr>
          <w:rFonts w:ascii="Times New Roman" w:eastAsia="Times New Roman" w:hAnsi="Times New Roman" w:cs="Times New Roman"/>
          <w:bCs/>
          <w:kern w:val="0"/>
          <w:sz w:val="22"/>
          <w:szCs w:val="22"/>
          <w:lang w:val="uk-UA"/>
          <w14:ligatures w14:val="none"/>
        </w:rPr>
        <w:t>скомпенсованого</w:t>
      </w:r>
      <w:r w:rsidRPr="00750D5B">
        <w:rPr>
          <w:rFonts w:ascii="Times New Roman" w:eastAsia="Calibri" w:hAnsi="Times New Roman" w:cs="Times New Roman"/>
          <w:bCs/>
          <w:iCs/>
          <w:kern w:val="0"/>
          <w:sz w:val="22"/>
          <w:szCs w:val="22"/>
          <w:lang w:val="uk-UA"/>
          <w14:ligatures w14:val="none"/>
        </w:rPr>
        <w:t xml:space="preserve"> позитивного небалансу у часовому проміжку для такого учасника в </w:t>
      </w:r>
      <w:r w:rsidR="000D65E0" w:rsidRPr="00750D5B">
        <w:rPr>
          <w:rFonts w:ascii="Times New Roman" w:eastAsia="Calibri" w:hAnsi="Times New Roman" w:cs="Times New Roman"/>
          <w:bCs/>
          <w:iCs/>
          <w:kern w:val="0"/>
          <w:sz w:val="22"/>
          <w:szCs w:val="22"/>
          <w:lang w:val="uk-UA"/>
          <w14:ligatures w14:val="none"/>
        </w:rPr>
        <w:t>агрегованій</w:t>
      </w:r>
      <w:r w:rsidRPr="00750D5B">
        <w:rPr>
          <w:rFonts w:ascii="Times New Roman" w:eastAsia="Calibri" w:hAnsi="Times New Roman" w:cs="Times New Roman"/>
          <w:bCs/>
          <w:iCs/>
          <w:kern w:val="0"/>
          <w:sz w:val="22"/>
          <w:szCs w:val="22"/>
          <w:lang w:val="uk-UA"/>
          <w14:ligatures w14:val="none"/>
        </w:rPr>
        <w:t xml:space="preserve"> групі визначається за формулою:</w:t>
      </w:r>
    </w:p>
    <w:p w14:paraId="3063F2A1" w14:textId="77777777" w:rsidR="005471AF" w:rsidRPr="00750D5B" w:rsidRDefault="00000000" w:rsidP="005471AF">
      <w:pPr>
        <w:spacing w:after="0" w:line="240" w:lineRule="auto"/>
        <w:ind w:firstLine="709"/>
        <w:jc w:val="center"/>
        <w:rPr>
          <w:rFonts w:ascii="Times New Roman" w:eastAsia="Times New Roman" w:hAnsi="Times New Roman" w:cs="Times New Roman"/>
          <w:bCs/>
          <w:kern w:val="0"/>
          <w:sz w:val="22"/>
          <w:szCs w:val="22"/>
          <w:lang w:val="uk-UA"/>
          <w14:ligatures w14:val="none"/>
        </w:rPr>
      </w:pPr>
      <m:oMath>
        <m:sSub>
          <m:sSubPr>
            <m:ctrlPr>
              <w:rPr>
                <w:rFonts w:ascii="Cambria Math" w:eastAsia="Calibri" w:hAnsi="Cambria Math" w:cs="Times New Roman"/>
                <w:bCs/>
                <w:i/>
                <w:kern w:val="0"/>
                <w:sz w:val="22"/>
                <w:szCs w:val="22"/>
                <w:lang w:val="uk-UA"/>
                <w14:ligatures w14:val="none"/>
              </w:rPr>
            </m:ctrlPr>
          </m:sSubPr>
          <m:e>
            <m:r>
              <w:rPr>
                <w:rFonts w:ascii="Cambria Math" w:eastAsia="Calibri" w:hAnsi="Cambria Math" w:cs="Times New Roman"/>
                <w:kern w:val="0"/>
                <w:sz w:val="22"/>
                <w:szCs w:val="22"/>
                <w:lang w:val="uk-UA"/>
                <w14:ligatures w14:val="none"/>
              </w:rPr>
              <m:t>P</m:t>
            </m:r>
          </m:e>
          <m:sub>
            <m:r>
              <w:rPr>
                <w:rFonts w:ascii="Cambria Math" w:eastAsia="Calibri" w:hAnsi="Cambria Math" w:cs="Times New Roman"/>
                <w:kern w:val="0"/>
                <w:sz w:val="22"/>
                <w:szCs w:val="22"/>
                <w:lang w:val="uk-UA"/>
                <w14:ligatures w14:val="none"/>
              </w:rPr>
              <m:t>imb.o</m:t>
            </m:r>
          </m:sub>
        </m:sSub>
        <m:r>
          <w:rPr>
            <w:rFonts w:ascii="Cambria Math" w:eastAsia="Calibri" w:hAnsi="Cambria Math" w:cs="Times New Roman"/>
            <w:kern w:val="0"/>
            <w:sz w:val="22"/>
            <w:szCs w:val="22"/>
            <w:lang w:val="uk-UA"/>
            <w14:ligatures w14:val="none"/>
          </w:rPr>
          <m:t>=</m:t>
        </m:r>
        <m:d>
          <m:dPr>
            <m:ctrlPr>
              <w:rPr>
                <w:rFonts w:ascii="Cambria Math" w:eastAsia="Calibri" w:hAnsi="Cambria Math" w:cs="Times New Roman"/>
                <w:bCs/>
                <w:i/>
                <w:kern w:val="0"/>
                <w:sz w:val="22"/>
                <w:szCs w:val="22"/>
                <w:lang w:val="uk-UA"/>
                <w14:ligatures w14:val="none"/>
              </w:rPr>
            </m:ctrlPr>
          </m:dPr>
          <m:e>
            <m:sSub>
              <m:sSubPr>
                <m:ctrlPr>
                  <w:rPr>
                    <w:rFonts w:ascii="Cambria Math" w:eastAsia="Calibri" w:hAnsi="Cambria Math" w:cs="Times New Roman"/>
                    <w:bCs/>
                    <w:i/>
                    <w:kern w:val="0"/>
                    <w:sz w:val="22"/>
                    <w:szCs w:val="22"/>
                    <w:lang w:val="uk-UA"/>
                    <w14:ligatures w14:val="none"/>
                  </w:rPr>
                </m:ctrlPr>
              </m:sSubPr>
              <m:e>
                <m:r>
                  <w:rPr>
                    <w:rFonts w:ascii="Cambria Math" w:eastAsia="Calibri" w:hAnsi="Cambria Math" w:cs="Times New Roman"/>
                    <w:kern w:val="0"/>
                    <w:sz w:val="22"/>
                    <w:szCs w:val="22"/>
                    <w:lang w:val="uk-UA"/>
                    <w14:ligatures w14:val="none"/>
                  </w:rPr>
                  <m:t>C</m:t>
                </m:r>
              </m:e>
              <m:sub/>
            </m:sSub>
            <m:r>
              <w:rPr>
                <w:rFonts w:ascii="Cambria Math" w:eastAsia="Calibri" w:hAnsi="Cambria Math" w:cs="Times New Roman"/>
                <w:kern w:val="0"/>
                <w:sz w:val="22"/>
                <w:szCs w:val="22"/>
                <w:lang w:val="uk-UA"/>
                <w14:ligatures w14:val="none"/>
              </w:rPr>
              <m:t xml:space="preserve">* </m:t>
            </m:r>
            <m:sSub>
              <m:sSubPr>
                <m:ctrlPr>
                  <w:rPr>
                    <w:rFonts w:ascii="Cambria Math" w:eastAsia="Calibri" w:hAnsi="Cambria Math" w:cs="Times New Roman"/>
                    <w:bCs/>
                    <w:i/>
                    <w:kern w:val="0"/>
                    <w:sz w:val="22"/>
                    <w:szCs w:val="22"/>
                    <w:lang w:val="uk-UA"/>
                    <w14:ligatures w14:val="none"/>
                  </w:rPr>
                </m:ctrlPr>
              </m:sSubPr>
              <m:e>
                <m:r>
                  <w:rPr>
                    <w:rFonts w:ascii="Cambria Math" w:eastAsia="Calibri" w:hAnsi="Cambria Math" w:cs="Times New Roman"/>
                    <w:kern w:val="0"/>
                    <w:sz w:val="22"/>
                    <w:szCs w:val="22"/>
                    <w:lang w:val="uk-UA"/>
                    <w14:ligatures w14:val="none"/>
                  </w:rPr>
                  <m:t>Wimb</m:t>
                </m:r>
              </m:e>
              <m:sub>
                <m:r>
                  <w:rPr>
                    <w:rFonts w:ascii="Cambria Math" w:eastAsia="Calibri" w:hAnsi="Cambria Math" w:cs="Times New Roman"/>
                    <w:kern w:val="0"/>
                    <w:sz w:val="22"/>
                    <w:szCs w:val="22"/>
                    <w:lang w:val="uk-UA"/>
                    <w14:ligatures w14:val="none"/>
                  </w:rPr>
                  <m:t>p.o</m:t>
                </m:r>
              </m:sub>
            </m:sSub>
          </m:e>
        </m:d>
      </m:oMath>
      <w:r w:rsidR="005471AF" w:rsidRPr="00750D5B">
        <w:rPr>
          <w:rFonts w:ascii="Times New Roman" w:eastAsia="Times New Roman" w:hAnsi="Times New Roman" w:cs="Times New Roman"/>
          <w:bCs/>
          <w:kern w:val="0"/>
          <w:sz w:val="22"/>
          <w:szCs w:val="22"/>
          <w:lang w:val="uk-UA"/>
          <w14:ligatures w14:val="none"/>
        </w:rPr>
        <w:t>, де</w:t>
      </w:r>
    </w:p>
    <w:p w14:paraId="055FE588" w14:textId="77777777" w:rsidR="005471AF" w:rsidRPr="00750D5B" w:rsidRDefault="00000000" w:rsidP="005471AF">
      <w:pPr>
        <w:spacing w:after="0" w:line="240" w:lineRule="auto"/>
        <w:ind w:firstLine="709"/>
        <w:jc w:val="both"/>
        <w:rPr>
          <w:rFonts w:ascii="Times New Roman" w:eastAsia="Calibri" w:hAnsi="Times New Roman" w:cs="Times New Roman"/>
          <w:bCs/>
          <w:kern w:val="0"/>
          <w:sz w:val="22"/>
          <w:szCs w:val="22"/>
          <w:lang w:val="uk-UA"/>
          <w14:ligatures w14:val="none"/>
        </w:rPr>
      </w:pPr>
      <m:oMath>
        <m:sSub>
          <m:sSubPr>
            <m:ctrlPr>
              <w:rPr>
                <w:rFonts w:ascii="Cambria Math" w:eastAsia="Calibri" w:hAnsi="Cambria Math" w:cs="Times New Roman"/>
                <w:bCs/>
                <w:i/>
                <w:kern w:val="0"/>
                <w:sz w:val="22"/>
                <w:szCs w:val="22"/>
                <w:lang w:val="uk-UA"/>
                <w14:ligatures w14:val="none"/>
              </w:rPr>
            </m:ctrlPr>
          </m:sSubPr>
          <m:e>
            <m:r>
              <w:rPr>
                <w:rFonts w:ascii="Cambria Math" w:eastAsia="Calibri" w:hAnsi="Cambria Math" w:cs="Times New Roman"/>
                <w:kern w:val="0"/>
                <w:sz w:val="22"/>
                <w:szCs w:val="22"/>
                <w:lang w:val="uk-UA"/>
                <w14:ligatures w14:val="none"/>
              </w:rPr>
              <m:t>P</m:t>
            </m:r>
          </m:e>
          <m:sub>
            <m:r>
              <w:rPr>
                <w:rFonts w:ascii="Cambria Math" w:eastAsia="Calibri" w:hAnsi="Cambria Math" w:cs="Times New Roman"/>
                <w:kern w:val="0"/>
                <w:sz w:val="22"/>
                <w:szCs w:val="22"/>
                <w:lang w:val="uk-UA"/>
                <w14:ligatures w14:val="none"/>
              </w:rPr>
              <m:t>imb.o</m:t>
            </m:r>
          </m:sub>
        </m:sSub>
      </m:oMath>
      <w:r w:rsidR="005471AF" w:rsidRPr="00750D5B">
        <w:rPr>
          <w:rFonts w:ascii="Times New Roman" w:eastAsia="Times New Roman" w:hAnsi="Times New Roman" w:cs="Times New Roman"/>
          <w:bCs/>
          <w:kern w:val="0"/>
          <w:sz w:val="22"/>
          <w:szCs w:val="22"/>
          <w:lang w:val="uk-UA"/>
          <w14:ligatures w14:val="none"/>
        </w:rPr>
        <w:t xml:space="preserve"> – вартість скомпенсованих небалансів електричної енергії, грн. без ПДВ;</w:t>
      </w:r>
    </w:p>
    <w:p w14:paraId="4AF53A1E" w14:textId="77777777" w:rsidR="005471AF" w:rsidRPr="00750D5B" w:rsidRDefault="00000000" w:rsidP="005471AF">
      <w:pPr>
        <w:spacing w:after="0" w:line="240" w:lineRule="auto"/>
        <w:ind w:firstLine="709"/>
        <w:jc w:val="both"/>
        <w:rPr>
          <w:rFonts w:ascii="Times New Roman" w:eastAsia="Times New Roman" w:hAnsi="Times New Roman" w:cs="Times New Roman"/>
          <w:bCs/>
          <w:kern w:val="0"/>
          <w:sz w:val="22"/>
          <w:szCs w:val="22"/>
          <w:lang w:val="uk-UA"/>
          <w14:ligatures w14:val="none"/>
        </w:rPr>
      </w:pPr>
      <m:oMath>
        <m:sSub>
          <m:sSubPr>
            <m:ctrlPr>
              <w:rPr>
                <w:rFonts w:ascii="Cambria Math" w:eastAsia="Calibri" w:hAnsi="Cambria Math" w:cs="Times New Roman"/>
                <w:bCs/>
                <w:i/>
                <w:kern w:val="0"/>
                <w:sz w:val="22"/>
                <w:szCs w:val="22"/>
                <w:lang w:val="uk-UA"/>
                <w14:ligatures w14:val="none"/>
              </w:rPr>
            </m:ctrlPr>
          </m:sSubPr>
          <m:e>
            <m:r>
              <w:rPr>
                <w:rFonts w:ascii="Cambria Math" w:eastAsia="Calibri" w:hAnsi="Cambria Math" w:cs="Times New Roman"/>
                <w:kern w:val="0"/>
                <w:sz w:val="22"/>
                <w:szCs w:val="22"/>
                <w:lang w:val="uk-UA"/>
                <w14:ligatures w14:val="none"/>
              </w:rPr>
              <m:t>C</m:t>
            </m:r>
          </m:e>
          <m:sub/>
        </m:sSub>
      </m:oMath>
      <w:r w:rsidR="005471AF" w:rsidRPr="00750D5B">
        <w:rPr>
          <w:rFonts w:ascii="Times New Roman" w:eastAsia="Times New Roman" w:hAnsi="Times New Roman" w:cs="Times New Roman"/>
          <w:bCs/>
          <w:kern w:val="0"/>
          <w:sz w:val="22"/>
          <w:szCs w:val="22"/>
          <w:lang w:val="uk-UA"/>
          <w14:ligatures w14:val="none"/>
        </w:rPr>
        <w:t xml:space="preserve"> – ціна електричної енергії, грн./МВт*год.;</w:t>
      </w:r>
    </w:p>
    <w:p w14:paraId="3CC37514" w14:textId="77777777" w:rsidR="005471AF" w:rsidRPr="00750D5B" w:rsidRDefault="00000000" w:rsidP="005471AF">
      <w:pPr>
        <w:spacing w:after="0" w:line="240" w:lineRule="auto"/>
        <w:ind w:firstLine="709"/>
        <w:jc w:val="both"/>
        <w:rPr>
          <w:rFonts w:ascii="Times New Roman" w:eastAsia="Calibri" w:hAnsi="Times New Roman" w:cs="Times New Roman"/>
          <w:bCs/>
          <w:iCs/>
          <w:kern w:val="0"/>
          <w:sz w:val="22"/>
          <w:szCs w:val="22"/>
          <w:lang w:val="uk-UA"/>
          <w14:ligatures w14:val="none"/>
        </w:rPr>
      </w:pPr>
      <m:oMath>
        <m:sSub>
          <m:sSubPr>
            <m:ctrlPr>
              <w:rPr>
                <w:rFonts w:ascii="Cambria Math" w:eastAsia="Calibri" w:hAnsi="Cambria Math" w:cs="Times New Roman"/>
                <w:bCs/>
                <w:i/>
                <w:kern w:val="0"/>
                <w:sz w:val="22"/>
                <w:szCs w:val="22"/>
                <w:lang w:val="uk-UA"/>
                <w14:ligatures w14:val="none"/>
              </w:rPr>
            </m:ctrlPr>
          </m:sSubPr>
          <m:e>
            <m:r>
              <w:rPr>
                <w:rFonts w:ascii="Cambria Math" w:eastAsia="Calibri" w:hAnsi="Cambria Math" w:cs="Times New Roman"/>
                <w:kern w:val="0"/>
                <w:sz w:val="22"/>
                <w:szCs w:val="22"/>
                <w:lang w:val="uk-UA"/>
                <w14:ligatures w14:val="none"/>
              </w:rPr>
              <m:t>Wimb</m:t>
            </m:r>
          </m:e>
          <m:sub>
            <m:r>
              <w:rPr>
                <w:rFonts w:ascii="Cambria Math" w:eastAsia="Calibri" w:hAnsi="Cambria Math" w:cs="Times New Roman"/>
                <w:kern w:val="0"/>
                <w:sz w:val="22"/>
                <w:szCs w:val="22"/>
                <w:lang w:val="uk-UA"/>
                <w14:ligatures w14:val="none"/>
              </w:rPr>
              <m:t>p.o</m:t>
            </m:r>
          </m:sub>
        </m:sSub>
      </m:oMath>
      <w:r w:rsidR="005471AF" w:rsidRPr="00750D5B">
        <w:rPr>
          <w:rFonts w:ascii="Times New Roman" w:eastAsia="Times New Roman" w:hAnsi="Times New Roman" w:cs="Times New Roman"/>
          <w:bCs/>
          <w:kern w:val="0"/>
          <w:sz w:val="22"/>
          <w:szCs w:val="22"/>
          <w:lang w:val="uk-UA"/>
          <w14:ligatures w14:val="none"/>
        </w:rPr>
        <w:t xml:space="preserve"> – обсяг скомпенсованого позитивного небалансу, МВт*год.</w:t>
      </w:r>
    </w:p>
    <w:p w14:paraId="316F547C" w14:textId="77777777" w:rsidR="005471AF" w:rsidRPr="00750D5B" w:rsidRDefault="005471AF" w:rsidP="005471AF">
      <w:pPr>
        <w:spacing w:after="0" w:line="240" w:lineRule="auto"/>
        <w:ind w:firstLine="709"/>
        <w:jc w:val="both"/>
        <w:rPr>
          <w:rFonts w:ascii="Times New Roman" w:eastAsia="Calibri" w:hAnsi="Times New Roman" w:cs="Times New Roman"/>
          <w:bCs/>
          <w:iCs/>
          <w:kern w:val="0"/>
          <w:sz w:val="22"/>
          <w:szCs w:val="22"/>
          <w:lang w:val="uk-UA"/>
          <w14:ligatures w14:val="none"/>
        </w:rPr>
      </w:pPr>
    </w:p>
    <w:p w14:paraId="1708F92F" w14:textId="77777777" w:rsidR="005471AF" w:rsidRPr="00750D5B" w:rsidRDefault="005471AF" w:rsidP="005471AF">
      <w:pPr>
        <w:numPr>
          <w:ilvl w:val="0"/>
          <w:numId w:val="17"/>
        </w:numPr>
        <w:spacing w:after="0" w:line="259" w:lineRule="auto"/>
        <w:ind w:left="0" w:firstLine="0"/>
        <w:contextualSpacing/>
        <w:jc w:val="center"/>
        <w:rPr>
          <w:rFonts w:ascii="Times New Roman" w:eastAsia="Times New Roman" w:hAnsi="Times New Roman" w:cs="Times New Roman"/>
          <w:b/>
          <w:kern w:val="0"/>
          <w:sz w:val="22"/>
          <w:szCs w:val="22"/>
          <w:lang w:val="uk-UA"/>
          <w14:ligatures w14:val="none"/>
        </w:rPr>
      </w:pPr>
      <w:r w:rsidRPr="00750D5B">
        <w:rPr>
          <w:rFonts w:ascii="Times New Roman" w:eastAsia="Times New Roman" w:hAnsi="Times New Roman" w:cs="Times New Roman"/>
          <w:b/>
          <w:kern w:val="0"/>
          <w:sz w:val="22"/>
          <w:szCs w:val="22"/>
          <w:lang w:val="uk-UA"/>
          <w14:ligatures w14:val="none"/>
        </w:rPr>
        <w:t>ПОЗИТИВ - ПОЗИТИВ</w:t>
      </w:r>
    </w:p>
    <w:p w14:paraId="4E4C3546" w14:textId="11A1F8E7" w:rsidR="005471AF" w:rsidRPr="00750D5B" w:rsidRDefault="005471AF" w:rsidP="005471AF">
      <w:pPr>
        <w:numPr>
          <w:ilvl w:val="0"/>
          <w:numId w:val="15"/>
        </w:numPr>
        <w:spacing w:after="0" w:line="240" w:lineRule="auto"/>
        <w:ind w:left="0" w:firstLine="709"/>
        <w:jc w:val="both"/>
        <w:rPr>
          <w:rFonts w:ascii="Times New Roman" w:eastAsia="Calibri" w:hAnsi="Times New Roman" w:cs="Times New Roman"/>
          <w:bCs/>
          <w:kern w:val="0"/>
          <w:sz w:val="22"/>
          <w:szCs w:val="22"/>
          <w:lang w:val="uk-UA"/>
          <w14:ligatures w14:val="none"/>
        </w:rPr>
      </w:pPr>
      <w:r w:rsidRPr="00750D5B">
        <w:rPr>
          <w:rFonts w:ascii="Times New Roman" w:eastAsia="Calibri" w:hAnsi="Times New Roman" w:cs="Times New Roman"/>
          <w:bCs/>
          <w:kern w:val="0"/>
          <w:sz w:val="22"/>
          <w:szCs w:val="22"/>
          <w:lang w:val="uk-UA"/>
          <w14:ligatures w14:val="none"/>
        </w:rPr>
        <w:t xml:space="preserve">у разі, якщо </w:t>
      </w:r>
      <w:r w:rsidRPr="00750D5B">
        <w:rPr>
          <w:rFonts w:ascii="Times New Roman" w:eastAsia="Calibri" w:hAnsi="Times New Roman" w:cs="Times New Roman"/>
          <w:b/>
          <w:kern w:val="0"/>
          <w:sz w:val="22"/>
          <w:szCs w:val="22"/>
          <w:lang w:val="uk-UA"/>
          <w14:ligatures w14:val="none"/>
        </w:rPr>
        <w:t>Учасник</w:t>
      </w:r>
      <w:r w:rsidRPr="00750D5B">
        <w:rPr>
          <w:rFonts w:ascii="Times New Roman" w:eastAsia="Calibri" w:hAnsi="Times New Roman" w:cs="Times New Roman"/>
          <w:bCs/>
          <w:kern w:val="0"/>
          <w:sz w:val="22"/>
          <w:szCs w:val="22"/>
          <w:lang w:val="uk-UA"/>
          <w14:ligatures w14:val="none"/>
        </w:rPr>
        <w:t xml:space="preserve"> за своєю балансуючою позицією знаходиться </w:t>
      </w:r>
      <w:r w:rsidRPr="00750D5B">
        <w:rPr>
          <w:rFonts w:ascii="Times New Roman" w:eastAsia="Calibri" w:hAnsi="Times New Roman" w:cs="Times New Roman"/>
          <w:b/>
          <w:kern w:val="0"/>
          <w:sz w:val="22"/>
          <w:szCs w:val="22"/>
          <w:lang w:val="uk-UA"/>
          <w14:ligatures w14:val="none"/>
        </w:rPr>
        <w:t>у позитивному небалансі</w:t>
      </w:r>
      <w:r w:rsidRPr="00750D5B">
        <w:rPr>
          <w:rFonts w:ascii="Times New Roman" w:eastAsia="Calibri" w:hAnsi="Times New Roman" w:cs="Times New Roman"/>
          <w:bCs/>
          <w:kern w:val="0"/>
          <w:sz w:val="22"/>
          <w:szCs w:val="22"/>
          <w:lang w:val="uk-UA"/>
          <w14:ligatures w14:val="none"/>
        </w:rPr>
        <w:t xml:space="preserve"> та </w:t>
      </w:r>
      <w:r w:rsidRPr="00750D5B">
        <w:rPr>
          <w:rFonts w:ascii="Times New Roman" w:eastAsia="Calibri" w:hAnsi="Times New Roman" w:cs="Times New Roman"/>
          <w:b/>
          <w:kern w:val="0"/>
          <w:sz w:val="22"/>
          <w:szCs w:val="22"/>
          <w:lang w:val="uk-UA"/>
          <w14:ligatures w14:val="none"/>
        </w:rPr>
        <w:t xml:space="preserve">сальдований обсяг </w:t>
      </w:r>
      <w:r w:rsidR="000D65E0" w:rsidRPr="00750D5B">
        <w:rPr>
          <w:rFonts w:ascii="Times New Roman" w:eastAsia="Calibri" w:hAnsi="Times New Roman" w:cs="Times New Roman"/>
          <w:b/>
          <w:kern w:val="0"/>
          <w:sz w:val="22"/>
          <w:szCs w:val="22"/>
          <w:lang w:val="uk-UA"/>
          <w14:ligatures w14:val="none"/>
        </w:rPr>
        <w:t>агрегованої</w:t>
      </w:r>
      <w:r w:rsidRPr="00750D5B">
        <w:rPr>
          <w:rFonts w:ascii="Times New Roman" w:eastAsia="Calibri" w:hAnsi="Times New Roman" w:cs="Times New Roman"/>
          <w:b/>
          <w:kern w:val="0"/>
          <w:sz w:val="22"/>
          <w:szCs w:val="22"/>
          <w:lang w:val="uk-UA"/>
          <w14:ligatures w14:val="none"/>
        </w:rPr>
        <w:t xml:space="preserve"> групи</w:t>
      </w:r>
      <w:r w:rsidRPr="00750D5B">
        <w:rPr>
          <w:rFonts w:ascii="Times New Roman" w:eastAsia="Calibri" w:hAnsi="Times New Roman" w:cs="Times New Roman"/>
          <w:bCs/>
          <w:kern w:val="0"/>
          <w:sz w:val="22"/>
          <w:szCs w:val="22"/>
          <w:lang w:val="uk-UA"/>
          <w14:ligatures w14:val="none"/>
        </w:rPr>
        <w:t xml:space="preserve"> також знаходиться </w:t>
      </w:r>
      <w:r w:rsidRPr="00750D5B">
        <w:rPr>
          <w:rFonts w:ascii="Times New Roman" w:eastAsia="Calibri" w:hAnsi="Times New Roman" w:cs="Times New Roman"/>
          <w:b/>
          <w:kern w:val="0"/>
          <w:sz w:val="22"/>
          <w:szCs w:val="22"/>
          <w:lang w:val="uk-UA"/>
          <w14:ligatures w14:val="none"/>
        </w:rPr>
        <w:t>у позитивному небалансі</w:t>
      </w:r>
      <w:r w:rsidRPr="00750D5B">
        <w:rPr>
          <w:rFonts w:ascii="Times New Roman" w:eastAsia="Calibri" w:hAnsi="Times New Roman" w:cs="Times New Roman"/>
          <w:bCs/>
          <w:kern w:val="0"/>
          <w:sz w:val="22"/>
          <w:szCs w:val="22"/>
          <w:lang w:val="uk-UA"/>
          <w14:ligatures w14:val="none"/>
        </w:rPr>
        <w:t xml:space="preserve">, платіж такому учаснику від СВБ за продану Учаснику </w:t>
      </w:r>
      <w:r w:rsidR="000D65E0" w:rsidRPr="00750D5B">
        <w:rPr>
          <w:rFonts w:ascii="Times New Roman" w:eastAsia="Calibri" w:hAnsi="Times New Roman" w:cs="Times New Roman"/>
          <w:bCs/>
          <w:kern w:val="0"/>
          <w:sz w:val="22"/>
          <w:szCs w:val="22"/>
          <w:lang w:val="uk-UA"/>
          <w14:ligatures w14:val="none"/>
        </w:rPr>
        <w:t>агрегованої</w:t>
      </w:r>
      <w:r w:rsidRPr="00750D5B">
        <w:rPr>
          <w:rFonts w:ascii="Times New Roman" w:eastAsia="Calibri" w:hAnsi="Times New Roman" w:cs="Times New Roman"/>
          <w:bCs/>
          <w:kern w:val="0"/>
          <w:sz w:val="22"/>
          <w:szCs w:val="22"/>
          <w:lang w:val="uk-UA"/>
          <w14:ligatures w14:val="none"/>
        </w:rPr>
        <w:t xml:space="preserve"> групи електричну енергію нараховується від загальної вартості небалансу </w:t>
      </w:r>
      <w:r w:rsidR="000D65E0" w:rsidRPr="00750D5B">
        <w:rPr>
          <w:rFonts w:ascii="Times New Roman" w:eastAsia="Calibri" w:hAnsi="Times New Roman" w:cs="Times New Roman"/>
          <w:bCs/>
          <w:kern w:val="0"/>
          <w:sz w:val="22"/>
          <w:szCs w:val="22"/>
          <w:lang w:val="uk-UA"/>
          <w14:ligatures w14:val="none"/>
        </w:rPr>
        <w:t>агрегованої</w:t>
      </w:r>
      <w:r w:rsidRPr="00750D5B">
        <w:rPr>
          <w:rFonts w:ascii="Times New Roman" w:eastAsia="Calibri" w:hAnsi="Times New Roman" w:cs="Times New Roman"/>
          <w:bCs/>
          <w:kern w:val="0"/>
          <w:sz w:val="22"/>
          <w:szCs w:val="22"/>
          <w:lang w:val="uk-UA"/>
          <w14:ligatures w14:val="none"/>
        </w:rPr>
        <w:t xml:space="preserve"> групи, пропорційно його внеску у загальний небаланс групи.</w:t>
      </w:r>
    </w:p>
    <w:p w14:paraId="5CA496EB" w14:textId="0CC078E7" w:rsidR="005471AF" w:rsidRPr="00750D5B" w:rsidRDefault="005471AF" w:rsidP="005471AF">
      <w:pPr>
        <w:spacing w:after="0" w:line="240" w:lineRule="auto"/>
        <w:ind w:firstLine="709"/>
        <w:jc w:val="both"/>
        <w:rPr>
          <w:rFonts w:ascii="Times New Roman" w:eastAsia="Calibri" w:hAnsi="Times New Roman" w:cs="Times New Roman"/>
          <w:bCs/>
          <w:iCs/>
          <w:kern w:val="0"/>
          <w:sz w:val="22"/>
          <w:szCs w:val="22"/>
          <w:lang w:val="uk-UA"/>
          <w14:ligatures w14:val="none"/>
        </w:rPr>
      </w:pPr>
      <w:r w:rsidRPr="00750D5B">
        <w:rPr>
          <w:rFonts w:ascii="Times New Roman" w:eastAsia="Calibri" w:hAnsi="Times New Roman" w:cs="Times New Roman"/>
          <w:bCs/>
          <w:iCs/>
          <w:kern w:val="0"/>
          <w:sz w:val="22"/>
          <w:szCs w:val="22"/>
          <w:lang w:val="uk-UA"/>
          <w14:ligatures w14:val="none"/>
        </w:rPr>
        <w:t>Випадок, коли ∑</w:t>
      </w:r>
      <w:proofErr w:type="spellStart"/>
      <w:r w:rsidRPr="00750D5B">
        <w:rPr>
          <w:rFonts w:ascii="Times New Roman" w:eastAsia="Calibri" w:hAnsi="Times New Roman" w:cs="Times New Roman"/>
          <w:bCs/>
          <w:iCs/>
          <w:kern w:val="0"/>
          <w:sz w:val="22"/>
          <w:szCs w:val="22"/>
          <w:lang w:val="uk-UA"/>
          <w14:ligatures w14:val="none"/>
        </w:rPr>
        <w:t>N</w:t>
      </w:r>
      <w:r w:rsidRPr="00750D5B">
        <w:rPr>
          <w:rFonts w:ascii="Times New Roman" w:eastAsia="Calibri" w:hAnsi="Times New Roman" w:cs="Times New Roman"/>
          <w:bCs/>
          <w:iCs/>
          <w:kern w:val="0"/>
          <w:sz w:val="22"/>
          <w:szCs w:val="22"/>
          <w:vertAlign w:val="subscript"/>
          <w:lang w:val="uk-UA"/>
          <w14:ligatures w14:val="none"/>
        </w:rPr>
        <w:t>imb</w:t>
      </w:r>
      <w:proofErr w:type="spellEnd"/>
      <w:r w:rsidRPr="00750D5B">
        <w:rPr>
          <w:rFonts w:ascii="Times New Roman" w:eastAsia="Calibri" w:hAnsi="Times New Roman" w:cs="Times New Roman"/>
          <w:bCs/>
          <w:iCs/>
          <w:kern w:val="0"/>
          <w:sz w:val="22"/>
          <w:szCs w:val="22"/>
          <w:lang w:val="uk-UA"/>
          <w14:ligatures w14:val="none"/>
        </w:rPr>
        <w:t xml:space="preserve"> &gt; 0 и </w:t>
      </w:r>
      <w:proofErr w:type="spellStart"/>
      <w:r w:rsidRPr="00750D5B">
        <w:rPr>
          <w:rFonts w:ascii="Times New Roman" w:eastAsia="Calibri" w:hAnsi="Times New Roman" w:cs="Times New Roman"/>
          <w:bCs/>
          <w:iCs/>
          <w:kern w:val="0"/>
          <w:sz w:val="22"/>
          <w:szCs w:val="22"/>
          <w:lang w:val="uk-UA"/>
          <w14:ligatures w14:val="none"/>
        </w:rPr>
        <w:t>N</w:t>
      </w:r>
      <w:r w:rsidRPr="00750D5B">
        <w:rPr>
          <w:rFonts w:ascii="Times New Roman" w:eastAsia="Calibri" w:hAnsi="Times New Roman" w:cs="Times New Roman"/>
          <w:bCs/>
          <w:iCs/>
          <w:kern w:val="0"/>
          <w:sz w:val="22"/>
          <w:szCs w:val="22"/>
          <w:vertAlign w:val="subscript"/>
          <w:lang w:val="uk-UA"/>
          <w14:ligatures w14:val="none"/>
        </w:rPr>
        <w:t>imb</w:t>
      </w:r>
      <w:proofErr w:type="spellEnd"/>
      <w:r w:rsidRPr="00750D5B">
        <w:rPr>
          <w:rFonts w:ascii="Times New Roman" w:eastAsia="Calibri" w:hAnsi="Times New Roman" w:cs="Times New Roman"/>
          <w:bCs/>
          <w:iCs/>
          <w:kern w:val="0"/>
          <w:sz w:val="22"/>
          <w:szCs w:val="22"/>
          <w:lang w:val="uk-UA"/>
          <w14:ligatures w14:val="none"/>
        </w:rPr>
        <w:t xml:space="preserve"> &gt; 0, означає, що учасник </w:t>
      </w:r>
      <w:r w:rsidR="000D65E0" w:rsidRPr="00750D5B">
        <w:rPr>
          <w:rFonts w:ascii="Times New Roman" w:eastAsia="Calibri" w:hAnsi="Times New Roman" w:cs="Times New Roman"/>
          <w:bCs/>
          <w:iCs/>
          <w:kern w:val="0"/>
          <w:sz w:val="22"/>
          <w:szCs w:val="22"/>
          <w:lang w:val="uk-UA"/>
          <w14:ligatures w14:val="none"/>
        </w:rPr>
        <w:t>агрегованої</w:t>
      </w:r>
      <w:r w:rsidRPr="00750D5B">
        <w:rPr>
          <w:rFonts w:ascii="Times New Roman" w:eastAsia="Calibri" w:hAnsi="Times New Roman" w:cs="Times New Roman"/>
          <w:bCs/>
          <w:iCs/>
          <w:kern w:val="0"/>
          <w:sz w:val="22"/>
          <w:szCs w:val="22"/>
          <w:lang w:val="uk-UA"/>
          <w14:ligatures w14:val="none"/>
        </w:rPr>
        <w:t xml:space="preserve"> групи створив небаланс в тому ж напрямку, що і сальдований обсяг всієї </w:t>
      </w:r>
      <w:r w:rsidR="000D65E0" w:rsidRPr="00750D5B">
        <w:rPr>
          <w:rFonts w:ascii="Times New Roman" w:eastAsia="Calibri" w:hAnsi="Times New Roman" w:cs="Times New Roman"/>
          <w:bCs/>
          <w:iCs/>
          <w:kern w:val="0"/>
          <w:sz w:val="22"/>
          <w:szCs w:val="22"/>
          <w:lang w:val="uk-UA"/>
          <w14:ligatures w14:val="none"/>
        </w:rPr>
        <w:t>агрегованої</w:t>
      </w:r>
      <w:r w:rsidRPr="00750D5B">
        <w:rPr>
          <w:rFonts w:ascii="Times New Roman" w:eastAsia="Calibri" w:hAnsi="Times New Roman" w:cs="Times New Roman"/>
          <w:bCs/>
          <w:iCs/>
          <w:kern w:val="0"/>
          <w:sz w:val="22"/>
          <w:szCs w:val="22"/>
          <w:lang w:val="uk-UA"/>
          <w14:ligatures w14:val="none"/>
        </w:rPr>
        <w:t xml:space="preserve"> групи.</w:t>
      </w:r>
    </w:p>
    <w:p w14:paraId="313EA311" w14:textId="65ED056F" w:rsidR="005471AF" w:rsidRPr="00750D5B" w:rsidRDefault="005471AF" w:rsidP="005471AF">
      <w:pPr>
        <w:spacing w:after="0" w:line="240" w:lineRule="auto"/>
        <w:ind w:firstLine="709"/>
        <w:jc w:val="both"/>
        <w:rPr>
          <w:rFonts w:ascii="Times New Roman" w:eastAsia="Calibri" w:hAnsi="Times New Roman" w:cs="Times New Roman"/>
          <w:bCs/>
          <w:iCs/>
          <w:kern w:val="0"/>
          <w:sz w:val="22"/>
          <w:szCs w:val="22"/>
          <w:lang w:val="uk-UA"/>
          <w14:ligatures w14:val="none"/>
        </w:rPr>
      </w:pPr>
      <w:r w:rsidRPr="00750D5B">
        <w:rPr>
          <w:rFonts w:ascii="Times New Roman" w:eastAsia="Calibri" w:hAnsi="Times New Roman" w:cs="Times New Roman"/>
          <w:bCs/>
          <w:iCs/>
          <w:kern w:val="0"/>
          <w:sz w:val="22"/>
          <w:szCs w:val="22"/>
          <w:lang w:val="uk-UA"/>
          <w14:ligatures w14:val="none"/>
        </w:rPr>
        <w:t>Обсяг не</w:t>
      </w:r>
      <w:r w:rsidRPr="00750D5B">
        <w:rPr>
          <w:rFonts w:ascii="Times New Roman" w:eastAsia="Times New Roman" w:hAnsi="Times New Roman" w:cs="Times New Roman"/>
          <w:bCs/>
          <w:kern w:val="0"/>
          <w:sz w:val="22"/>
          <w:szCs w:val="22"/>
          <w:lang w:val="uk-UA"/>
          <w14:ligatures w14:val="none"/>
        </w:rPr>
        <w:t>скомпенсованого</w:t>
      </w:r>
      <w:r w:rsidRPr="00750D5B">
        <w:rPr>
          <w:rFonts w:ascii="Times New Roman" w:eastAsia="Calibri" w:hAnsi="Times New Roman" w:cs="Times New Roman"/>
          <w:bCs/>
          <w:iCs/>
          <w:kern w:val="0"/>
          <w:sz w:val="22"/>
          <w:szCs w:val="22"/>
          <w:lang w:val="uk-UA"/>
          <w14:ligatures w14:val="none"/>
        </w:rPr>
        <w:t xml:space="preserve"> позитивного небалансу у часовому проміжку для такого учасника в </w:t>
      </w:r>
      <w:r w:rsidR="000D65E0" w:rsidRPr="00750D5B">
        <w:rPr>
          <w:rFonts w:ascii="Times New Roman" w:eastAsia="Calibri" w:hAnsi="Times New Roman" w:cs="Times New Roman"/>
          <w:bCs/>
          <w:iCs/>
          <w:kern w:val="0"/>
          <w:sz w:val="22"/>
          <w:szCs w:val="22"/>
          <w:lang w:val="uk-UA"/>
          <w14:ligatures w14:val="none"/>
        </w:rPr>
        <w:t>агрегованій</w:t>
      </w:r>
      <w:r w:rsidRPr="00750D5B">
        <w:rPr>
          <w:rFonts w:ascii="Times New Roman" w:eastAsia="Calibri" w:hAnsi="Times New Roman" w:cs="Times New Roman"/>
          <w:bCs/>
          <w:iCs/>
          <w:kern w:val="0"/>
          <w:sz w:val="22"/>
          <w:szCs w:val="22"/>
          <w:lang w:val="uk-UA"/>
          <w14:ligatures w14:val="none"/>
        </w:rPr>
        <w:t xml:space="preserve"> групі визначається за формулою:</w:t>
      </w:r>
    </w:p>
    <w:p w14:paraId="4B029A04" w14:textId="77777777" w:rsidR="005471AF" w:rsidRPr="00750D5B" w:rsidRDefault="00000000" w:rsidP="005471AF">
      <w:pPr>
        <w:spacing w:after="0" w:line="240" w:lineRule="auto"/>
        <w:ind w:firstLine="709"/>
        <w:jc w:val="center"/>
        <w:rPr>
          <w:rFonts w:ascii="Times New Roman" w:eastAsia="Times New Roman" w:hAnsi="Times New Roman" w:cs="Times New Roman"/>
          <w:bCs/>
          <w:kern w:val="0"/>
          <w:sz w:val="22"/>
          <w:szCs w:val="22"/>
          <w:lang w:val="uk-UA"/>
          <w14:ligatures w14:val="none"/>
        </w:rPr>
      </w:pPr>
      <m:oMath>
        <m:sSub>
          <m:sSubPr>
            <m:ctrlPr>
              <w:rPr>
                <w:rFonts w:ascii="Cambria Math" w:eastAsia="Calibri" w:hAnsi="Cambria Math" w:cs="Times New Roman"/>
                <w:bCs/>
                <w:i/>
                <w:kern w:val="0"/>
                <w:sz w:val="22"/>
                <w:szCs w:val="22"/>
                <w:lang w:val="uk-UA"/>
                <w14:ligatures w14:val="none"/>
              </w:rPr>
            </m:ctrlPr>
          </m:sSubPr>
          <m:e>
            <m:r>
              <w:rPr>
                <w:rFonts w:ascii="Cambria Math" w:eastAsia="Calibri" w:hAnsi="Cambria Math" w:cs="Times New Roman"/>
                <w:kern w:val="0"/>
                <w:sz w:val="22"/>
                <w:szCs w:val="22"/>
                <w:lang w:val="uk-UA"/>
                <w14:ligatures w14:val="none"/>
              </w:rPr>
              <m:t>Wimb</m:t>
            </m:r>
          </m:e>
          <m:sub>
            <m:r>
              <w:rPr>
                <w:rFonts w:ascii="Cambria Math" w:eastAsia="Calibri" w:hAnsi="Cambria Math" w:cs="Times New Roman"/>
                <w:kern w:val="0"/>
                <w:sz w:val="22"/>
                <w:szCs w:val="22"/>
                <w:lang w:val="uk-UA"/>
                <w14:ligatures w14:val="none"/>
              </w:rPr>
              <m:t>p.un</m:t>
            </m:r>
          </m:sub>
        </m:sSub>
        <m:r>
          <w:rPr>
            <w:rFonts w:ascii="Cambria Math" w:eastAsia="Calibri" w:hAnsi="Cambria Math" w:cs="Times New Roman"/>
            <w:kern w:val="0"/>
            <w:sz w:val="22"/>
            <w:szCs w:val="22"/>
            <w:lang w:val="uk-UA"/>
            <w14:ligatures w14:val="none"/>
          </w:rPr>
          <m:t>=</m:t>
        </m:r>
        <m:d>
          <m:dPr>
            <m:ctrlPr>
              <w:rPr>
                <w:rFonts w:ascii="Cambria Math" w:eastAsia="Calibri" w:hAnsi="Cambria Math" w:cs="Times New Roman"/>
                <w:bCs/>
                <w:i/>
                <w:kern w:val="0"/>
                <w:sz w:val="22"/>
                <w:szCs w:val="22"/>
                <w:lang w:val="uk-UA"/>
                <w14:ligatures w14:val="none"/>
              </w:rPr>
            </m:ctrlPr>
          </m:dPr>
          <m:e>
            <m:f>
              <m:fPr>
                <m:ctrlPr>
                  <w:rPr>
                    <w:rFonts w:ascii="Cambria Math" w:eastAsia="Calibri" w:hAnsi="Cambria Math" w:cs="Times New Roman"/>
                    <w:bCs/>
                    <w:i/>
                    <w:kern w:val="0"/>
                    <w:sz w:val="22"/>
                    <w:szCs w:val="22"/>
                    <w:lang w:val="uk-UA"/>
                    <w14:ligatures w14:val="none"/>
                  </w:rPr>
                </m:ctrlPr>
              </m:fPr>
              <m:num>
                <m:nary>
                  <m:naryPr>
                    <m:chr m:val="∑"/>
                    <m:limLoc m:val="undOvr"/>
                    <m:subHide m:val="1"/>
                    <m:supHide m:val="1"/>
                    <m:ctrlPr>
                      <w:rPr>
                        <w:rFonts w:ascii="Cambria Math" w:eastAsia="Calibri" w:hAnsi="Cambria Math" w:cs="Times New Roman"/>
                        <w:bCs/>
                        <w:i/>
                        <w:kern w:val="0"/>
                        <w:sz w:val="22"/>
                        <w:szCs w:val="22"/>
                        <w:lang w:val="uk-UA"/>
                        <w14:ligatures w14:val="none"/>
                      </w:rPr>
                    </m:ctrlPr>
                  </m:naryPr>
                  <m:sub/>
                  <m:sup/>
                  <m:e>
                    <m:sSub>
                      <m:sSubPr>
                        <m:ctrlPr>
                          <w:rPr>
                            <w:rFonts w:ascii="Cambria Math" w:eastAsia="Calibri" w:hAnsi="Cambria Math" w:cs="Times New Roman"/>
                            <w:bCs/>
                            <w:i/>
                            <w:kern w:val="0"/>
                            <w:sz w:val="22"/>
                            <w:szCs w:val="22"/>
                            <w:lang w:val="uk-UA"/>
                            <w14:ligatures w14:val="none"/>
                          </w:rPr>
                        </m:ctrlPr>
                      </m:sSubPr>
                      <m:e>
                        <m:r>
                          <w:rPr>
                            <w:rFonts w:ascii="Cambria Math" w:eastAsia="Calibri" w:hAnsi="Cambria Math" w:cs="Times New Roman"/>
                            <w:kern w:val="0"/>
                            <w:sz w:val="22"/>
                            <w:szCs w:val="22"/>
                            <w:lang w:val="uk-UA"/>
                            <w14:ligatures w14:val="none"/>
                          </w:rPr>
                          <m:t>N</m:t>
                        </m:r>
                      </m:e>
                      <m:sub>
                        <m:r>
                          <w:rPr>
                            <w:rFonts w:ascii="Cambria Math" w:eastAsia="Calibri" w:hAnsi="Cambria Math" w:cs="Times New Roman"/>
                            <w:kern w:val="0"/>
                            <w:sz w:val="22"/>
                            <w:szCs w:val="22"/>
                            <w:lang w:val="uk-UA"/>
                            <w14:ligatures w14:val="none"/>
                          </w:rPr>
                          <m:t>imb</m:t>
                        </m:r>
                      </m:sub>
                    </m:sSub>
                  </m:e>
                </m:nary>
              </m:num>
              <m:den>
                <m:nary>
                  <m:naryPr>
                    <m:chr m:val="∑"/>
                    <m:limLoc m:val="undOvr"/>
                    <m:subHide m:val="1"/>
                    <m:supHide m:val="1"/>
                    <m:ctrlPr>
                      <w:rPr>
                        <w:rFonts w:ascii="Cambria Math" w:eastAsia="Calibri" w:hAnsi="Cambria Math" w:cs="Times New Roman"/>
                        <w:bCs/>
                        <w:i/>
                        <w:kern w:val="0"/>
                        <w:sz w:val="22"/>
                        <w:szCs w:val="22"/>
                        <w:lang w:val="uk-UA"/>
                        <w14:ligatures w14:val="none"/>
                      </w:rPr>
                    </m:ctrlPr>
                  </m:naryPr>
                  <m:sub/>
                  <m:sup/>
                  <m:e>
                    <m:sSubSup>
                      <m:sSubSupPr>
                        <m:ctrlPr>
                          <w:rPr>
                            <w:rFonts w:ascii="Cambria Math" w:eastAsia="Calibri" w:hAnsi="Cambria Math" w:cs="Times New Roman"/>
                            <w:bCs/>
                            <w:i/>
                            <w:kern w:val="0"/>
                            <w:sz w:val="22"/>
                            <w:szCs w:val="22"/>
                            <w:lang w:val="uk-UA"/>
                            <w14:ligatures w14:val="none"/>
                          </w:rPr>
                        </m:ctrlPr>
                      </m:sSubSupPr>
                      <m:e>
                        <m:r>
                          <w:rPr>
                            <w:rFonts w:ascii="Cambria Math" w:eastAsia="Calibri" w:hAnsi="Cambria Math" w:cs="Times New Roman"/>
                            <w:kern w:val="0"/>
                            <w:sz w:val="22"/>
                            <w:szCs w:val="22"/>
                            <w:lang w:val="uk-UA"/>
                            <w14:ligatures w14:val="none"/>
                          </w:rPr>
                          <m:t>N</m:t>
                        </m:r>
                      </m:e>
                      <m:sub>
                        <m:r>
                          <m:rPr>
                            <m:sty m:val="p"/>
                          </m:rPr>
                          <w:rPr>
                            <w:rFonts w:ascii="Cambria Math" w:eastAsia="Calibri" w:hAnsi="Cambria Math" w:cs="Times New Roman"/>
                            <w:kern w:val="0"/>
                            <w:sz w:val="22"/>
                            <w:szCs w:val="22"/>
                            <w:vertAlign w:val="subscript"/>
                            <w:lang w:val="uk-UA"/>
                            <w14:ligatures w14:val="none"/>
                          </w:rPr>
                          <m:t>imb</m:t>
                        </m:r>
                      </m:sub>
                      <m:sup>
                        <m:r>
                          <w:rPr>
                            <w:rFonts w:ascii="Cambria Math" w:eastAsia="Calibri" w:hAnsi="Cambria Math" w:cs="Times New Roman"/>
                            <w:kern w:val="0"/>
                            <w:sz w:val="22"/>
                            <w:szCs w:val="22"/>
                            <w:lang w:val="uk-UA"/>
                            <w14:ligatures w14:val="none"/>
                          </w:rPr>
                          <m:t>n&gt;0</m:t>
                        </m:r>
                      </m:sup>
                    </m:sSubSup>
                  </m:e>
                </m:nary>
              </m:den>
            </m:f>
          </m:e>
        </m:d>
        <m:r>
          <w:rPr>
            <w:rFonts w:ascii="Cambria Math" w:eastAsia="Calibri" w:hAnsi="Cambria Math" w:cs="Times New Roman"/>
            <w:kern w:val="0"/>
            <w:sz w:val="22"/>
            <w:szCs w:val="22"/>
            <w:lang w:val="uk-UA"/>
            <w14:ligatures w14:val="none"/>
          </w:rPr>
          <m:t>*</m:t>
        </m:r>
        <m:sSubSup>
          <m:sSubSupPr>
            <m:ctrlPr>
              <w:rPr>
                <w:rFonts w:ascii="Cambria Math" w:eastAsia="Calibri" w:hAnsi="Cambria Math" w:cs="Times New Roman"/>
                <w:bCs/>
                <w:i/>
                <w:kern w:val="0"/>
                <w:sz w:val="22"/>
                <w:szCs w:val="22"/>
                <w:lang w:val="uk-UA"/>
                <w14:ligatures w14:val="none"/>
              </w:rPr>
            </m:ctrlPr>
          </m:sSubSupPr>
          <m:e>
            <m:r>
              <w:rPr>
                <w:rFonts w:ascii="Cambria Math" w:eastAsia="Calibri" w:hAnsi="Cambria Math" w:cs="Times New Roman"/>
                <w:kern w:val="0"/>
                <w:sz w:val="22"/>
                <w:szCs w:val="22"/>
                <w:lang w:val="uk-UA"/>
                <w14:ligatures w14:val="none"/>
              </w:rPr>
              <m:t>N</m:t>
            </m:r>
          </m:e>
          <m:sub>
            <m:r>
              <w:rPr>
                <w:rFonts w:ascii="Cambria Math" w:eastAsia="Calibri" w:hAnsi="Cambria Math" w:cs="Times New Roman"/>
                <w:kern w:val="0"/>
                <w:sz w:val="22"/>
                <w:szCs w:val="22"/>
                <w:lang w:val="uk-UA"/>
                <w14:ligatures w14:val="none"/>
              </w:rPr>
              <m:t>imb</m:t>
            </m:r>
          </m:sub>
          <m:sup>
            <m:r>
              <w:rPr>
                <w:rFonts w:ascii="Cambria Math" w:eastAsia="Calibri" w:hAnsi="Cambria Math" w:cs="Times New Roman"/>
                <w:kern w:val="0"/>
                <w:sz w:val="22"/>
                <w:szCs w:val="22"/>
                <w:lang w:val="uk-UA"/>
                <w14:ligatures w14:val="none"/>
              </w:rPr>
              <m:t>n&gt;0</m:t>
            </m:r>
          </m:sup>
        </m:sSubSup>
      </m:oMath>
      <w:r w:rsidR="005471AF" w:rsidRPr="00750D5B">
        <w:rPr>
          <w:rFonts w:ascii="Times New Roman" w:eastAsia="Times New Roman" w:hAnsi="Times New Roman" w:cs="Times New Roman"/>
          <w:bCs/>
          <w:kern w:val="0"/>
          <w:sz w:val="22"/>
          <w:szCs w:val="22"/>
          <w:lang w:val="uk-UA"/>
          <w14:ligatures w14:val="none"/>
        </w:rPr>
        <w:t xml:space="preserve"> де,</w:t>
      </w:r>
    </w:p>
    <w:p w14:paraId="3DDB794C" w14:textId="77777777" w:rsidR="005471AF" w:rsidRPr="00750D5B" w:rsidRDefault="00000000" w:rsidP="005471AF">
      <w:pPr>
        <w:spacing w:after="0" w:line="240" w:lineRule="auto"/>
        <w:ind w:firstLine="709"/>
        <w:jc w:val="both"/>
        <w:rPr>
          <w:rFonts w:ascii="Times New Roman" w:eastAsia="Times New Roman" w:hAnsi="Times New Roman" w:cs="Times New Roman"/>
          <w:bCs/>
          <w:kern w:val="0"/>
          <w:sz w:val="22"/>
          <w:szCs w:val="22"/>
          <w:lang w:val="uk-UA"/>
          <w14:ligatures w14:val="none"/>
        </w:rPr>
      </w:pPr>
      <m:oMath>
        <m:sSub>
          <m:sSubPr>
            <m:ctrlPr>
              <w:rPr>
                <w:rFonts w:ascii="Cambria Math" w:eastAsia="Calibri" w:hAnsi="Cambria Math" w:cs="Times New Roman"/>
                <w:bCs/>
                <w:i/>
                <w:kern w:val="0"/>
                <w:sz w:val="22"/>
                <w:szCs w:val="22"/>
                <w:lang w:val="uk-UA"/>
                <w14:ligatures w14:val="none"/>
              </w:rPr>
            </m:ctrlPr>
          </m:sSubPr>
          <m:e>
            <m:r>
              <w:rPr>
                <w:rFonts w:ascii="Cambria Math" w:eastAsia="Calibri" w:hAnsi="Cambria Math" w:cs="Times New Roman"/>
                <w:kern w:val="0"/>
                <w:sz w:val="22"/>
                <w:szCs w:val="22"/>
                <w:lang w:val="uk-UA"/>
                <w14:ligatures w14:val="none"/>
              </w:rPr>
              <m:t>Wimb</m:t>
            </m:r>
          </m:e>
          <m:sub>
            <m:r>
              <w:rPr>
                <w:rFonts w:ascii="Cambria Math" w:eastAsia="Calibri" w:hAnsi="Cambria Math" w:cs="Times New Roman"/>
                <w:kern w:val="0"/>
                <w:sz w:val="22"/>
                <w:szCs w:val="22"/>
                <w:lang w:val="uk-UA"/>
                <w14:ligatures w14:val="none"/>
              </w:rPr>
              <m:t>p.un</m:t>
            </m:r>
          </m:sub>
        </m:sSub>
      </m:oMath>
      <w:r w:rsidR="005471AF" w:rsidRPr="00750D5B">
        <w:rPr>
          <w:rFonts w:ascii="Times New Roman" w:eastAsia="Times New Roman" w:hAnsi="Times New Roman" w:cs="Times New Roman"/>
          <w:bCs/>
          <w:kern w:val="0"/>
          <w:sz w:val="22"/>
          <w:szCs w:val="22"/>
          <w:lang w:val="uk-UA"/>
          <w14:ligatures w14:val="none"/>
        </w:rPr>
        <w:t xml:space="preserve"> – обсяг нескомпенсованого позитивного небалансу у відповідну годину, МВт*год;</w:t>
      </w:r>
    </w:p>
    <w:p w14:paraId="27C93D64" w14:textId="218F507D" w:rsidR="005471AF" w:rsidRPr="00750D5B" w:rsidRDefault="00000000" w:rsidP="005471AF">
      <w:pPr>
        <w:spacing w:after="0" w:line="240" w:lineRule="auto"/>
        <w:ind w:firstLine="709"/>
        <w:jc w:val="both"/>
        <w:rPr>
          <w:rFonts w:ascii="Times New Roman" w:eastAsia="Times New Roman" w:hAnsi="Times New Roman" w:cs="Times New Roman"/>
          <w:bCs/>
          <w:kern w:val="0"/>
          <w:sz w:val="22"/>
          <w:szCs w:val="22"/>
          <w:lang w:val="uk-UA"/>
          <w14:ligatures w14:val="none"/>
        </w:rPr>
      </w:pPr>
      <m:oMath>
        <m:nary>
          <m:naryPr>
            <m:chr m:val="∑"/>
            <m:limLoc m:val="undOvr"/>
            <m:subHide m:val="1"/>
            <m:supHide m:val="1"/>
            <m:ctrlPr>
              <w:rPr>
                <w:rFonts w:ascii="Cambria Math" w:eastAsia="Calibri" w:hAnsi="Cambria Math" w:cs="Times New Roman"/>
                <w:bCs/>
                <w:i/>
                <w:kern w:val="0"/>
                <w:sz w:val="22"/>
                <w:szCs w:val="22"/>
                <w:lang w:val="uk-UA"/>
                <w14:ligatures w14:val="none"/>
              </w:rPr>
            </m:ctrlPr>
          </m:naryPr>
          <m:sub/>
          <m:sup/>
          <m:e>
            <m:sSub>
              <m:sSubPr>
                <m:ctrlPr>
                  <w:rPr>
                    <w:rFonts w:ascii="Cambria Math" w:eastAsia="Calibri" w:hAnsi="Cambria Math" w:cs="Times New Roman"/>
                    <w:bCs/>
                    <w:i/>
                    <w:kern w:val="0"/>
                    <w:sz w:val="22"/>
                    <w:szCs w:val="22"/>
                    <w:lang w:val="uk-UA"/>
                    <w14:ligatures w14:val="none"/>
                  </w:rPr>
                </m:ctrlPr>
              </m:sSubPr>
              <m:e>
                <m:r>
                  <w:rPr>
                    <w:rFonts w:ascii="Cambria Math" w:eastAsia="Calibri" w:hAnsi="Cambria Math" w:cs="Times New Roman"/>
                    <w:kern w:val="0"/>
                    <w:sz w:val="22"/>
                    <w:szCs w:val="22"/>
                    <w:lang w:val="uk-UA"/>
                    <w14:ligatures w14:val="none"/>
                  </w:rPr>
                  <m:t>N</m:t>
                </m:r>
              </m:e>
              <m:sub>
                <m:r>
                  <w:rPr>
                    <w:rFonts w:ascii="Cambria Math" w:eastAsia="Calibri" w:hAnsi="Cambria Math" w:cs="Times New Roman"/>
                    <w:kern w:val="0"/>
                    <w:sz w:val="22"/>
                    <w:szCs w:val="22"/>
                    <w:lang w:val="uk-UA"/>
                    <w14:ligatures w14:val="none"/>
                  </w:rPr>
                  <m:t>imb</m:t>
                </m:r>
              </m:sub>
            </m:sSub>
          </m:e>
        </m:nary>
      </m:oMath>
      <w:r w:rsidR="005471AF" w:rsidRPr="00750D5B">
        <w:rPr>
          <w:rFonts w:ascii="Times New Roman" w:eastAsia="Times New Roman" w:hAnsi="Times New Roman" w:cs="Times New Roman"/>
          <w:bCs/>
          <w:kern w:val="0"/>
          <w:sz w:val="22"/>
          <w:szCs w:val="22"/>
          <w:lang w:val="uk-UA"/>
          <w14:ligatures w14:val="none"/>
        </w:rPr>
        <w:t xml:space="preserve"> – сальдований обсяг небалансів всієї </w:t>
      </w:r>
      <w:r w:rsidR="000D65E0" w:rsidRPr="00750D5B">
        <w:rPr>
          <w:rFonts w:ascii="Times New Roman" w:eastAsia="Times New Roman" w:hAnsi="Times New Roman" w:cs="Times New Roman"/>
          <w:bCs/>
          <w:kern w:val="0"/>
          <w:sz w:val="22"/>
          <w:szCs w:val="22"/>
          <w:lang w:val="uk-UA"/>
          <w14:ligatures w14:val="none"/>
        </w:rPr>
        <w:t>агрегованої</w:t>
      </w:r>
      <w:r w:rsidR="005471AF" w:rsidRPr="00750D5B">
        <w:rPr>
          <w:rFonts w:ascii="Times New Roman" w:eastAsia="Times New Roman" w:hAnsi="Times New Roman" w:cs="Times New Roman"/>
          <w:bCs/>
          <w:kern w:val="0"/>
          <w:sz w:val="22"/>
          <w:szCs w:val="22"/>
          <w:lang w:val="uk-UA"/>
          <w14:ligatures w14:val="none"/>
        </w:rPr>
        <w:t xml:space="preserve"> групи у відповідну годину, МВт*год;</w:t>
      </w:r>
    </w:p>
    <w:p w14:paraId="6E44E491" w14:textId="659A93BA" w:rsidR="005471AF" w:rsidRPr="00750D5B" w:rsidRDefault="00000000" w:rsidP="005471AF">
      <w:pPr>
        <w:spacing w:after="0" w:line="240" w:lineRule="auto"/>
        <w:ind w:firstLine="709"/>
        <w:jc w:val="both"/>
        <w:rPr>
          <w:rFonts w:ascii="Times New Roman" w:eastAsia="Times New Roman" w:hAnsi="Times New Roman" w:cs="Times New Roman"/>
          <w:bCs/>
          <w:kern w:val="0"/>
          <w:sz w:val="22"/>
          <w:szCs w:val="22"/>
          <w:lang w:val="uk-UA"/>
          <w14:ligatures w14:val="none"/>
        </w:rPr>
      </w:pPr>
      <m:oMath>
        <m:nary>
          <m:naryPr>
            <m:chr m:val="∑"/>
            <m:limLoc m:val="undOvr"/>
            <m:subHide m:val="1"/>
            <m:supHide m:val="1"/>
            <m:ctrlPr>
              <w:rPr>
                <w:rFonts w:ascii="Cambria Math" w:eastAsia="Calibri" w:hAnsi="Cambria Math" w:cs="Times New Roman"/>
                <w:bCs/>
                <w:i/>
                <w:kern w:val="0"/>
                <w:sz w:val="22"/>
                <w:szCs w:val="22"/>
                <w:lang w:val="uk-UA"/>
                <w14:ligatures w14:val="none"/>
              </w:rPr>
            </m:ctrlPr>
          </m:naryPr>
          <m:sub/>
          <m:sup/>
          <m:e>
            <m:sSubSup>
              <m:sSubSupPr>
                <m:ctrlPr>
                  <w:rPr>
                    <w:rFonts w:ascii="Cambria Math" w:eastAsia="Calibri" w:hAnsi="Cambria Math" w:cs="Times New Roman"/>
                    <w:bCs/>
                    <w:i/>
                    <w:kern w:val="0"/>
                    <w:sz w:val="22"/>
                    <w:szCs w:val="22"/>
                    <w:lang w:val="uk-UA"/>
                    <w14:ligatures w14:val="none"/>
                  </w:rPr>
                </m:ctrlPr>
              </m:sSubSupPr>
              <m:e>
                <m:r>
                  <w:rPr>
                    <w:rFonts w:ascii="Cambria Math" w:eastAsia="Calibri" w:hAnsi="Cambria Math" w:cs="Times New Roman"/>
                    <w:kern w:val="0"/>
                    <w:sz w:val="22"/>
                    <w:szCs w:val="22"/>
                    <w:lang w:val="uk-UA"/>
                    <w14:ligatures w14:val="none"/>
                  </w:rPr>
                  <m:t>N</m:t>
                </m:r>
              </m:e>
              <m:sub>
                <m:r>
                  <w:rPr>
                    <w:rFonts w:ascii="Cambria Math" w:eastAsia="Calibri" w:hAnsi="Cambria Math" w:cs="Times New Roman"/>
                    <w:kern w:val="0"/>
                    <w:sz w:val="22"/>
                    <w:szCs w:val="22"/>
                    <w:lang w:val="uk-UA"/>
                    <w14:ligatures w14:val="none"/>
                  </w:rPr>
                  <m:t>imb</m:t>
                </m:r>
              </m:sub>
              <m:sup>
                <m:r>
                  <w:rPr>
                    <w:rFonts w:ascii="Cambria Math" w:eastAsia="Calibri" w:hAnsi="Cambria Math" w:cs="Times New Roman"/>
                    <w:kern w:val="0"/>
                    <w:sz w:val="22"/>
                    <w:szCs w:val="22"/>
                    <w:lang w:val="uk-UA"/>
                    <w14:ligatures w14:val="none"/>
                  </w:rPr>
                  <m:t>n&gt;0</m:t>
                </m:r>
              </m:sup>
            </m:sSubSup>
          </m:e>
        </m:nary>
      </m:oMath>
      <w:r w:rsidR="005471AF" w:rsidRPr="00750D5B">
        <w:rPr>
          <w:rFonts w:ascii="Times New Roman" w:eastAsia="Times New Roman" w:hAnsi="Times New Roman" w:cs="Times New Roman"/>
          <w:bCs/>
          <w:kern w:val="0"/>
          <w:sz w:val="22"/>
          <w:szCs w:val="22"/>
          <w:lang w:val="uk-UA"/>
          <w14:ligatures w14:val="none"/>
        </w:rPr>
        <w:t xml:space="preserve"> – обсяг позитивних небалансів всієї </w:t>
      </w:r>
      <w:r w:rsidR="000D65E0" w:rsidRPr="00750D5B">
        <w:rPr>
          <w:rFonts w:ascii="Times New Roman" w:eastAsia="Times New Roman" w:hAnsi="Times New Roman" w:cs="Times New Roman"/>
          <w:bCs/>
          <w:kern w:val="0"/>
          <w:sz w:val="22"/>
          <w:szCs w:val="22"/>
          <w:lang w:val="uk-UA"/>
          <w14:ligatures w14:val="none"/>
        </w:rPr>
        <w:t xml:space="preserve">агрегованої </w:t>
      </w:r>
      <w:r w:rsidR="005471AF" w:rsidRPr="00750D5B">
        <w:rPr>
          <w:rFonts w:ascii="Times New Roman" w:eastAsia="Times New Roman" w:hAnsi="Times New Roman" w:cs="Times New Roman"/>
          <w:bCs/>
          <w:kern w:val="0"/>
          <w:sz w:val="22"/>
          <w:szCs w:val="22"/>
          <w:lang w:val="uk-UA"/>
          <w14:ligatures w14:val="none"/>
        </w:rPr>
        <w:t>групи у відповідну годину, МВт*год;</w:t>
      </w:r>
    </w:p>
    <w:p w14:paraId="64017434" w14:textId="77777777" w:rsidR="005471AF" w:rsidRPr="00750D5B" w:rsidRDefault="00000000" w:rsidP="005471AF">
      <w:pPr>
        <w:spacing w:after="0" w:line="240" w:lineRule="auto"/>
        <w:ind w:firstLine="709"/>
        <w:jc w:val="both"/>
        <w:rPr>
          <w:rFonts w:ascii="Times New Roman" w:eastAsia="Calibri" w:hAnsi="Times New Roman" w:cs="Times New Roman"/>
          <w:bCs/>
          <w:iCs/>
          <w:kern w:val="0"/>
          <w:sz w:val="22"/>
          <w:szCs w:val="22"/>
          <w:lang w:val="uk-UA"/>
          <w14:ligatures w14:val="none"/>
        </w:rPr>
      </w:pPr>
      <m:oMath>
        <m:sSubSup>
          <m:sSubSupPr>
            <m:ctrlPr>
              <w:rPr>
                <w:rFonts w:ascii="Cambria Math" w:eastAsia="Calibri" w:hAnsi="Cambria Math" w:cs="Times New Roman"/>
                <w:bCs/>
                <w:i/>
                <w:kern w:val="0"/>
                <w:sz w:val="22"/>
                <w:szCs w:val="22"/>
                <w:lang w:val="uk-UA"/>
                <w14:ligatures w14:val="none"/>
              </w:rPr>
            </m:ctrlPr>
          </m:sSubSupPr>
          <m:e>
            <m:r>
              <w:rPr>
                <w:rFonts w:ascii="Cambria Math" w:eastAsia="Calibri" w:hAnsi="Cambria Math" w:cs="Times New Roman"/>
                <w:kern w:val="0"/>
                <w:sz w:val="22"/>
                <w:szCs w:val="22"/>
                <w:lang w:val="uk-UA"/>
                <w14:ligatures w14:val="none"/>
              </w:rPr>
              <m:t>N</m:t>
            </m:r>
          </m:e>
          <m:sub>
            <m:r>
              <w:rPr>
                <w:rFonts w:ascii="Cambria Math" w:eastAsia="Calibri" w:hAnsi="Cambria Math" w:cs="Times New Roman"/>
                <w:kern w:val="0"/>
                <w:sz w:val="22"/>
                <w:szCs w:val="22"/>
                <w:lang w:val="uk-UA"/>
                <w14:ligatures w14:val="none"/>
              </w:rPr>
              <m:t>imb</m:t>
            </m:r>
          </m:sub>
          <m:sup>
            <m:r>
              <w:rPr>
                <w:rFonts w:ascii="Cambria Math" w:eastAsia="Calibri" w:hAnsi="Cambria Math" w:cs="Times New Roman"/>
                <w:kern w:val="0"/>
                <w:sz w:val="22"/>
                <w:szCs w:val="22"/>
                <w:lang w:val="uk-UA"/>
                <w14:ligatures w14:val="none"/>
              </w:rPr>
              <m:t>n&gt;0</m:t>
            </m:r>
          </m:sup>
        </m:sSubSup>
      </m:oMath>
      <w:r w:rsidR="005471AF" w:rsidRPr="00750D5B">
        <w:rPr>
          <w:rFonts w:ascii="Times New Roman" w:eastAsia="Times New Roman" w:hAnsi="Times New Roman" w:cs="Times New Roman"/>
          <w:bCs/>
          <w:kern w:val="0"/>
          <w:sz w:val="22"/>
          <w:szCs w:val="22"/>
          <w:lang w:val="uk-UA"/>
          <w14:ligatures w14:val="none"/>
        </w:rPr>
        <w:t xml:space="preserve"> – обсяг позитивних небалансів Учасника у відповідну годину, МВт*год.</w:t>
      </w:r>
    </w:p>
    <w:p w14:paraId="26D3CD87" w14:textId="0F0CD304" w:rsidR="005471AF" w:rsidRPr="00750D5B" w:rsidRDefault="005471AF" w:rsidP="005471AF">
      <w:pPr>
        <w:spacing w:after="0" w:line="240" w:lineRule="auto"/>
        <w:ind w:firstLine="709"/>
        <w:jc w:val="both"/>
        <w:rPr>
          <w:rFonts w:ascii="Times New Roman" w:eastAsia="Calibri" w:hAnsi="Times New Roman" w:cs="Times New Roman"/>
          <w:bCs/>
          <w:iCs/>
          <w:kern w:val="0"/>
          <w:sz w:val="22"/>
          <w:szCs w:val="22"/>
          <w:lang w:val="uk-UA"/>
          <w14:ligatures w14:val="none"/>
        </w:rPr>
      </w:pPr>
      <w:r w:rsidRPr="00750D5B">
        <w:rPr>
          <w:rFonts w:ascii="Times New Roman" w:eastAsia="Calibri" w:hAnsi="Times New Roman" w:cs="Times New Roman"/>
          <w:bCs/>
          <w:iCs/>
          <w:kern w:val="0"/>
          <w:sz w:val="22"/>
          <w:szCs w:val="22"/>
          <w:lang w:val="uk-UA"/>
          <w14:ligatures w14:val="none"/>
        </w:rPr>
        <w:t>Вартість не</w:t>
      </w:r>
      <w:r w:rsidRPr="00750D5B">
        <w:rPr>
          <w:rFonts w:ascii="Times New Roman" w:eastAsia="Times New Roman" w:hAnsi="Times New Roman" w:cs="Times New Roman"/>
          <w:bCs/>
          <w:kern w:val="0"/>
          <w:sz w:val="22"/>
          <w:szCs w:val="22"/>
          <w:lang w:val="uk-UA"/>
          <w14:ligatures w14:val="none"/>
        </w:rPr>
        <w:t>скомпенсованих</w:t>
      </w:r>
      <w:r w:rsidRPr="00750D5B">
        <w:rPr>
          <w:rFonts w:ascii="Times New Roman" w:eastAsia="Calibri" w:hAnsi="Times New Roman" w:cs="Times New Roman"/>
          <w:bCs/>
          <w:iCs/>
          <w:kern w:val="0"/>
          <w:sz w:val="22"/>
          <w:szCs w:val="22"/>
          <w:lang w:val="uk-UA"/>
          <w14:ligatures w14:val="none"/>
        </w:rPr>
        <w:t xml:space="preserve"> позитивного небалансу у часовому проміжку для такого учасника в </w:t>
      </w:r>
      <w:r w:rsidR="000D65E0" w:rsidRPr="00750D5B">
        <w:rPr>
          <w:rFonts w:ascii="Times New Roman" w:eastAsia="Times New Roman" w:hAnsi="Times New Roman" w:cs="Times New Roman"/>
          <w:bCs/>
          <w:kern w:val="0"/>
          <w:sz w:val="22"/>
          <w:szCs w:val="22"/>
          <w:lang w:val="uk-UA"/>
          <w14:ligatures w14:val="none"/>
        </w:rPr>
        <w:t xml:space="preserve">агрегованій </w:t>
      </w:r>
      <w:r w:rsidRPr="00750D5B">
        <w:rPr>
          <w:rFonts w:ascii="Times New Roman" w:eastAsia="Calibri" w:hAnsi="Times New Roman" w:cs="Times New Roman"/>
          <w:bCs/>
          <w:iCs/>
          <w:kern w:val="0"/>
          <w:sz w:val="22"/>
          <w:szCs w:val="22"/>
          <w:lang w:val="uk-UA"/>
          <w14:ligatures w14:val="none"/>
        </w:rPr>
        <w:t>групі визначається за формулою:</w:t>
      </w:r>
    </w:p>
    <w:p w14:paraId="26807755" w14:textId="77777777" w:rsidR="005471AF" w:rsidRPr="00750D5B" w:rsidRDefault="00000000" w:rsidP="005471AF">
      <w:pPr>
        <w:spacing w:after="0" w:line="240" w:lineRule="auto"/>
        <w:ind w:left="720" w:firstLine="709"/>
        <w:contextualSpacing/>
        <w:jc w:val="center"/>
        <w:rPr>
          <w:rFonts w:ascii="Times New Roman" w:eastAsia="Calibri" w:hAnsi="Times New Roman" w:cs="Times New Roman"/>
          <w:bCs/>
          <w:kern w:val="0"/>
          <w:sz w:val="22"/>
          <w:szCs w:val="22"/>
          <w:lang w:val="uk-UA"/>
          <w14:ligatures w14:val="none"/>
        </w:rPr>
      </w:pPr>
      <m:oMath>
        <m:sSub>
          <m:sSubPr>
            <m:ctrlPr>
              <w:rPr>
                <w:rFonts w:ascii="Cambria Math" w:eastAsia="Calibri" w:hAnsi="Cambria Math" w:cs="Times New Roman"/>
                <w:bCs/>
                <w:i/>
                <w:kern w:val="0"/>
                <w:sz w:val="22"/>
                <w:szCs w:val="22"/>
                <w:lang w:val="uk-UA"/>
                <w14:ligatures w14:val="none"/>
              </w:rPr>
            </m:ctrlPr>
          </m:sSubPr>
          <m:e>
            <m:r>
              <w:rPr>
                <w:rFonts w:ascii="Cambria Math" w:eastAsia="Calibri" w:hAnsi="Cambria Math" w:cs="Times New Roman"/>
                <w:kern w:val="0"/>
                <w:sz w:val="22"/>
                <w:szCs w:val="22"/>
                <w:lang w:val="uk-UA"/>
                <w14:ligatures w14:val="none"/>
              </w:rPr>
              <m:t>P</m:t>
            </m:r>
          </m:e>
          <m:sub>
            <m:r>
              <w:rPr>
                <w:rFonts w:ascii="Cambria Math" w:eastAsia="Calibri" w:hAnsi="Cambria Math" w:cs="Times New Roman"/>
                <w:kern w:val="0"/>
                <w:sz w:val="22"/>
                <w:szCs w:val="22"/>
                <w:lang w:val="uk-UA"/>
                <w14:ligatures w14:val="none"/>
              </w:rPr>
              <m:t>imb.un</m:t>
            </m:r>
          </m:sub>
        </m:sSub>
        <m:r>
          <w:rPr>
            <w:rFonts w:ascii="Cambria Math" w:eastAsia="Calibri" w:hAnsi="Cambria Math" w:cs="Times New Roman"/>
            <w:kern w:val="0"/>
            <w:sz w:val="22"/>
            <w:szCs w:val="22"/>
            <w:lang w:val="uk-UA"/>
            <w14:ligatures w14:val="none"/>
          </w:rPr>
          <m:t>=</m:t>
        </m:r>
        <m:sSub>
          <m:sSubPr>
            <m:ctrlPr>
              <w:rPr>
                <w:rFonts w:ascii="Cambria Math" w:eastAsia="Calibri" w:hAnsi="Cambria Math" w:cs="Times New Roman"/>
                <w:bCs/>
                <w:i/>
                <w:kern w:val="0"/>
                <w:sz w:val="22"/>
                <w:szCs w:val="22"/>
                <w:lang w:val="uk-UA"/>
                <w14:ligatures w14:val="none"/>
              </w:rPr>
            </m:ctrlPr>
          </m:sSubPr>
          <m:e>
            <m:r>
              <w:rPr>
                <w:rFonts w:ascii="Cambria Math" w:eastAsia="Calibri" w:hAnsi="Cambria Math" w:cs="Times New Roman"/>
                <w:kern w:val="0"/>
                <w:sz w:val="22"/>
                <w:szCs w:val="22"/>
                <w:lang w:val="uk-UA"/>
                <w14:ligatures w14:val="none"/>
              </w:rPr>
              <m:t>Wimb</m:t>
            </m:r>
          </m:e>
          <m:sub>
            <m:r>
              <w:rPr>
                <w:rFonts w:ascii="Cambria Math" w:eastAsia="Calibri" w:hAnsi="Cambria Math" w:cs="Times New Roman"/>
                <w:kern w:val="0"/>
                <w:sz w:val="22"/>
                <w:szCs w:val="22"/>
                <w:lang w:val="uk-UA"/>
                <w14:ligatures w14:val="none"/>
              </w:rPr>
              <m:t>p.un</m:t>
            </m:r>
          </m:sub>
        </m:sSub>
        <m:r>
          <w:rPr>
            <w:rFonts w:ascii="Cambria Math" w:eastAsia="Calibri" w:hAnsi="Cambria Math" w:cs="Times New Roman"/>
            <w:kern w:val="0"/>
            <w:sz w:val="22"/>
            <w:szCs w:val="22"/>
            <w:lang w:val="uk-UA"/>
            <w14:ligatures w14:val="none"/>
          </w:rPr>
          <m:t xml:space="preserve"> * </m:t>
        </m:r>
        <m:sSub>
          <m:sSubPr>
            <m:ctrlPr>
              <w:rPr>
                <w:rFonts w:ascii="Cambria Math" w:eastAsia="Calibri" w:hAnsi="Cambria Math" w:cs="Times New Roman"/>
                <w:bCs/>
                <w:i/>
                <w:kern w:val="0"/>
                <w:sz w:val="22"/>
                <w:szCs w:val="22"/>
                <w:lang w:val="uk-UA"/>
                <w14:ligatures w14:val="none"/>
              </w:rPr>
            </m:ctrlPr>
          </m:sSubPr>
          <m:e>
            <m:r>
              <w:rPr>
                <w:rFonts w:ascii="Cambria Math" w:eastAsia="Calibri" w:hAnsi="Cambria Math" w:cs="Times New Roman"/>
                <w:kern w:val="0"/>
                <w:sz w:val="22"/>
                <w:szCs w:val="22"/>
                <w:lang w:val="uk-UA"/>
                <w14:ligatures w14:val="none"/>
              </w:rPr>
              <m:t>C</m:t>
            </m:r>
          </m:e>
          <m:sub>
            <m:r>
              <w:rPr>
                <w:rFonts w:ascii="Cambria Math" w:eastAsia="Calibri" w:hAnsi="Cambria Math" w:cs="Times New Roman"/>
                <w:kern w:val="0"/>
                <w:sz w:val="22"/>
                <w:szCs w:val="22"/>
                <w:lang w:val="uk-UA"/>
                <w14:ligatures w14:val="none"/>
              </w:rPr>
              <m:t>p.imb</m:t>
            </m:r>
          </m:sub>
        </m:sSub>
        <m:r>
          <w:rPr>
            <w:rFonts w:ascii="Cambria Math" w:eastAsia="Calibri" w:hAnsi="Cambria Math" w:cs="Times New Roman"/>
            <w:kern w:val="0"/>
            <w:sz w:val="22"/>
            <w:szCs w:val="22"/>
            <w:lang w:val="uk-UA"/>
            <w14:ligatures w14:val="none"/>
          </w:rPr>
          <m:t xml:space="preserve"> </m:t>
        </m:r>
      </m:oMath>
      <w:r w:rsidR="005471AF" w:rsidRPr="00750D5B">
        <w:rPr>
          <w:rFonts w:ascii="Times New Roman" w:eastAsia="Calibri" w:hAnsi="Times New Roman" w:cs="Times New Roman"/>
          <w:bCs/>
          <w:kern w:val="0"/>
          <w:sz w:val="22"/>
          <w:szCs w:val="22"/>
          <w:lang w:val="uk-UA"/>
          <w14:ligatures w14:val="none"/>
        </w:rPr>
        <w:t>де,</w:t>
      </w:r>
    </w:p>
    <w:p w14:paraId="296EAFB4" w14:textId="77777777" w:rsidR="005471AF" w:rsidRPr="00750D5B" w:rsidRDefault="00000000" w:rsidP="005471AF">
      <w:pPr>
        <w:spacing w:after="0" w:line="240" w:lineRule="auto"/>
        <w:ind w:firstLine="709"/>
        <w:jc w:val="both"/>
        <w:rPr>
          <w:rFonts w:ascii="Times New Roman" w:eastAsia="Calibri" w:hAnsi="Times New Roman" w:cs="Times New Roman"/>
          <w:bCs/>
          <w:kern w:val="0"/>
          <w:sz w:val="22"/>
          <w:szCs w:val="22"/>
          <w:lang w:val="uk-UA"/>
          <w14:ligatures w14:val="none"/>
        </w:rPr>
      </w:pPr>
      <m:oMath>
        <m:sSub>
          <m:sSubPr>
            <m:ctrlPr>
              <w:rPr>
                <w:rFonts w:ascii="Cambria Math" w:eastAsia="Calibri" w:hAnsi="Cambria Math" w:cs="Times New Roman"/>
                <w:bCs/>
                <w:i/>
                <w:kern w:val="0"/>
                <w:sz w:val="22"/>
                <w:szCs w:val="22"/>
                <w:lang w:val="uk-UA"/>
                <w14:ligatures w14:val="none"/>
              </w:rPr>
            </m:ctrlPr>
          </m:sSubPr>
          <m:e>
            <m:r>
              <w:rPr>
                <w:rFonts w:ascii="Cambria Math" w:eastAsia="Calibri" w:hAnsi="Cambria Math" w:cs="Times New Roman"/>
                <w:kern w:val="0"/>
                <w:sz w:val="22"/>
                <w:szCs w:val="22"/>
                <w:lang w:val="uk-UA"/>
                <w14:ligatures w14:val="none"/>
              </w:rPr>
              <m:t>Р</m:t>
            </m:r>
          </m:e>
          <m:sub>
            <m:r>
              <w:rPr>
                <w:rFonts w:ascii="Cambria Math" w:eastAsia="Calibri" w:hAnsi="Cambria Math" w:cs="Times New Roman"/>
                <w:kern w:val="0"/>
                <w:sz w:val="22"/>
                <w:szCs w:val="22"/>
                <w:lang w:val="uk-UA"/>
                <w14:ligatures w14:val="none"/>
              </w:rPr>
              <m:t>imb.un</m:t>
            </m:r>
          </m:sub>
        </m:sSub>
      </m:oMath>
      <w:r w:rsidR="005471AF" w:rsidRPr="00750D5B">
        <w:rPr>
          <w:rFonts w:ascii="Times New Roman" w:eastAsia="Times New Roman" w:hAnsi="Times New Roman" w:cs="Times New Roman"/>
          <w:bCs/>
          <w:kern w:val="0"/>
          <w:sz w:val="22"/>
          <w:szCs w:val="22"/>
          <w:lang w:val="uk-UA"/>
          <w14:ligatures w14:val="none"/>
        </w:rPr>
        <w:t xml:space="preserve"> – вартість нескомпенсованих позитивного небалансу електричної енергії, грн. без ПДВ;</w:t>
      </w:r>
    </w:p>
    <w:p w14:paraId="16574C3B" w14:textId="77777777" w:rsidR="005471AF" w:rsidRPr="00750D5B" w:rsidRDefault="00000000" w:rsidP="005471AF">
      <w:pPr>
        <w:spacing w:after="0" w:line="240" w:lineRule="auto"/>
        <w:ind w:firstLine="709"/>
        <w:jc w:val="both"/>
        <w:rPr>
          <w:rFonts w:ascii="Times New Roman" w:eastAsia="Times New Roman" w:hAnsi="Times New Roman" w:cs="Times New Roman"/>
          <w:bCs/>
          <w:kern w:val="0"/>
          <w:sz w:val="22"/>
          <w:szCs w:val="22"/>
          <w:lang w:val="uk-UA"/>
          <w14:ligatures w14:val="none"/>
        </w:rPr>
      </w:pPr>
      <m:oMath>
        <m:sSub>
          <m:sSubPr>
            <m:ctrlPr>
              <w:rPr>
                <w:rFonts w:ascii="Cambria Math" w:eastAsia="Calibri" w:hAnsi="Cambria Math" w:cs="Times New Roman"/>
                <w:bCs/>
                <w:i/>
                <w:kern w:val="0"/>
                <w:sz w:val="22"/>
                <w:szCs w:val="22"/>
                <w:lang w:val="uk-UA"/>
                <w14:ligatures w14:val="none"/>
              </w:rPr>
            </m:ctrlPr>
          </m:sSubPr>
          <m:e>
            <m:r>
              <w:rPr>
                <w:rFonts w:ascii="Cambria Math" w:eastAsia="Calibri" w:hAnsi="Cambria Math" w:cs="Times New Roman"/>
                <w:kern w:val="0"/>
                <w:sz w:val="22"/>
                <w:szCs w:val="22"/>
                <w:lang w:val="uk-UA"/>
                <w14:ligatures w14:val="none"/>
              </w:rPr>
              <m:t>C</m:t>
            </m:r>
          </m:e>
          <m:sub>
            <m:r>
              <w:rPr>
                <w:rFonts w:ascii="Cambria Math" w:eastAsia="Calibri" w:hAnsi="Cambria Math" w:cs="Times New Roman"/>
                <w:kern w:val="0"/>
                <w:sz w:val="22"/>
                <w:szCs w:val="22"/>
                <w:lang w:val="uk-UA"/>
                <w14:ligatures w14:val="none"/>
              </w:rPr>
              <m:t>p.imb</m:t>
            </m:r>
          </m:sub>
        </m:sSub>
      </m:oMath>
      <w:r w:rsidR="005471AF" w:rsidRPr="00750D5B">
        <w:rPr>
          <w:rFonts w:ascii="Times New Roman" w:eastAsia="Times New Roman" w:hAnsi="Times New Roman" w:cs="Times New Roman"/>
          <w:bCs/>
          <w:kern w:val="0"/>
          <w:sz w:val="22"/>
          <w:szCs w:val="22"/>
          <w:lang w:val="uk-UA"/>
          <w14:ligatures w14:val="none"/>
        </w:rPr>
        <w:t xml:space="preserve"> – ціна позитивного небалансу електричної енергії, що склалася на балансуючому ринку у відповідну годину, грн./МВт*год;</w:t>
      </w:r>
    </w:p>
    <w:p w14:paraId="2E1443FC" w14:textId="6D1B2EFB" w:rsidR="005471AF" w:rsidRPr="00750D5B" w:rsidRDefault="005471AF" w:rsidP="005471AF">
      <w:pPr>
        <w:spacing w:after="0" w:line="240" w:lineRule="auto"/>
        <w:ind w:firstLine="709"/>
        <w:jc w:val="both"/>
        <w:rPr>
          <w:rFonts w:ascii="Times New Roman" w:eastAsia="Calibri" w:hAnsi="Times New Roman" w:cs="Times New Roman"/>
          <w:bCs/>
          <w:iCs/>
          <w:kern w:val="0"/>
          <w:sz w:val="22"/>
          <w:szCs w:val="22"/>
          <w:lang w:val="uk-UA"/>
          <w14:ligatures w14:val="none"/>
        </w:rPr>
      </w:pPr>
      <w:r w:rsidRPr="00750D5B">
        <w:rPr>
          <w:rFonts w:ascii="Times New Roman" w:eastAsia="Times New Roman" w:hAnsi="Times New Roman" w:cs="Times New Roman"/>
          <w:bCs/>
          <w:iCs/>
          <w:kern w:val="0"/>
          <w:sz w:val="22"/>
          <w:szCs w:val="22"/>
          <w:lang w:val="uk-UA"/>
          <w14:ligatures w14:val="none"/>
        </w:rPr>
        <w:t xml:space="preserve">Обсяг </w:t>
      </w:r>
      <w:r w:rsidRPr="00750D5B">
        <w:rPr>
          <w:rFonts w:ascii="Times New Roman" w:eastAsia="Times New Roman" w:hAnsi="Times New Roman" w:cs="Times New Roman"/>
          <w:bCs/>
          <w:kern w:val="0"/>
          <w:sz w:val="22"/>
          <w:szCs w:val="22"/>
          <w:lang w:val="uk-UA"/>
          <w14:ligatures w14:val="none"/>
        </w:rPr>
        <w:t>скомпенсованого</w:t>
      </w:r>
      <w:r w:rsidRPr="00750D5B">
        <w:rPr>
          <w:rFonts w:ascii="Times New Roman" w:eastAsia="Times New Roman" w:hAnsi="Times New Roman" w:cs="Times New Roman"/>
          <w:bCs/>
          <w:iCs/>
          <w:kern w:val="0"/>
          <w:sz w:val="22"/>
          <w:szCs w:val="22"/>
          <w:lang w:val="uk-UA"/>
          <w14:ligatures w14:val="none"/>
        </w:rPr>
        <w:t xml:space="preserve"> позитивного небалансу у часовому проміжку для такого учасника в </w:t>
      </w:r>
      <w:r w:rsidR="000D65E0" w:rsidRPr="00750D5B">
        <w:rPr>
          <w:rFonts w:ascii="Times New Roman" w:eastAsia="Times New Roman" w:hAnsi="Times New Roman" w:cs="Times New Roman"/>
          <w:bCs/>
          <w:kern w:val="0"/>
          <w:sz w:val="22"/>
          <w:szCs w:val="22"/>
          <w:lang w:val="uk-UA"/>
          <w14:ligatures w14:val="none"/>
        </w:rPr>
        <w:t xml:space="preserve">агрегованій </w:t>
      </w:r>
      <w:r w:rsidRPr="00750D5B">
        <w:rPr>
          <w:rFonts w:ascii="Times New Roman" w:eastAsia="Times New Roman" w:hAnsi="Times New Roman" w:cs="Times New Roman"/>
          <w:bCs/>
          <w:iCs/>
          <w:kern w:val="0"/>
          <w:sz w:val="22"/>
          <w:szCs w:val="22"/>
          <w:lang w:val="uk-UA"/>
          <w14:ligatures w14:val="none"/>
        </w:rPr>
        <w:t>групі визначається за формулою</w:t>
      </w:r>
      <w:r w:rsidRPr="00750D5B">
        <w:rPr>
          <w:rFonts w:ascii="Times New Roman" w:eastAsia="Calibri" w:hAnsi="Times New Roman" w:cs="Times New Roman"/>
          <w:bCs/>
          <w:iCs/>
          <w:kern w:val="0"/>
          <w:sz w:val="22"/>
          <w:szCs w:val="22"/>
          <w:lang w:val="uk-UA"/>
          <w14:ligatures w14:val="none"/>
        </w:rPr>
        <w:t>:</w:t>
      </w:r>
    </w:p>
    <w:p w14:paraId="5A80D823" w14:textId="77777777" w:rsidR="005471AF" w:rsidRPr="00750D5B" w:rsidRDefault="00000000" w:rsidP="005471AF">
      <w:pPr>
        <w:spacing w:after="0" w:line="240" w:lineRule="auto"/>
        <w:ind w:firstLine="709"/>
        <w:jc w:val="center"/>
        <w:rPr>
          <w:rFonts w:ascii="Times New Roman" w:eastAsia="Calibri" w:hAnsi="Times New Roman" w:cs="Times New Roman"/>
          <w:bCs/>
          <w:kern w:val="0"/>
          <w:sz w:val="22"/>
          <w:szCs w:val="22"/>
          <w:lang w:val="uk-UA"/>
          <w14:ligatures w14:val="none"/>
        </w:rPr>
      </w:pPr>
      <m:oMath>
        <m:sSub>
          <m:sSubPr>
            <m:ctrlPr>
              <w:rPr>
                <w:rFonts w:ascii="Cambria Math" w:eastAsia="Calibri" w:hAnsi="Cambria Math" w:cs="Times New Roman"/>
                <w:bCs/>
                <w:i/>
                <w:kern w:val="0"/>
                <w:sz w:val="22"/>
                <w:szCs w:val="22"/>
                <w:lang w:val="uk-UA"/>
                <w14:ligatures w14:val="none"/>
              </w:rPr>
            </m:ctrlPr>
          </m:sSubPr>
          <m:e>
            <m:r>
              <w:rPr>
                <w:rFonts w:ascii="Cambria Math" w:eastAsia="Calibri" w:hAnsi="Cambria Math" w:cs="Times New Roman"/>
                <w:kern w:val="0"/>
                <w:sz w:val="22"/>
                <w:szCs w:val="22"/>
                <w:lang w:val="uk-UA"/>
                <w14:ligatures w14:val="none"/>
              </w:rPr>
              <m:t>Wimb</m:t>
            </m:r>
          </m:e>
          <m:sub>
            <m:r>
              <w:rPr>
                <w:rFonts w:ascii="Cambria Math" w:eastAsia="Calibri" w:hAnsi="Cambria Math" w:cs="Times New Roman"/>
                <w:kern w:val="0"/>
                <w:sz w:val="22"/>
                <w:szCs w:val="22"/>
                <w:lang w:val="uk-UA"/>
                <w14:ligatures w14:val="none"/>
              </w:rPr>
              <m:t>p.o</m:t>
            </m:r>
          </m:sub>
        </m:sSub>
        <m:r>
          <w:rPr>
            <w:rFonts w:ascii="Cambria Math" w:eastAsia="Calibri" w:hAnsi="Cambria Math" w:cs="Times New Roman"/>
            <w:kern w:val="0"/>
            <w:sz w:val="22"/>
            <w:szCs w:val="22"/>
            <w:lang w:val="uk-UA"/>
            <w14:ligatures w14:val="none"/>
          </w:rPr>
          <m:t>=</m:t>
        </m:r>
        <m:d>
          <m:dPr>
            <m:ctrlPr>
              <w:rPr>
                <w:rFonts w:ascii="Cambria Math" w:eastAsia="Calibri" w:hAnsi="Cambria Math" w:cs="Times New Roman"/>
                <w:bCs/>
                <w:i/>
                <w:kern w:val="0"/>
                <w:sz w:val="22"/>
                <w:szCs w:val="22"/>
                <w:lang w:val="uk-UA"/>
                <w14:ligatures w14:val="none"/>
              </w:rPr>
            </m:ctrlPr>
          </m:dPr>
          <m:e>
            <m:f>
              <m:fPr>
                <m:ctrlPr>
                  <w:rPr>
                    <w:rFonts w:ascii="Cambria Math" w:eastAsia="Calibri" w:hAnsi="Cambria Math" w:cs="Times New Roman"/>
                    <w:bCs/>
                    <w:i/>
                    <w:kern w:val="0"/>
                    <w:sz w:val="22"/>
                    <w:szCs w:val="22"/>
                    <w:lang w:val="uk-UA"/>
                    <w14:ligatures w14:val="none"/>
                  </w:rPr>
                </m:ctrlPr>
              </m:fPr>
              <m:num>
                <m:nary>
                  <m:naryPr>
                    <m:chr m:val="∑"/>
                    <m:limLoc m:val="undOvr"/>
                    <m:subHide m:val="1"/>
                    <m:supHide m:val="1"/>
                    <m:ctrlPr>
                      <w:rPr>
                        <w:rFonts w:ascii="Cambria Math" w:eastAsia="Calibri" w:hAnsi="Cambria Math" w:cs="Times New Roman"/>
                        <w:bCs/>
                        <w:i/>
                        <w:kern w:val="0"/>
                        <w:sz w:val="22"/>
                        <w:szCs w:val="22"/>
                        <w:lang w:val="uk-UA"/>
                        <w14:ligatures w14:val="none"/>
                      </w:rPr>
                    </m:ctrlPr>
                  </m:naryPr>
                  <m:sub/>
                  <m:sup/>
                  <m:e>
                    <m:sSubSup>
                      <m:sSubSupPr>
                        <m:ctrlPr>
                          <w:rPr>
                            <w:rFonts w:ascii="Cambria Math" w:eastAsia="Calibri" w:hAnsi="Cambria Math" w:cs="Times New Roman"/>
                            <w:bCs/>
                            <w:i/>
                            <w:kern w:val="0"/>
                            <w:sz w:val="22"/>
                            <w:szCs w:val="22"/>
                            <w:lang w:val="uk-UA"/>
                            <w14:ligatures w14:val="none"/>
                          </w:rPr>
                        </m:ctrlPr>
                      </m:sSubSupPr>
                      <m:e>
                        <m:r>
                          <w:rPr>
                            <w:rFonts w:ascii="Cambria Math" w:eastAsia="Calibri" w:hAnsi="Cambria Math" w:cs="Times New Roman"/>
                            <w:kern w:val="0"/>
                            <w:sz w:val="22"/>
                            <w:szCs w:val="22"/>
                            <w:lang w:val="uk-UA"/>
                            <w14:ligatures w14:val="none"/>
                          </w:rPr>
                          <m:t>N</m:t>
                        </m:r>
                      </m:e>
                      <m:sub>
                        <m:r>
                          <w:rPr>
                            <w:rFonts w:ascii="Cambria Math" w:eastAsia="Calibri" w:hAnsi="Cambria Math" w:cs="Times New Roman"/>
                            <w:kern w:val="0"/>
                            <w:sz w:val="22"/>
                            <w:szCs w:val="22"/>
                            <w:lang w:val="uk-UA"/>
                            <w14:ligatures w14:val="none"/>
                          </w:rPr>
                          <m:t>imb</m:t>
                        </m:r>
                      </m:sub>
                      <m:sup>
                        <m:r>
                          <w:rPr>
                            <w:rFonts w:ascii="Cambria Math" w:eastAsia="Calibri" w:hAnsi="Cambria Math" w:cs="Times New Roman"/>
                            <w:kern w:val="0"/>
                            <w:sz w:val="22"/>
                            <w:szCs w:val="22"/>
                            <w:lang w:val="uk-UA"/>
                            <w14:ligatures w14:val="none"/>
                          </w:rPr>
                          <m:t>n&lt;0</m:t>
                        </m:r>
                      </m:sup>
                    </m:sSubSup>
                  </m:e>
                </m:nary>
              </m:num>
              <m:den>
                <m:nary>
                  <m:naryPr>
                    <m:chr m:val="∑"/>
                    <m:limLoc m:val="undOvr"/>
                    <m:subHide m:val="1"/>
                    <m:supHide m:val="1"/>
                    <m:ctrlPr>
                      <w:rPr>
                        <w:rFonts w:ascii="Cambria Math" w:eastAsia="Calibri" w:hAnsi="Cambria Math" w:cs="Times New Roman"/>
                        <w:bCs/>
                        <w:i/>
                        <w:kern w:val="0"/>
                        <w:sz w:val="22"/>
                        <w:szCs w:val="22"/>
                        <w:lang w:val="uk-UA"/>
                        <w14:ligatures w14:val="none"/>
                      </w:rPr>
                    </m:ctrlPr>
                  </m:naryPr>
                  <m:sub/>
                  <m:sup/>
                  <m:e>
                    <m:sSubSup>
                      <m:sSubSupPr>
                        <m:ctrlPr>
                          <w:rPr>
                            <w:rFonts w:ascii="Cambria Math" w:eastAsia="Calibri" w:hAnsi="Cambria Math" w:cs="Times New Roman"/>
                            <w:bCs/>
                            <w:i/>
                            <w:kern w:val="0"/>
                            <w:sz w:val="22"/>
                            <w:szCs w:val="22"/>
                            <w:lang w:val="uk-UA"/>
                            <w14:ligatures w14:val="none"/>
                          </w:rPr>
                        </m:ctrlPr>
                      </m:sSubSupPr>
                      <m:e>
                        <m:r>
                          <w:rPr>
                            <w:rFonts w:ascii="Cambria Math" w:eastAsia="Calibri" w:hAnsi="Cambria Math" w:cs="Times New Roman"/>
                            <w:kern w:val="0"/>
                            <w:sz w:val="22"/>
                            <w:szCs w:val="22"/>
                            <w:lang w:val="uk-UA"/>
                            <w14:ligatures w14:val="none"/>
                          </w:rPr>
                          <m:t>N</m:t>
                        </m:r>
                      </m:e>
                      <m:sub>
                        <m:r>
                          <w:rPr>
                            <w:rFonts w:ascii="Cambria Math" w:eastAsia="Calibri" w:hAnsi="Cambria Math" w:cs="Times New Roman"/>
                            <w:kern w:val="0"/>
                            <w:sz w:val="22"/>
                            <w:szCs w:val="22"/>
                            <w:lang w:val="uk-UA"/>
                            <w14:ligatures w14:val="none"/>
                          </w:rPr>
                          <m:t>imb</m:t>
                        </m:r>
                      </m:sub>
                      <m:sup>
                        <m:r>
                          <w:rPr>
                            <w:rFonts w:ascii="Cambria Math" w:eastAsia="Calibri" w:hAnsi="Cambria Math" w:cs="Times New Roman"/>
                            <w:kern w:val="0"/>
                            <w:sz w:val="22"/>
                            <w:szCs w:val="22"/>
                            <w:lang w:val="uk-UA"/>
                            <w14:ligatures w14:val="none"/>
                          </w:rPr>
                          <m:t>n&gt;0</m:t>
                        </m:r>
                      </m:sup>
                    </m:sSubSup>
                  </m:e>
                </m:nary>
              </m:den>
            </m:f>
          </m:e>
        </m:d>
        <m:r>
          <w:rPr>
            <w:rFonts w:ascii="Cambria Math" w:eastAsia="Calibri" w:hAnsi="Cambria Math" w:cs="Times New Roman"/>
            <w:kern w:val="0"/>
            <w:sz w:val="22"/>
            <w:szCs w:val="22"/>
            <w:lang w:val="uk-UA"/>
            <w14:ligatures w14:val="none"/>
          </w:rPr>
          <m:t>*</m:t>
        </m:r>
        <m:sSubSup>
          <m:sSubSupPr>
            <m:ctrlPr>
              <w:rPr>
                <w:rFonts w:ascii="Cambria Math" w:eastAsia="Calibri" w:hAnsi="Cambria Math" w:cs="Times New Roman"/>
                <w:bCs/>
                <w:i/>
                <w:kern w:val="0"/>
                <w:sz w:val="22"/>
                <w:szCs w:val="22"/>
                <w:lang w:val="uk-UA"/>
                <w14:ligatures w14:val="none"/>
              </w:rPr>
            </m:ctrlPr>
          </m:sSubSupPr>
          <m:e>
            <m:r>
              <w:rPr>
                <w:rFonts w:ascii="Cambria Math" w:eastAsia="Calibri" w:hAnsi="Cambria Math" w:cs="Times New Roman"/>
                <w:kern w:val="0"/>
                <w:sz w:val="22"/>
                <w:szCs w:val="22"/>
                <w:lang w:val="uk-UA"/>
                <w14:ligatures w14:val="none"/>
              </w:rPr>
              <m:t>N</m:t>
            </m:r>
          </m:e>
          <m:sub>
            <m:r>
              <w:rPr>
                <w:rFonts w:ascii="Cambria Math" w:eastAsia="Calibri" w:hAnsi="Cambria Math" w:cs="Times New Roman"/>
                <w:kern w:val="0"/>
                <w:sz w:val="22"/>
                <w:szCs w:val="22"/>
                <w:lang w:val="uk-UA"/>
                <w14:ligatures w14:val="none"/>
              </w:rPr>
              <m:t>imb</m:t>
            </m:r>
          </m:sub>
          <m:sup>
            <m:r>
              <w:rPr>
                <w:rFonts w:ascii="Cambria Math" w:eastAsia="Calibri" w:hAnsi="Cambria Math" w:cs="Times New Roman"/>
                <w:kern w:val="0"/>
                <w:sz w:val="22"/>
                <w:szCs w:val="22"/>
                <w:lang w:val="uk-UA"/>
                <w14:ligatures w14:val="none"/>
              </w:rPr>
              <m:t>n&gt;0</m:t>
            </m:r>
          </m:sup>
        </m:sSubSup>
        <m:r>
          <w:rPr>
            <w:rFonts w:ascii="Cambria Math" w:eastAsia="Calibri" w:hAnsi="Cambria Math" w:cs="Times New Roman"/>
            <w:kern w:val="0"/>
            <w:sz w:val="22"/>
            <w:szCs w:val="22"/>
            <w:lang w:val="uk-UA"/>
            <w14:ligatures w14:val="none"/>
          </w:rPr>
          <m:t xml:space="preserve"> </m:t>
        </m:r>
      </m:oMath>
      <w:r w:rsidR="005471AF" w:rsidRPr="00750D5B">
        <w:rPr>
          <w:rFonts w:ascii="Times New Roman" w:eastAsia="Calibri" w:hAnsi="Times New Roman" w:cs="Times New Roman"/>
          <w:bCs/>
          <w:kern w:val="0"/>
          <w:sz w:val="22"/>
          <w:szCs w:val="22"/>
          <w:lang w:val="uk-UA"/>
          <w14:ligatures w14:val="none"/>
        </w:rPr>
        <w:t>де,</w:t>
      </w:r>
    </w:p>
    <w:p w14:paraId="1BF09C65" w14:textId="08719336" w:rsidR="005471AF" w:rsidRPr="00750D5B" w:rsidRDefault="00000000" w:rsidP="005471AF">
      <w:pPr>
        <w:spacing w:after="0" w:line="240" w:lineRule="auto"/>
        <w:ind w:firstLine="709"/>
        <w:jc w:val="both"/>
        <w:rPr>
          <w:rFonts w:ascii="Times New Roman" w:eastAsia="Times New Roman" w:hAnsi="Times New Roman" w:cs="Times New Roman"/>
          <w:bCs/>
          <w:kern w:val="0"/>
          <w:sz w:val="22"/>
          <w:szCs w:val="22"/>
          <w:lang w:val="uk-UA"/>
          <w14:ligatures w14:val="none"/>
        </w:rPr>
      </w:pPr>
      <m:oMath>
        <m:nary>
          <m:naryPr>
            <m:chr m:val="∑"/>
            <m:limLoc m:val="undOvr"/>
            <m:subHide m:val="1"/>
            <m:supHide m:val="1"/>
            <m:ctrlPr>
              <w:rPr>
                <w:rFonts w:ascii="Cambria Math" w:eastAsia="Calibri" w:hAnsi="Cambria Math" w:cs="Times New Roman"/>
                <w:bCs/>
                <w:i/>
                <w:kern w:val="0"/>
                <w:sz w:val="22"/>
                <w:szCs w:val="22"/>
                <w:lang w:val="uk-UA"/>
                <w14:ligatures w14:val="none"/>
              </w:rPr>
            </m:ctrlPr>
          </m:naryPr>
          <m:sub/>
          <m:sup/>
          <m:e>
            <m:sSubSup>
              <m:sSubSupPr>
                <m:ctrlPr>
                  <w:rPr>
                    <w:rFonts w:ascii="Cambria Math" w:eastAsia="Calibri" w:hAnsi="Cambria Math" w:cs="Times New Roman"/>
                    <w:bCs/>
                    <w:i/>
                    <w:kern w:val="0"/>
                    <w:sz w:val="22"/>
                    <w:szCs w:val="22"/>
                    <w:lang w:val="uk-UA"/>
                    <w14:ligatures w14:val="none"/>
                  </w:rPr>
                </m:ctrlPr>
              </m:sSubSupPr>
              <m:e>
                <m:r>
                  <w:rPr>
                    <w:rFonts w:ascii="Cambria Math" w:eastAsia="Calibri" w:hAnsi="Cambria Math" w:cs="Times New Roman"/>
                    <w:kern w:val="0"/>
                    <w:sz w:val="22"/>
                    <w:szCs w:val="22"/>
                    <w:lang w:val="uk-UA"/>
                    <w14:ligatures w14:val="none"/>
                  </w:rPr>
                  <m:t>N</m:t>
                </m:r>
              </m:e>
              <m:sub>
                <m:r>
                  <w:rPr>
                    <w:rFonts w:ascii="Cambria Math" w:eastAsia="Calibri" w:hAnsi="Cambria Math" w:cs="Times New Roman"/>
                    <w:kern w:val="0"/>
                    <w:sz w:val="22"/>
                    <w:szCs w:val="22"/>
                    <w:lang w:val="uk-UA"/>
                    <w14:ligatures w14:val="none"/>
                  </w:rPr>
                  <m:t>imb</m:t>
                </m:r>
              </m:sub>
              <m:sup>
                <m:r>
                  <w:rPr>
                    <w:rFonts w:ascii="Cambria Math" w:eastAsia="Calibri" w:hAnsi="Cambria Math" w:cs="Times New Roman"/>
                    <w:kern w:val="0"/>
                    <w:sz w:val="22"/>
                    <w:szCs w:val="22"/>
                    <w:lang w:val="uk-UA"/>
                    <w14:ligatures w14:val="none"/>
                  </w:rPr>
                  <m:t>n&lt;0</m:t>
                </m:r>
              </m:sup>
            </m:sSubSup>
          </m:e>
        </m:nary>
      </m:oMath>
      <w:r w:rsidR="005471AF" w:rsidRPr="00750D5B">
        <w:rPr>
          <w:rFonts w:ascii="Times New Roman" w:eastAsia="Times New Roman" w:hAnsi="Times New Roman" w:cs="Times New Roman"/>
          <w:bCs/>
          <w:kern w:val="0"/>
          <w:sz w:val="22"/>
          <w:szCs w:val="22"/>
          <w:lang w:val="uk-UA"/>
          <w14:ligatures w14:val="none"/>
        </w:rPr>
        <w:t xml:space="preserve"> – обсяг негативних небалансів всієї </w:t>
      </w:r>
      <w:r w:rsidR="000D65E0" w:rsidRPr="00750D5B">
        <w:rPr>
          <w:rFonts w:ascii="Times New Roman" w:eastAsia="Times New Roman" w:hAnsi="Times New Roman" w:cs="Times New Roman"/>
          <w:bCs/>
          <w:kern w:val="0"/>
          <w:sz w:val="22"/>
          <w:szCs w:val="22"/>
          <w:lang w:val="uk-UA"/>
          <w14:ligatures w14:val="none"/>
        </w:rPr>
        <w:t>агрегованої</w:t>
      </w:r>
      <w:r w:rsidR="005471AF" w:rsidRPr="00750D5B">
        <w:rPr>
          <w:rFonts w:ascii="Times New Roman" w:eastAsia="Times New Roman" w:hAnsi="Times New Roman" w:cs="Times New Roman"/>
          <w:bCs/>
          <w:kern w:val="0"/>
          <w:sz w:val="22"/>
          <w:szCs w:val="22"/>
          <w:lang w:val="uk-UA"/>
          <w14:ligatures w14:val="none"/>
        </w:rPr>
        <w:t xml:space="preserve"> групи у відповідну годину, МВт*год;</w:t>
      </w:r>
    </w:p>
    <w:p w14:paraId="78AC94D2" w14:textId="12D7020F" w:rsidR="005471AF" w:rsidRPr="00750D5B" w:rsidRDefault="00000000" w:rsidP="005471AF">
      <w:pPr>
        <w:spacing w:after="0" w:line="240" w:lineRule="auto"/>
        <w:ind w:firstLine="709"/>
        <w:jc w:val="both"/>
        <w:rPr>
          <w:rFonts w:ascii="Times New Roman" w:eastAsia="Times New Roman" w:hAnsi="Times New Roman" w:cs="Times New Roman"/>
          <w:bCs/>
          <w:kern w:val="0"/>
          <w:sz w:val="22"/>
          <w:szCs w:val="22"/>
          <w:lang w:val="uk-UA"/>
          <w14:ligatures w14:val="none"/>
        </w:rPr>
      </w:pPr>
      <m:oMath>
        <m:nary>
          <m:naryPr>
            <m:chr m:val="∑"/>
            <m:limLoc m:val="undOvr"/>
            <m:subHide m:val="1"/>
            <m:supHide m:val="1"/>
            <m:ctrlPr>
              <w:rPr>
                <w:rFonts w:ascii="Cambria Math" w:eastAsia="Calibri" w:hAnsi="Cambria Math" w:cs="Times New Roman"/>
                <w:bCs/>
                <w:i/>
                <w:kern w:val="0"/>
                <w:sz w:val="22"/>
                <w:szCs w:val="22"/>
                <w:lang w:val="uk-UA"/>
                <w14:ligatures w14:val="none"/>
              </w:rPr>
            </m:ctrlPr>
          </m:naryPr>
          <m:sub/>
          <m:sup/>
          <m:e>
            <m:sSubSup>
              <m:sSubSupPr>
                <m:ctrlPr>
                  <w:rPr>
                    <w:rFonts w:ascii="Cambria Math" w:eastAsia="Calibri" w:hAnsi="Cambria Math" w:cs="Times New Roman"/>
                    <w:bCs/>
                    <w:i/>
                    <w:kern w:val="0"/>
                    <w:sz w:val="22"/>
                    <w:szCs w:val="22"/>
                    <w:lang w:val="uk-UA"/>
                    <w14:ligatures w14:val="none"/>
                  </w:rPr>
                </m:ctrlPr>
              </m:sSubSupPr>
              <m:e>
                <m:r>
                  <w:rPr>
                    <w:rFonts w:ascii="Cambria Math" w:eastAsia="Calibri" w:hAnsi="Cambria Math" w:cs="Times New Roman"/>
                    <w:kern w:val="0"/>
                    <w:sz w:val="22"/>
                    <w:szCs w:val="22"/>
                    <w:lang w:val="uk-UA"/>
                    <w14:ligatures w14:val="none"/>
                  </w:rPr>
                  <m:t>N</m:t>
                </m:r>
              </m:e>
              <m:sub>
                <m:r>
                  <w:rPr>
                    <w:rFonts w:ascii="Cambria Math" w:eastAsia="Calibri" w:hAnsi="Cambria Math" w:cs="Times New Roman"/>
                    <w:kern w:val="0"/>
                    <w:sz w:val="22"/>
                    <w:szCs w:val="22"/>
                    <w:lang w:val="uk-UA"/>
                    <w14:ligatures w14:val="none"/>
                  </w:rPr>
                  <m:t>imb</m:t>
                </m:r>
              </m:sub>
              <m:sup>
                <m:r>
                  <w:rPr>
                    <w:rFonts w:ascii="Cambria Math" w:eastAsia="Calibri" w:hAnsi="Cambria Math" w:cs="Times New Roman"/>
                    <w:kern w:val="0"/>
                    <w:sz w:val="22"/>
                    <w:szCs w:val="22"/>
                    <w:lang w:val="uk-UA"/>
                    <w14:ligatures w14:val="none"/>
                  </w:rPr>
                  <m:t>n&gt;0</m:t>
                </m:r>
              </m:sup>
            </m:sSubSup>
          </m:e>
        </m:nary>
      </m:oMath>
      <w:r w:rsidR="005471AF" w:rsidRPr="00750D5B">
        <w:rPr>
          <w:rFonts w:ascii="Times New Roman" w:eastAsia="Times New Roman" w:hAnsi="Times New Roman" w:cs="Times New Roman"/>
          <w:bCs/>
          <w:kern w:val="0"/>
          <w:sz w:val="22"/>
          <w:szCs w:val="22"/>
          <w:lang w:val="uk-UA"/>
          <w14:ligatures w14:val="none"/>
        </w:rPr>
        <w:t xml:space="preserve"> – обсяг позитивних небалансів всієї </w:t>
      </w:r>
      <w:r w:rsidR="000D65E0" w:rsidRPr="00750D5B">
        <w:rPr>
          <w:rFonts w:ascii="Times New Roman" w:eastAsia="Times New Roman" w:hAnsi="Times New Roman" w:cs="Times New Roman"/>
          <w:bCs/>
          <w:kern w:val="0"/>
          <w:sz w:val="22"/>
          <w:szCs w:val="22"/>
          <w:lang w:val="uk-UA"/>
          <w14:ligatures w14:val="none"/>
        </w:rPr>
        <w:t xml:space="preserve">агрегованої </w:t>
      </w:r>
      <w:r w:rsidR="005471AF" w:rsidRPr="00750D5B">
        <w:rPr>
          <w:rFonts w:ascii="Times New Roman" w:eastAsia="Times New Roman" w:hAnsi="Times New Roman" w:cs="Times New Roman"/>
          <w:bCs/>
          <w:kern w:val="0"/>
          <w:sz w:val="22"/>
          <w:szCs w:val="22"/>
          <w:lang w:val="uk-UA"/>
          <w14:ligatures w14:val="none"/>
        </w:rPr>
        <w:t>групи у відповідну годину, МВт*год;</w:t>
      </w:r>
    </w:p>
    <w:p w14:paraId="0FD63D18" w14:textId="77777777" w:rsidR="005471AF" w:rsidRPr="00750D5B" w:rsidRDefault="00000000" w:rsidP="005471AF">
      <w:pPr>
        <w:spacing w:after="0" w:line="240" w:lineRule="auto"/>
        <w:ind w:firstLine="709"/>
        <w:jc w:val="both"/>
        <w:rPr>
          <w:rFonts w:ascii="Times New Roman" w:eastAsia="Calibri" w:hAnsi="Times New Roman" w:cs="Times New Roman"/>
          <w:bCs/>
          <w:iCs/>
          <w:kern w:val="0"/>
          <w:sz w:val="22"/>
          <w:szCs w:val="22"/>
          <w:lang w:val="uk-UA"/>
          <w14:ligatures w14:val="none"/>
        </w:rPr>
      </w:pPr>
      <m:oMath>
        <m:sSubSup>
          <m:sSubSupPr>
            <m:ctrlPr>
              <w:rPr>
                <w:rFonts w:ascii="Cambria Math" w:eastAsia="Calibri" w:hAnsi="Cambria Math" w:cs="Times New Roman"/>
                <w:bCs/>
                <w:i/>
                <w:kern w:val="0"/>
                <w:sz w:val="22"/>
                <w:szCs w:val="22"/>
                <w:lang w:val="uk-UA"/>
                <w14:ligatures w14:val="none"/>
              </w:rPr>
            </m:ctrlPr>
          </m:sSubSupPr>
          <m:e>
            <m:r>
              <w:rPr>
                <w:rFonts w:ascii="Cambria Math" w:eastAsia="Calibri" w:hAnsi="Cambria Math" w:cs="Times New Roman"/>
                <w:kern w:val="0"/>
                <w:sz w:val="22"/>
                <w:szCs w:val="22"/>
                <w:lang w:val="uk-UA"/>
                <w14:ligatures w14:val="none"/>
              </w:rPr>
              <m:t>N</m:t>
            </m:r>
          </m:e>
          <m:sub>
            <m:r>
              <w:rPr>
                <w:rFonts w:ascii="Cambria Math" w:eastAsia="Calibri" w:hAnsi="Cambria Math" w:cs="Times New Roman"/>
                <w:kern w:val="0"/>
                <w:sz w:val="22"/>
                <w:szCs w:val="22"/>
                <w:lang w:val="uk-UA"/>
                <w14:ligatures w14:val="none"/>
              </w:rPr>
              <m:t>imb</m:t>
            </m:r>
          </m:sub>
          <m:sup>
            <m:r>
              <w:rPr>
                <w:rFonts w:ascii="Cambria Math" w:eastAsia="Calibri" w:hAnsi="Cambria Math" w:cs="Times New Roman"/>
                <w:kern w:val="0"/>
                <w:sz w:val="22"/>
                <w:szCs w:val="22"/>
                <w:lang w:val="uk-UA"/>
                <w14:ligatures w14:val="none"/>
              </w:rPr>
              <m:t>n&gt;0</m:t>
            </m:r>
          </m:sup>
        </m:sSubSup>
      </m:oMath>
      <w:r w:rsidR="005471AF" w:rsidRPr="00750D5B">
        <w:rPr>
          <w:rFonts w:ascii="Times New Roman" w:eastAsia="Times New Roman" w:hAnsi="Times New Roman" w:cs="Times New Roman"/>
          <w:bCs/>
          <w:kern w:val="0"/>
          <w:sz w:val="22"/>
          <w:szCs w:val="22"/>
          <w:lang w:val="uk-UA"/>
          <w14:ligatures w14:val="none"/>
        </w:rPr>
        <w:t xml:space="preserve"> – обсяг позитивних небалансів Учасника у відповідну годину, МВт*год.</w:t>
      </w:r>
    </w:p>
    <w:p w14:paraId="28F27E7D" w14:textId="68948953" w:rsidR="005471AF" w:rsidRPr="00750D5B" w:rsidRDefault="005471AF" w:rsidP="005471AF">
      <w:pPr>
        <w:spacing w:after="0" w:line="240" w:lineRule="auto"/>
        <w:ind w:firstLine="709"/>
        <w:jc w:val="both"/>
        <w:rPr>
          <w:rFonts w:ascii="Times New Roman" w:eastAsia="Calibri" w:hAnsi="Times New Roman" w:cs="Times New Roman"/>
          <w:bCs/>
          <w:iCs/>
          <w:kern w:val="0"/>
          <w:sz w:val="22"/>
          <w:szCs w:val="22"/>
          <w:lang w:val="uk-UA"/>
          <w14:ligatures w14:val="none"/>
        </w:rPr>
      </w:pPr>
      <w:r w:rsidRPr="00750D5B">
        <w:rPr>
          <w:rFonts w:ascii="Times New Roman" w:eastAsia="Calibri" w:hAnsi="Times New Roman" w:cs="Times New Roman"/>
          <w:bCs/>
          <w:iCs/>
          <w:kern w:val="0"/>
          <w:sz w:val="22"/>
          <w:szCs w:val="22"/>
          <w:lang w:val="uk-UA"/>
          <w14:ligatures w14:val="none"/>
        </w:rPr>
        <w:t xml:space="preserve">Вартість </w:t>
      </w:r>
      <w:r w:rsidRPr="00750D5B">
        <w:rPr>
          <w:rFonts w:ascii="Times New Roman" w:eastAsia="Times New Roman" w:hAnsi="Times New Roman" w:cs="Times New Roman"/>
          <w:bCs/>
          <w:kern w:val="0"/>
          <w:sz w:val="22"/>
          <w:szCs w:val="22"/>
          <w:lang w:val="uk-UA"/>
          <w14:ligatures w14:val="none"/>
        </w:rPr>
        <w:t>скомпенсованого</w:t>
      </w:r>
      <w:r w:rsidRPr="00750D5B">
        <w:rPr>
          <w:rFonts w:ascii="Times New Roman" w:eastAsia="Calibri" w:hAnsi="Times New Roman" w:cs="Times New Roman"/>
          <w:bCs/>
          <w:iCs/>
          <w:kern w:val="0"/>
          <w:sz w:val="22"/>
          <w:szCs w:val="22"/>
          <w:lang w:val="uk-UA"/>
          <w14:ligatures w14:val="none"/>
        </w:rPr>
        <w:t xml:space="preserve"> позитивного небалансу у часовому проміжку для такого учасника в </w:t>
      </w:r>
      <w:r w:rsidR="000D65E0" w:rsidRPr="00750D5B">
        <w:rPr>
          <w:rFonts w:ascii="Times New Roman" w:eastAsia="Times New Roman" w:hAnsi="Times New Roman" w:cs="Times New Roman"/>
          <w:bCs/>
          <w:kern w:val="0"/>
          <w:sz w:val="22"/>
          <w:szCs w:val="22"/>
          <w:lang w:val="uk-UA"/>
          <w14:ligatures w14:val="none"/>
        </w:rPr>
        <w:t xml:space="preserve">агрегованій </w:t>
      </w:r>
      <w:r w:rsidRPr="00750D5B">
        <w:rPr>
          <w:rFonts w:ascii="Times New Roman" w:eastAsia="Calibri" w:hAnsi="Times New Roman" w:cs="Times New Roman"/>
          <w:bCs/>
          <w:iCs/>
          <w:kern w:val="0"/>
          <w:sz w:val="22"/>
          <w:szCs w:val="22"/>
          <w:lang w:val="uk-UA"/>
          <w14:ligatures w14:val="none"/>
        </w:rPr>
        <w:t>групі визначається за формулою:</w:t>
      </w:r>
    </w:p>
    <w:p w14:paraId="79EB40CC" w14:textId="77777777" w:rsidR="005471AF" w:rsidRPr="00750D5B" w:rsidRDefault="00000000" w:rsidP="005471AF">
      <w:pPr>
        <w:spacing w:after="0" w:line="240" w:lineRule="auto"/>
        <w:ind w:firstLine="709"/>
        <w:jc w:val="center"/>
        <w:rPr>
          <w:rFonts w:ascii="Times New Roman" w:eastAsia="Times New Roman" w:hAnsi="Times New Roman" w:cs="Times New Roman"/>
          <w:bCs/>
          <w:kern w:val="0"/>
          <w:sz w:val="22"/>
          <w:szCs w:val="22"/>
          <w:lang w:val="uk-UA"/>
          <w14:ligatures w14:val="none"/>
        </w:rPr>
      </w:pPr>
      <m:oMath>
        <m:sSub>
          <m:sSubPr>
            <m:ctrlPr>
              <w:rPr>
                <w:rFonts w:ascii="Cambria Math" w:eastAsia="Calibri" w:hAnsi="Cambria Math" w:cs="Times New Roman"/>
                <w:bCs/>
                <w:i/>
                <w:kern w:val="0"/>
                <w:sz w:val="22"/>
                <w:szCs w:val="22"/>
                <w:lang w:val="uk-UA"/>
                <w14:ligatures w14:val="none"/>
              </w:rPr>
            </m:ctrlPr>
          </m:sSubPr>
          <m:e>
            <m:r>
              <w:rPr>
                <w:rFonts w:ascii="Cambria Math" w:eastAsia="Calibri" w:hAnsi="Cambria Math" w:cs="Times New Roman"/>
                <w:kern w:val="0"/>
                <w:sz w:val="22"/>
                <w:szCs w:val="22"/>
                <w:lang w:val="uk-UA"/>
                <w14:ligatures w14:val="none"/>
              </w:rPr>
              <m:t>P</m:t>
            </m:r>
          </m:e>
          <m:sub>
            <m:r>
              <w:rPr>
                <w:rFonts w:ascii="Cambria Math" w:eastAsia="Calibri" w:hAnsi="Cambria Math" w:cs="Times New Roman"/>
                <w:kern w:val="0"/>
                <w:sz w:val="22"/>
                <w:szCs w:val="22"/>
                <w:lang w:val="uk-UA"/>
                <w14:ligatures w14:val="none"/>
              </w:rPr>
              <m:t>imb.o</m:t>
            </m:r>
          </m:sub>
        </m:sSub>
        <m:r>
          <w:rPr>
            <w:rFonts w:ascii="Cambria Math" w:eastAsia="Calibri" w:hAnsi="Cambria Math" w:cs="Times New Roman"/>
            <w:kern w:val="0"/>
            <w:sz w:val="22"/>
            <w:szCs w:val="22"/>
            <w:lang w:val="uk-UA"/>
            <w14:ligatures w14:val="none"/>
          </w:rPr>
          <m:t>=</m:t>
        </m:r>
        <m:d>
          <m:dPr>
            <m:ctrlPr>
              <w:rPr>
                <w:rFonts w:ascii="Cambria Math" w:eastAsia="Calibri" w:hAnsi="Cambria Math" w:cs="Times New Roman"/>
                <w:bCs/>
                <w:i/>
                <w:kern w:val="0"/>
                <w:sz w:val="22"/>
                <w:szCs w:val="22"/>
                <w:lang w:val="uk-UA"/>
                <w14:ligatures w14:val="none"/>
              </w:rPr>
            </m:ctrlPr>
          </m:dPr>
          <m:e>
            <m:sSub>
              <m:sSubPr>
                <m:ctrlPr>
                  <w:rPr>
                    <w:rFonts w:ascii="Cambria Math" w:eastAsia="Calibri" w:hAnsi="Cambria Math" w:cs="Times New Roman"/>
                    <w:bCs/>
                    <w:i/>
                    <w:kern w:val="0"/>
                    <w:sz w:val="22"/>
                    <w:szCs w:val="22"/>
                    <w:lang w:val="uk-UA"/>
                    <w14:ligatures w14:val="none"/>
                  </w:rPr>
                </m:ctrlPr>
              </m:sSubPr>
              <m:e>
                <m:r>
                  <w:rPr>
                    <w:rFonts w:ascii="Cambria Math" w:eastAsia="Calibri" w:hAnsi="Cambria Math" w:cs="Times New Roman"/>
                    <w:kern w:val="0"/>
                    <w:sz w:val="22"/>
                    <w:szCs w:val="22"/>
                    <w:lang w:val="uk-UA"/>
                    <w14:ligatures w14:val="none"/>
                  </w:rPr>
                  <m:t>C</m:t>
                </m:r>
              </m:e>
              <m:sub/>
            </m:sSub>
            <m:r>
              <w:rPr>
                <w:rFonts w:ascii="Cambria Math" w:eastAsia="Calibri" w:hAnsi="Cambria Math" w:cs="Times New Roman"/>
                <w:kern w:val="0"/>
                <w:sz w:val="22"/>
                <w:szCs w:val="22"/>
                <w:lang w:val="uk-UA"/>
                <w14:ligatures w14:val="none"/>
              </w:rPr>
              <m:t xml:space="preserve">* </m:t>
            </m:r>
            <m:sSub>
              <m:sSubPr>
                <m:ctrlPr>
                  <w:rPr>
                    <w:rFonts w:ascii="Cambria Math" w:eastAsia="Calibri" w:hAnsi="Cambria Math" w:cs="Times New Roman"/>
                    <w:bCs/>
                    <w:i/>
                    <w:kern w:val="0"/>
                    <w:sz w:val="22"/>
                    <w:szCs w:val="22"/>
                    <w:lang w:val="uk-UA"/>
                    <w14:ligatures w14:val="none"/>
                  </w:rPr>
                </m:ctrlPr>
              </m:sSubPr>
              <m:e>
                <m:r>
                  <w:rPr>
                    <w:rFonts w:ascii="Cambria Math" w:eastAsia="Calibri" w:hAnsi="Cambria Math" w:cs="Times New Roman"/>
                    <w:kern w:val="0"/>
                    <w:sz w:val="22"/>
                    <w:szCs w:val="22"/>
                    <w:lang w:val="uk-UA"/>
                    <w14:ligatures w14:val="none"/>
                  </w:rPr>
                  <m:t>Wimb</m:t>
                </m:r>
              </m:e>
              <m:sub>
                <m:r>
                  <w:rPr>
                    <w:rFonts w:ascii="Cambria Math" w:eastAsia="Calibri" w:hAnsi="Cambria Math" w:cs="Times New Roman"/>
                    <w:kern w:val="0"/>
                    <w:sz w:val="22"/>
                    <w:szCs w:val="22"/>
                    <w:lang w:val="uk-UA"/>
                    <w14:ligatures w14:val="none"/>
                  </w:rPr>
                  <m:t>p.o</m:t>
                </m:r>
              </m:sub>
            </m:sSub>
          </m:e>
        </m:d>
      </m:oMath>
      <w:r w:rsidR="005471AF" w:rsidRPr="00750D5B">
        <w:rPr>
          <w:rFonts w:ascii="Times New Roman" w:eastAsia="Times New Roman" w:hAnsi="Times New Roman" w:cs="Times New Roman"/>
          <w:bCs/>
          <w:kern w:val="0"/>
          <w:sz w:val="22"/>
          <w:szCs w:val="22"/>
          <w:lang w:val="uk-UA"/>
          <w14:ligatures w14:val="none"/>
        </w:rPr>
        <w:t>, де</w:t>
      </w:r>
    </w:p>
    <w:p w14:paraId="5121C593" w14:textId="77777777" w:rsidR="005471AF" w:rsidRPr="00750D5B" w:rsidRDefault="00000000" w:rsidP="005471AF">
      <w:pPr>
        <w:spacing w:after="0" w:line="240" w:lineRule="auto"/>
        <w:ind w:firstLine="709"/>
        <w:jc w:val="both"/>
        <w:rPr>
          <w:rFonts w:ascii="Times New Roman" w:eastAsia="Calibri" w:hAnsi="Times New Roman" w:cs="Times New Roman"/>
          <w:bCs/>
          <w:kern w:val="0"/>
          <w:sz w:val="22"/>
          <w:szCs w:val="22"/>
          <w:lang w:val="uk-UA"/>
          <w14:ligatures w14:val="none"/>
        </w:rPr>
      </w:pPr>
      <m:oMath>
        <m:sSub>
          <m:sSubPr>
            <m:ctrlPr>
              <w:rPr>
                <w:rFonts w:ascii="Cambria Math" w:eastAsia="Calibri" w:hAnsi="Cambria Math" w:cs="Times New Roman"/>
                <w:bCs/>
                <w:i/>
                <w:kern w:val="0"/>
                <w:sz w:val="22"/>
                <w:szCs w:val="22"/>
                <w:lang w:val="uk-UA"/>
                <w14:ligatures w14:val="none"/>
              </w:rPr>
            </m:ctrlPr>
          </m:sSubPr>
          <m:e>
            <m:r>
              <w:rPr>
                <w:rFonts w:ascii="Cambria Math" w:eastAsia="Calibri" w:hAnsi="Cambria Math" w:cs="Times New Roman"/>
                <w:kern w:val="0"/>
                <w:sz w:val="22"/>
                <w:szCs w:val="22"/>
                <w:lang w:val="uk-UA"/>
                <w14:ligatures w14:val="none"/>
              </w:rPr>
              <m:t>P</m:t>
            </m:r>
          </m:e>
          <m:sub>
            <m:r>
              <w:rPr>
                <w:rFonts w:ascii="Cambria Math" w:eastAsia="Calibri" w:hAnsi="Cambria Math" w:cs="Times New Roman"/>
                <w:kern w:val="0"/>
                <w:sz w:val="22"/>
                <w:szCs w:val="22"/>
                <w:lang w:val="uk-UA"/>
                <w14:ligatures w14:val="none"/>
              </w:rPr>
              <m:t>imb.o</m:t>
            </m:r>
          </m:sub>
        </m:sSub>
      </m:oMath>
      <w:r w:rsidR="005471AF" w:rsidRPr="00750D5B">
        <w:rPr>
          <w:rFonts w:ascii="Times New Roman" w:eastAsia="Times New Roman" w:hAnsi="Times New Roman" w:cs="Times New Roman"/>
          <w:bCs/>
          <w:kern w:val="0"/>
          <w:sz w:val="22"/>
          <w:szCs w:val="22"/>
          <w:lang w:val="uk-UA"/>
          <w14:ligatures w14:val="none"/>
        </w:rPr>
        <w:t xml:space="preserve"> – вартість скомпенсованих небалансів електричної енергії, грн. без ПДВ;</w:t>
      </w:r>
    </w:p>
    <w:p w14:paraId="17A56ECC" w14:textId="77777777" w:rsidR="005471AF" w:rsidRPr="00750D5B" w:rsidRDefault="00000000" w:rsidP="005471AF">
      <w:pPr>
        <w:spacing w:after="0" w:line="240" w:lineRule="auto"/>
        <w:ind w:firstLine="709"/>
        <w:jc w:val="both"/>
        <w:rPr>
          <w:rFonts w:ascii="Times New Roman" w:eastAsia="Times New Roman" w:hAnsi="Times New Roman" w:cs="Times New Roman"/>
          <w:bCs/>
          <w:kern w:val="0"/>
          <w:sz w:val="22"/>
          <w:szCs w:val="22"/>
          <w:lang w:val="uk-UA"/>
          <w14:ligatures w14:val="none"/>
        </w:rPr>
      </w:pPr>
      <m:oMath>
        <m:sSub>
          <m:sSubPr>
            <m:ctrlPr>
              <w:rPr>
                <w:rFonts w:ascii="Cambria Math" w:eastAsia="Calibri" w:hAnsi="Cambria Math" w:cs="Times New Roman"/>
                <w:bCs/>
                <w:i/>
                <w:kern w:val="0"/>
                <w:sz w:val="22"/>
                <w:szCs w:val="22"/>
                <w:lang w:val="uk-UA"/>
                <w14:ligatures w14:val="none"/>
              </w:rPr>
            </m:ctrlPr>
          </m:sSubPr>
          <m:e>
            <m:r>
              <w:rPr>
                <w:rFonts w:ascii="Cambria Math" w:eastAsia="Calibri" w:hAnsi="Cambria Math" w:cs="Times New Roman"/>
                <w:kern w:val="0"/>
                <w:sz w:val="22"/>
                <w:szCs w:val="22"/>
                <w:lang w:val="uk-UA"/>
                <w14:ligatures w14:val="none"/>
              </w:rPr>
              <m:t>C</m:t>
            </m:r>
          </m:e>
          <m:sub/>
        </m:sSub>
      </m:oMath>
      <w:r w:rsidR="005471AF" w:rsidRPr="00750D5B">
        <w:rPr>
          <w:rFonts w:ascii="Times New Roman" w:eastAsia="Times New Roman" w:hAnsi="Times New Roman" w:cs="Times New Roman"/>
          <w:bCs/>
          <w:kern w:val="0"/>
          <w:sz w:val="22"/>
          <w:szCs w:val="22"/>
          <w:lang w:val="uk-UA"/>
          <w14:ligatures w14:val="none"/>
        </w:rPr>
        <w:t xml:space="preserve"> – ціна електричної енергії, грн./МВт*год.;</w:t>
      </w:r>
    </w:p>
    <w:p w14:paraId="40984C25" w14:textId="77777777" w:rsidR="005471AF" w:rsidRPr="00750D5B" w:rsidRDefault="00000000" w:rsidP="005471AF">
      <w:pPr>
        <w:spacing w:after="0" w:line="240" w:lineRule="auto"/>
        <w:ind w:firstLine="709"/>
        <w:jc w:val="both"/>
        <w:rPr>
          <w:rFonts w:ascii="Times New Roman" w:eastAsia="Times New Roman" w:hAnsi="Times New Roman" w:cs="Times New Roman"/>
          <w:bCs/>
          <w:kern w:val="0"/>
          <w:sz w:val="22"/>
          <w:szCs w:val="22"/>
          <w:lang w:val="uk-UA"/>
          <w14:ligatures w14:val="none"/>
        </w:rPr>
      </w:pPr>
      <m:oMath>
        <m:sSub>
          <m:sSubPr>
            <m:ctrlPr>
              <w:rPr>
                <w:rFonts w:ascii="Cambria Math" w:eastAsia="Calibri" w:hAnsi="Cambria Math" w:cs="Times New Roman"/>
                <w:bCs/>
                <w:i/>
                <w:kern w:val="0"/>
                <w:sz w:val="22"/>
                <w:szCs w:val="22"/>
                <w:lang w:val="uk-UA"/>
                <w14:ligatures w14:val="none"/>
              </w:rPr>
            </m:ctrlPr>
          </m:sSubPr>
          <m:e>
            <m:r>
              <w:rPr>
                <w:rFonts w:ascii="Cambria Math" w:eastAsia="Calibri" w:hAnsi="Cambria Math" w:cs="Times New Roman"/>
                <w:kern w:val="0"/>
                <w:sz w:val="22"/>
                <w:szCs w:val="22"/>
                <w:lang w:val="uk-UA"/>
                <w14:ligatures w14:val="none"/>
              </w:rPr>
              <m:t>Wimb</m:t>
            </m:r>
          </m:e>
          <m:sub>
            <m:r>
              <w:rPr>
                <w:rFonts w:ascii="Cambria Math" w:eastAsia="Calibri" w:hAnsi="Cambria Math" w:cs="Times New Roman"/>
                <w:kern w:val="0"/>
                <w:sz w:val="22"/>
                <w:szCs w:val="22"/>
                <w:lang w:val="uk-UA"/>
                <w14:ligatures w14:val="none"/>
              </w:rPr>
              <m:t>p.o</m:t>
            </m:r>
          </m:sub>
        </m:sSub>
      </m:oMath>
      <w:r w:rsidR="005471AF" w:rsidRPr="00750D5B">
        <w:rPr>
          <w:rFonts w:ascii="Times New Roman" w:eastAsia="Times New Roman" w:hAnsi="Times New Roman" w:cs="Times New Roman"/>
          <w:bCs/>
          <w:kern w:val="0"/>
          <w:sz w:val="22"/>
          <w:szCs w:val="22"/>
          <w:lang w:val="uk-UA"/>
          <w14:ligatures w14:val="none"/>
        </w:rPr>
        <w:t xml:space="preserve"> – обсяг скомпенсованого позитивного небалансу, МВт*год.</w:t>
      </w:r>
    </w:p>
    <w:p w14:paraId="2DADFE96" w14:textId="77777777" w:rsidR="005471AF" w:rsidRPr="00750D5B" w:rsidRDefault="005471AF" w:rsidP="005471AF">
      <w:pPr>
        <w:spacing w:after="0" w:line="240" w:lineRule="auto"/>
        <w:ind w:firstLine="709"/>
        <w:jc w:val="both"/>
        <w:rPr>
          <w:rFonts w:ascii="Times New Roman" w:eastAsia="Times New Roman" w:hAnsi="Times New Roman" w:cs="Times New Roman"/>
          <w:bCs/>
          <w:kern w:val="0"/>
          <w:sz w:val="22"/>
          <w:szCs w:val="22"/>
          <w:lang w:val="uk-UA"/>
          <w14:ligatures w14:val="none"/>
        </w:rPr>
      </w:pPr>
    </w:p>
    <w:p w14:paraId="070C7D7D" w14:textId="77777777" w:rsidR="005471AF" w:rsidRPr="00750D5B" w:rsidRDefault="005471AF" w:rsidP="005471AF">
      <w:pPr>
        <w:numPr>
          <w:ilvl w:val="0"/>
          <w:numId w:val="17"/>
        </w:numPr>
        <w:spacing w:after="0" w:line="259" w:lineRule="auto"/>
        <w:ind w:left="0" w:firstLine="0"/>
        <w:contextualSpacing/>
        <w:jc w:val="center"/>
        <w:rPr>
          <w:rFonts w:ascii="Times New Roman" w:eastAsia="Times New Roman" w:hAnsi="Times New Roman" w:cs="Times New Roman"/>
          <w:b/>
          <w:kern w:val="0"/>
          <w:sz w:val="22"/>
          <w:szCs w:val="22"/>
          <w:lang w:val="uk-UA"/>
          <w14:ligatures w14:val="none"/>
        </w:rPr>
      </w:pPr>
      <w:r w:rsidRPr="00750D5B">
        <w:rPr>
          <w:rFonts w:ascii="Times New Roman" w:eastAsia="Times New Roman" w:hAnsi="Times New Roman" w:cs="Times New Roman"/>
          <w:b/>
          <w:kern w:val="0"/>
          <w:sz w:val="22"/>
          <w:szCs w:val="22"/>
          <w:lang w:val="uk-UA"/>
          <w14:ligatures w14:val="none"/>
        </w:rPr>
        <w:t>БАЛАНС</w:t>
      </w:r>
    </w:p>
    <w:p w14:paraId="0536D258" w14:textId="48C4DF41" w:rsidR="005471AF" w:rsidRPr="00750D5B" w:rsidRDefault="005471AF" w:rsidP="005471AF">
      <w:pPr>
        <w:numPr>
          <w:ilvl w:val="0"/>
          <w:numId w:val="16"/>
        </w:numPr>
        <w:spacing w:after="0" w:line="240" w:lineRule="auto"/>
        <w:ind w:left="0" w:firstLine="709"/>
        <w:jc w:val="both"/>
        <w:rPr>
          <w:rFonts w:ascii="Times New Roman" w:eastAsia="Calibri" w:hAnsi="Times New Roman" w:cs="Times New Roman"/>
          <w:bCs/>
          <w:kern w:val="0"/>
          <w:sz w:val="22"/>
          <w:szCs w:val="22"/>
          <w:lang w:val="uk-UA"/>
          <w14:ligatures w14:val="none"/>
        </w:rPr>
      </w:pPr>
      <w:r w:rsidRPr="00750D5B">
        <w:rPr>
          <w:rFonts w:ascii="Times New Roman" w:eastAsia="Calibri" w:hAnsi="Times New Roman" w:cs="Times New Roman"/>
          <w:bCs/>
          <w:kern w:val="0"/>
          <w:sz w:val="22"/>
          <w:szCs w:val="22"/>
          <w:lang w:val="uk-UA"/>
          <w14:ligatures w14:val="none"/>
        </w:rPr>
        <w:t xml:space="preserve">в умовах, коли балансуюча позиція </w:t>
      </w:r>
      <w:r w:rsidR="000D65E0" w:rsidRPr="00750D5B">
        <w:rPr>
          <w:rFonts w:ascii="Times New Roman" w:eastAsia="Calibri" w:hAnsi="Times New Roman" w:cs="Times New Roman"/>
          <w:bCs/>
          <w:kern w:val="0"/>
          <w:sz w:val="22"/>
          <w:szCs w:val="22"/>
          <w:lang w:val="uk-UA"/>
          <w14:ligatures w14:val="none"/>
        </w:rPr>
        <w:t>агрегованої</w:t>
      </w:r>
      <w:r w:rsidRPr="00750D5B">
        <w:rPr>
          <w:rFonts w:ascii="Times New Roman" w:eastAsia="Calibri" w:hAnsi="Times New Roman" w:cs="Times New Roman"/>
          <w:bCs/>
          <w:kern w:val="0"/>
          <w:sz w:val="22"/>
          <w:szCs w:val="22"/>
          <w:lang w:val="uk-UA"/>
          <w14:ligatures w14:val="none"/>
        </w:rPr>
        <w:t xml:space="preserve"> групи дорівнює «0»</w:t>
      </w:r>
      <w:r w:rsidR="000D65E0" w:rsidRPr="00750D5B">
        <w:rPr>
          <w:rFonts w:ascii="Times New Roman" w:eastAsia="Calibri" w:hAnsi="Times New Roman" w:cs="Times New Roman"/>
          <w:bCs/>
          <w:kern w:val="0"/>
          <w:sz w:val="22"/>
          <w:szCs w:val="22"/>
          <w:lang w:val="uk-UA"/>
          <w14:ligatures w14:val="none"/>
        </w:rPr>
        <w:t xml:space="preserve">, </w:t>
      </w:r>
      <w:r w:rsidRPr="00750D5B">
        <w:rPr>
          <w:rFonts w:ascii="Times New Roman" w:eastAsia="Calibri" w:hAnsi="Times New Roman" w:cs="Times New Roman"/>
          <w:bCs/>
          <w:kern w:val="0"/>
          <w:sz w:val="22"/>
          <w:szCs w:val="22"/>
          <w:lang w:val="uk-UA"/>
          <w14:ligatures w14:val="none"/>
        </w:rPr>
        <w:t>платіж учасникам/-</w:t>
      </w:r>
      <w:proofErr w:type="spellStart"/>
      <w:r w:rsidRPr="00750D5B">
        <w:rPr>
          <w:rFonts w:ascii="Times New Roman" w:eastAsia="Calibri" w:hAnsi="Times New Roman" w:cs="Times New Roman"/>
          <w:bCs/>
          <w:kern w:val="0"/>
          <w:sz w:val="22"/>
          <w:szCs w:val="22"/>
          <w:lang w:val="uk-UA"/>
          <w14:ligatures w14:val="none"/>
        </w:rPr>
        <w:t>ків</w:t>
      </w:r>
      <w:proofErr w:type="spellEnd"/>
      <w:r w:rsidRPr="00750D5B">
        <w:rPr>
          <w:rFonts w:ascii="Times New Roman" w:eastAsia="Calibri" w:hAnsi="Times New Roman" w:cs="Times New Roman"/>
          <w:bCs/>
          <w:kern w:val="0"/>
          <w:sz w:val="22"/>
          <w:szCs w:val="22"/>
          <w:lang w:val="uk-UA"/>
          <w14:ligatures w14:val="none"/>
        </w:rPr>
        <w:t xml:space="preserve"> від/до СВБ за продану/куплену на БР електричну енергію не нараховується.  </w:t>
      </w:r>
    </w:p>
    <w:p w14:paraId="23303AB5" w14:textId="4A677783" w:rsidR="005471AF" w:rsidRPr="00750D5B" w:rsidRDefault="005471AF" w:rsidP="005471AF">
      <w:pPr>
        <w:spacing w:after="0" w:line="240" w:lineRule="auto"/>
        <w:ind w:firstLine="709"/>
        <w:jc w:val="both"/>
        <w:rPr>
          <w:rFonts w:ascii="Times New Roman" w:eastAsia="Calibri" w:hAnsi="Times New Roman" w:cs="Times New Roman"/>
          <w:bCs/>
          <w:iCs/>
          <w:kern w:val="0"/>
          <w:sz w:val="22"/>
          <w:szCs w:val="22"/>
          <w:lang w:val="uk-UA"/>
          <w14:ligatures w14:val="none"/>
        </w:rPr>
      </w:pPr>
      <w:r w:rsidRPr="00750D5B">
        <w:rPr>
          <w:rFonts w:ascii="Times New Roman" w:eastAsia="Calibri" w:hAnsi="Times New Roman" w:cs="Times New Roman"/>
          <w:bCs/>
          <w:iCs/>
          <w:kern w:val="0"/>
          <w:sz w:val="22"/>
          <w:szCs w:val="22"/>
          <w:lang w:val="uk-UA"/>
          <w14:ligatures w14:val="none"/>
        </w:rPr>
        <w:t>Випадок, коли ∑</w:t>
      </w:r>
      <w:proofErr w:type="spellStart"/>
      <w:r w:rsidRPr="00750D5B">
        <w:rPr>
          <w:rFonts w:ascii="Times New Roman" w:eastAsia="Calibri" w:hAnsi="Times New Roman" w:cs="Times New Roman"/>
          <w:bCs/>
          <w:iCs/>
          <w:kern w:val="0"/>
          <w:sz w:val="22"/>
          <w:szCs w:val="22"/>
          <w:lang w:val="uk-UA"/>
          <w14:ligatures w14:val="none"/>
        </w:rPr>
        <w:t>N</w:t>
      </w:r>
      <w:r w:rsidRPr="00750D5B">
        <w:rPr>
          <w:rFonts w:ascii="Times New Roman" w:eastAsia="Calibri" w:hAnsi="Times New Roman" w:cs="Times New Roman"/>
          <w:bCs/>
          <w:iCs/>
          <w:kern w:val="0"/>
          <w:sz w:val="22"/>
          <w:szCs w:val="22"/>
          <w:vertAlign w:val="subscript"/>
          <w:lang w:val="uk-UA"/>
          <w14:ligatures w14:val="none"/>
        </w:rPr>
        <w:t>imb</w:t>
      </w:r>
      <w:proofErr w:type="spellEnd"/>
      <w:r w:rsidRPr="00750D5B">
        <w:rPr>
          <w:rFonts w:ascii="Times New Roman" w:eastAsia="Calibri" w:hAnsi="Times New Roman" w:cs="Times New Roman"/>
          <w:bCs/>
          <w:iCs/>
          <w:kern w:val="0"/>
          <w:sz w:val="22"/>
          <w:szCs w:val="22"/>
          <w:lang w:val="uk-UA"/>
          <w14:ligatures w14:val="none"/>
        </w:rPr>
        <w:t xml:space="preserve"> = 0 и </w:t>
      </w:r>
      <w:proofErr w:type="spellStart"/>
      <w:r w:rsidRPr="00750D5B">
        <w:rPr>
          <w:rFonts w:ascii="Times New Roman" w:eastAsia="Calibri" w:hAnsi="Times New Roman" w:cs="Times New Roman"/>
          <w:bCs/>
          <w:iCs/>
          <w:kern w:val="0"/>
          <w:sz w:val="22"/>
          <w:szCs w:val="22"/>
          <w:lang w:val="uk-UA"/>
          <w14:ligatures w14:val="none"/>
        </w:rPr>
        <w:t>N</w:t>
      </w:r>
      <w:r w:rsidRPr="00750D5B">
        <w:rPr>
          <w:rFonts w:ascii="Times New Roman" w:eastAsia="Calibri" w:hAnsi="Times New Roman" w:cs="Times New Roman"/>
          <w:bCs/>
          <w:iCs/>
          <w:kern w:val="0"/>
          <w:sz w:val="22"/>
          <w:szCs w:val="22"/>
          <w:vertAlign w:val="subscript"/>
          <w:lang w:val="uk-UA"/>
          <w14:ligatures w14:val="none"/>
        </w:rPr>
        <w:t>imb</w:t>
      </w:r>
      <w:proofErr w:type="spellEnd"/>
      <w:r w:rsidRPr="00750D5B">
        <w:rPr>
          <w:rFonts w:ascii="Times New Roman" w:eastAsia="Calibri" w:hAnsi="Times New Roman" w:cs="Times New Roman"/>
          <w:bCs/>
          <w:iCs/>
          <w:kern w:val="0"/>
          <w:sz w:val="22"/>
          <w:szCs w:val="22"/>
          <w:vertAlign w:val="subscript"/>
          <w:lang w:val="uk-UA"/>
          <w14:ligatures w14:val="none"/>
        </w:rPr>
        <w:t xml:space="preserve"> </w:t>
      </w:r>
      <w:r w:rsidRPr="00750D5B">
        <w:rPr>
          <w:rFonts w:ascii="Times New Roman" w:eastAsia="Calibri" w:hAnsi="Times New Roman" w:cs="Times New Roman"/>
          <w:bCs/>
          <w:iCs/>
          <w:kern w:val="0"/>
          <w:sz w:val="22"/>
          <w:szCs w:val="22"/>
          <w:lang w:val="uk-UA"/>
          <w14:ligatures w14:val="none"/>
        </w:rPr>
        <w:t xml:space="preserve">&lt;&gt; 0, означає, що учасники </w:t>
      </w:r>
      <w:r w:rsidR="000D65E0" w:rsidRPr="00750D5B">
        <w:rPr>
          <w:rFonts w:ascii="Times New Roman" w:eastAsia="Calibri" w:hAnsi="Times New Roman" w:cs="Times New Roman"/>
          <w:bCs/>
          <w:iCs/>
          <w:kern w:val="0"/>
          <w:sz w:val="22"/>
          <w:szCs w:val="22"/>
          <w:lang w:val="uk-UA"/>
          <w14:ligatures w14:val="none"/>
        </w:rPr>
        <w:t>агрегованої</w:t>
      </w:r>
      <w:r w:rsidRPr="00750D5B">
        <w:rPr>
          <w:rFonts w:ascii="Times New Roman" w:eastAsia="Calibri" w:hAnsi="Times New Roman" w:cs="Times New Roman"/>
          <w:bCs/>
          <w:iCs/>
          <w:kern w:val="0"/>
          <w:sz w:val="22"/>
          <w:szCs w:val="22"/>
          <w:lang w:val="uk-UA"/>
          <w14:ligatures w14:val="none"/>
        </w:rPr>
        <w:t xml:space="preserve"> групи взаємно оптимізували небаланс один одного.</w:t>
      </w:r>
    </w:p>
    <w:p w14:paraId="0C490933" w14:textId="077FD86D" w:rsidR="005471AF" w:rsidRPr="00750D5B" w:rsidRDefault="005471AF" w:rsidP="005471AF">
      <w:pPr>
        <w:spacing w:after="0" w:line="240" w:lineRule="auto"/>
        <w:ind w:firstLine="709"/>
        <w:jc w:val="both"/>
        <w:rPr>
          <w:rFonts w:ascii="Times New Roman" w:eastAsia="Calibri" w:hAnsi="Times New Roman" w:cs="Times New Roman"/>
          <w:bCs/>
          <w:iCs/>
          <w:kern w:val="0"/>
          <w:sz w:val="22"/>
          <w:szCs w:val="22"/>
          <w:lang w:val="uk-UA"/>
          <w14:ligatures w14:val="none"/>
        </w:rPr>
      </w:pPr>
      <w:r w:rsidRPr="00750D5B">
        <w:rPr>
          <w:rFonts w:ascii="Times New Roman" w:eastAsia="Calibri" w:hAnsi="Times New Roman" w:cs="Times New Roman"/>
          <w:bCs/>
          <w:iCs/>
          <w:kern w:val="0"/>
          <w:sz w:val="22"/>
          <w:szCs w:val="22"/>
          <w:lang w:val="uk-UA"/>
          <w14:ligatures w14:val="none"/>
        </w:rPr>
        <w:t xml:space="preserve">Ціна врегулювання (продажу або купівлі) небалансу у відповідну годину для таких учасників в </w:t>
      </w:r>
      <w:r w:rsidR="000D65E0" w:rsidRPr="00750D5B">
        <w:rPr>
          <w:rFonts w:ascii="Times New Roman" w:eastAsia="Calibri" w:hAnsi="Times New Roman" w:cs="Times New Roman"/>
          <w:bCs/>
          <w:iCs/>
          <w:kern w:val="0"/>
          <w:sz w:val="22"/>
          <w:szCs w:val="22"/>
          <w:lang w:val="uk-UA"/>
          <w14:ligatures w14:val="none"/>
        </w:rPr>
        <w:t xml:space="preserve">агрегованій </w:t>
      </w:r>
      <w:r w:rsidRPr="00750D5B">
        <w:rPr>
          <w:rFonts w:ascii="Times New Roman" w:eastAsia="Calibri" w:hAnsi="Times New Roman" w:cs="Times New Roman"/>
          <w:bCs/>
          <w:iCs/>
          <w:kern w:val="0"/>
          <w:sz w:val="22"/>
          <w:szCs w:val="22"/>
          <w:lang w:val="uk-UA"/>
          <w14:ligatures w14:val="none"/>
        </w:rPr>
        <w:t xml:space="preserve"> групі дорівнює - 0</w:t>
      </w:r>
    </w:p>
    <w:p w14:paraId="68F29C07" w14:textId="77777777" w:rsidR="005471AF" w:rsidRDefault="005471AF" w:rsidP="005471AF">
      <w:pPr>
        <w:spacing w:after="0" w:line="240" w:lineRule="auto"/>
        <w:ind w:firstLine="709"/>
        <w:jc w:val="both"/>
        <w:rPr>
          <w:rFonts w:ascii="Times New Roman" w:eastAsia="Times New Roman" w:hAnsi="Times New Roman" w:cs="Times New Roman"/>
          <w:bCs/>
          <w:kern w:val="0"/>
          <w:sz w:val="22"/>
          <w:szCs w:val="22"/>
          <w:lang w:val="uk-UA"/>
          <w14:ligatures w14:val="none"/>
        </w:rPr>
      </w:pPr>
    </w:p>
    <w:p w14:paraId="5AC17F14" w14:textId="77777777" w:rsidR="00DD365D" w:rsidRPr="00750D5B" w:rsidRDefault="00DD365D" w:rsidP="005471AF">
      <w:pPr>
        <w:spacing w:after="0" w:line="240" w:lineRule="auto"/>
        <w:ind w:firstLine="709"/>
        <w:jc w:val="both"/>
        <w:rPr>
          <w:rFonts w:ascii="Times New Roman" w:eastAsia="Times New Roman" w:hAnsi="Times New Roman" w:cs="Times New Roman"/>
          <w:bCs/>
          <w:kern w:val="0"/>
          <w:sz w:val="22"/>
          <w:szCs w:val="22"/>
          <w:lang w:val="uk-UA"/>
          <w14:ligatures w14:val="none"/>
        </w:rPr>
      </w:pPr>
    </w:p>
    <w:p w14:paraId="3E58A2B7" w14:textId="77777777" w:rsidR="005471AF" w:rsidRPr="00750D5B" w:rsidRDefault="005471AF" w:rsidP="005471AF">
      <w:pPr>
        <w:shd w:val="clear" w:color="auto" w:fill="FFFFFF"/>
        <w:tabs>
          <w:tab w:val="left" w:pos="1276"/>
        </w:tabs>
        <w:spacing w:after="0" w:line="240" w:lineRule="auto"/>
        <w:ind w:hanging="284"/>
        <w:jc w:val="both"/>
        <w:rPr>
          <w:rFonts w:ascii="Times New Roman" w:eastAsia="Calibri" w:hAnsi="Times New Roman" w:cs="Times New Roman"/>
          <w:bCs/>
          <w:iCs/>
          <w:kern w:val="0"/>
          <w:sz w:val="22"/>
          <w:szCs w:val="22"/>
          <w:lang w:val="uk-UA"/>
          <w14:ligatures w14:val="none"/>
        </w:rPr>
      </w:pP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7"/>
        <w:gridCol w:w="4675"/>
      </w:tblGrid>
      <w:tr w:rsidR="007E1E2E" w:rsidRPr="00985750" w14:paraId="1E20CD4D" w14:textId="77777777" w:rsidTr="003A4091">
        <w:tc>
          <w:tcPr>
            <w:tcW w:w="4817" w:type="dxa"/>
          </w:tcPr>
          <w:p w14:paraId="5A48AEAE" w14:textId="77777777" w:rsidR="007E1E2E" w:rsidRPr="00985750" w:rsidRDefault="007E1E2E" w:rsidP="003A4091">
            <w:pPr>
              <w:jc w:val="center"/>
              <w:rPr>
                <w:rFonts w:ascii="Times New Roman" w:hAnsi="Times New Roman" w:cs="Times New Roman"/>
                <w:b/>
                <w:bCs/>
                <w:lang w:val="uk-UA"/>
              </w:rPr>
            </w:pPr>
            <w:r w:rsidRPr="00985750">
              <w:rPr>
                <w:rFonts w:ascii="Times New Roman" w:hAnsi="Times New Roman" w:cs="Times New Roman"/>
                <w:b/>
                <w:bCs/>
                <w:color w:val="000000" w:themeColor="text1"/>
                <w:lang w:val="uk-UA"/>
              </w:rPr>
              <w:t>АГРЕГАТОР</w:t>
            </w:r>
          </w:p>
        </w:tc>
        <w:tc>
          <w:tcPr>
            <w:tcW w:w="4675" w:type="dxa"/>
          </w:tcPr>
          <w:p w14:paraId="31622B38" w14:textId="77777777" w:rsidR="007E1E2E" w:rsidRPr="00985750" w:rsidRDefault="007E1E2E" w:rsidP="003A4091">
            <w:pPr>
              <w:jc w:val="center"/>
              <w:rPr>
                <w:rFonts w:ascii="Times New Roman" w:hAnsi="Times New Roman" w:cs="Times New Roman"/>
                <w:b/>
                <w:bCs/>
                <w:lang w:val="uk-UA"/>
              </w:rPr>
            </w:pPr>
            <w:r w:rsidRPr="00985750">
              <w:rPr>
                <w:rFonts w:ascii="Times New Roman" w:hAnsi="Times New Roman" w:cs="Times New Roman"/>
                <w:b/>
                <w:bCs/>
                <w:lang w:val="uk-UA"/>
              </w:rPr>
              <w:t>УЧАСНИК</w:t>
            </w:r>
          </w:p>
        </w:tc>
      </w:tr>
      <w:tr w:rsidR="007E1E2E" w14:paraId="55C4DF52" w14:textId="77777777" w:rsidTr="003A4091">
        <w:tc>
          <w:tcPr>
            <w:tcW w:w="4817" w:type="dxa"/>
          </w:tcPr>
          <w:p w14:paraId="6B70C129" w14:textId="77777777" w:rsidR="007E1E2E" w:rsidRDefault="007E1E2E" w:rsidP="003A4091">
            <w:pPr>
              <w:jc w:val="both"/>
              <w:rPr>
                <w:rFonts w:ascii="Times New Roman" w:hAnsi="Times New Roman" w:cs="Times New Roman"/>
                <w:lang w:val="en-US"/>
              </w:rPr>
            </w:pPr>
          </w:p>
          <w:p w14:paraId="5FAF38F4" w14:textId="77777777" w:rsidR="007E1E2E" w:rsidRDefault="007E1E2E" w:rsidP="003A4091">
            <w:pPr>
              <w:jc w:val="both"/>
              <w:rPr>
                <w:rFonts w:ascii="Times New Roman" w:hAnsi="Times New Roman" w:cs="Times New Roman"/>
                <w:lang w:val="uk-UA"/>
              </w:rPr>
            </w:pPr>
            <w:r>
              <w:rPr>
                <w:rFonts w:ascii="Times New Roman" w:hAnsi="Times New Roman" w:cs="Times New Roman"/>
                <w:lang w:val="uk-UA"/>
              </w:rPr>
              <w:t>ТОВ «ПАВЕР ТРЕЙДІНГ»</w:t>
            </w:r>
          </w:p>
          <w:p w14:paraId="6028DA9B" w14:textId="77777777" w:rsidR="007E1E2E" w:rsidRPr="0058797A" w:rsidRDefault="007E1E2E" w:rsidP="003A4091">
            <w:pPr>
              <w:jc w:val="both"/>
              <w:rPr>
                <w:rFonts w:ascii="Times New Roman" w:hAnsi="Times New Roman" w:cs="Times New Roman"/>
                <w:lang w:val="uk-UA"/>
              </w:rPr>
            </w:pPr>
            <w:r>
              <w:rPr>
                <w:rFonts w:ascii="Times New Roman" w:hAnsi="Times New Roman" w:cs="Times New Roman"/>
                <w:lang w:val="uk-UA"/>
              </w:rPr>
              <w:t>Місцезнаходження</w:t>
            </w:r>
            <w:r w:rsidRPr="00750D5B">
              <w:rPr>
                <w:rFonts w:ascii="Times New Roman" w:hAnsi="Times New Roman" w:cs="Times New Roman"/>
                <w:lang w:val="ru-RU"/>
              </w:rPr>
              <w:t xml:space="preserve">: </w:t>
            </w:r>
            <w:r>
              <w:rPr>
                <w:rFonts w:ascii="Times New Roman" w:hAnsi="Times New Roman" w:cs="Times New Roman"/>
                <w:lang w:val="ru-RU"/>
              </w:rPr>
              <w:t xml:space="preserve">01004, м. </w:t>
            </w:r>
            <w:proofErr w:type="spellStart"/>
            <w:r>
              <w:rPr>
                <w:rFonts w:ascii="Times New Roman" w:hAnsi="Times New Roman" w:cs="Times New Roman"/>
                <w:lang w:val="ru-RU"/>
              </w:rPr>
              <w:t>Київ</w:t>
            </w:r>
            <w:proofErr w:type="spellEnd"/>
            <w:r>
              <w:rPr>
                <w:rFonts w:ascii="Times New Roman" w:hAnsi="Times New Roman" w:cs="Times New Roman"/>
                <w:lang w:val="ru-RU"/>
              </w:rPr>
              <w:t xml:space="preserve">, </w:t>
            </w:r>
            <w:r>
              <w:rPr>
                <w:rFonts w:ascii="Times New Roman" w:hAnsi="Times New Roman" w:cs="Times New Roman"/>
                <w:lang w:val="ru-RU"/>
              </w:rPr>
              <w:br/>
            </w:r>
            <w:proofErr w:type="spellStart"/>
            <w:r>
              <w:rPr>
                <w:rFonts w:ascii="Times New Roman" w:hAnsi="Times New Roman" w:cs="Times New Roman"/>
                <w:lang w:val="ru-RU"/>
              </w:rPr>
              <w:t>вул</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Пушкінська</w:t>
            </w:r>
            <w:proofErr w:type="spellEnd"/>
            <w:r>
              <w:rPr>
                <w:rFonts w:ascii="Times New Roman" w:hAnsi="Times New Roman" w:cs="Times New Roman"/>
                <w:lang w:val="ru-RU"/>
              </w:rPr>
              <w:t>, буд. 31А, оф. 5</w:t>
            </w:r>
          </w:p>
          <w:p w14:paraId="1A5750B7" w14:textId="77777777" w:rsidR="007E1E2E" w:rsidRPr="007E1E2E" w:rsidRDefault="007E1E2E" w:rsidP="003A4091">
            <w:pPr>
              <w:pStyle w:val="p1"/>
              <w:rPr>
                <w:rFonts w:ascii="Times New Roman" w:eastAsiaTheme="minorHAnsi" w:hAnsi="Times New Roman"/>
                <w:color w:val="auto"/>
                <w:kern w:val="2"/>
                <w:sz w:val="24"/>
                <w:szCs w:val="24"/>
                <w:lang w:val="en-US"/>
                <w14:ligatures w14:val="standardContextual"/>
              </w:rPr>
            </w:pPr>
            <w:proofErr w:type="spellStart"/>
            <w:r>
              <w:rPr>
                <w:rFonts w:ascii="Times New Roman" w:eastAsiaTheme="minorHAnsi" w:hAnsi="Times New Roman"/>
                <w:color w:val="auto"/>
                <w:kern w:val="2"/>
                <w:sz w:val="24"/>
                <w:szCs w:val="24"/>
                <w:lang w:val="uk-UA"/>
                <w14:ligatures w14:val="standardContextual"/>
              </w:rPr>
              <w:t>Тел</w:t>
            </w:r>
            <w:proofErr w:type="spellEnd"/>
            <w:r w:rsidRPr="00750D5B">
              <w:rPr>
                <w:rFonts w:ascii="Times New Roman" w:eastAsiaTheme="minorHAnsi" w:hAnsi="Times New Roman"/>
                <w:color w:val="auto"/>
                <w:kern w:val="2"/>
                <w:sz w:val="24"/>
                <w:szCs w:val="24"/>
                <w:lang w:val="ru-RU"/>
                <w14:ligatures w14:val="standardContextual"/>
              </w:rPr>
              <w:t>.:</w:t>
            </w:r>
            <w:r>
              <w:rPr>
                <w:rFonts w:ascii="Times New Roman" w:eastAsiaTheme="minorHAnsi" w:hAnsi="Times New Roman"/>
                <w:color w:val="auto"/>
                <w:kern w:val="2"/>
                <w:sz w:val="24"/>
                <w:szCs w:val="24"/>
                <w:lang w:val="uk-UA"/>
                <w14:ligatures w14:val="standardContextual"/>
              </w:rPr>
              <w:t xml:space="preserve"> </w:t>
            </w:r>
            <w:r>
              <w:rPr>
                <w:rFonts w:ascii="Times New Roman" w:eastAsiaTheme="minorHAnsi" w:hAnsi="Times New Roman"/>
                <w:color w:val="auto"/>
                <w:kern w:val="2"/>
                <w:sz w:val="24"/>
                <w:szCs w:val="24"/>
                <w:lang w:val="en-US"/>
                <w14:ligatures w14:val="standardContextual"/>
              </w:rPr>
              <w:t>+38 (068) 422 90 02</w:t>
            </w:r>
          </w:p>
          <w:p w14:paraId="22C03F3E" w14:textId="77777777" w:rsidR="007E1E2E" w:rsidRPr="00750D5B" w:rsidRDefault="007E1E2E" w:rsidP="003A4091">
            <w:pPr>
              <w:jc w:val="both"/>
              <w:rPr>
                <w:rFonts w:ascii="Times New Roman" w:hAnsi="Times New Roman" w:cs="Times New Roman"/>
                <w:lang w:val="ru-RU"/>
              </w:rPr>
            </w:pPr>
            <w:r>
              <w:rPr>
                <w:rFonts w:ascii="Times New Roman" w:hAnsi="Times New Roman" w:cs="Times New Roman"/>
                <w:lang w:val="uk-UA"/>
              </w:rPr>
              <w:t>ЄДРПОУ</w:t>
            </w:r>
            <w:r w:rsidRPr="00750D5B">
              <w:rPr>
                <w:rFonts w:ascii="Times New Roman" w:hAnsi="Times New Roman" w:cs="Times New Roman"/>
                <w:lang w:val="ru-RU"/>
              </w:rPr>
              <w:t xml:space="preserve">: </w:t>
            </w:r>
            <w:r>
              <w:rPr>
                <w:rFonts w:ascii="Times New Roman" w:hAnsi="Times New Roman" w:cs="Times New Roman"/>
                <w:lang w:val="ru-RU"/>
              </w:rPr>
              <w:t>44444730</w:t>
            </w:r>
          </w:p>
          <w:p w14:paraId="4447014B" w14:textId="77777777" w:rsidR="007E1E2E" w:rsidRPr="00A0336D" w:rsidRDefault="007E1E2E" w:rsidP="003A4091">
            <w:pPr>
              <w:jc w:val="both"/>
              <w:rPr>
                <w:rFonts w:ascii="Times New Roman" w:hAnsi="Times New Roman" w:cs="Times New Roman"/>
                <w:lang w:val="uk-UA"/>
              </w:rPr>
            </w:pPr>
            <w:r>
              <w:rPr>
                <w:rFonts w:ascii="Times New Roman" w:hAnsi="Times New Roman" w:cs="Times New Roman"/>
                <w:lang w:val="uk-UA"/>
              </w:rPr>
              <w:t>ІПН</w:t>
            </w:r>
            <w:r w:rsidRPr="00A0336D">
              <w:rPr>
                <w:rFonts w:ascii="Times New Roman" w:hAnsi="Times New Roman" w:cs="Times New Roman"/>
                <w:lang w:val="uk-UA"/>
              </w:rPr>
              <w:t xml:space="preserve">: </w:t>
            </w:r>
            <w:r>
              <w:rPr>
                <w:rFonts w:ascii="Times New Roman" w:hAnsi="Times New Roman" w:cs="Times New Roman"/>
                <w:lang w:val="uk-UA"/>
              </w:rPr>
              <w:t xml:space="preserve"> </w:t>
            </w:r>
          </w:p>
          <w:p w14:paraId="730976EE" w14:textId="77777777" w:rsidR="007E1E2E" w:rsidRDefault="007E1E2E" w:rsidP="003A4091">
            <w:pPr>
              <w:pStyle w:val="p1"/>
              <w:rPr>
                <w:rFonts w:ascii="Times New Roman" w:eastAsiaTheme="minorHAnsi" w:hAnsi="Times New Roman"/>
                <w:color w:val="auto"/>
                <w:kern w:val="2"/>
                <w:sz w:val="24"/>
                <w:szCs w:val="24"/>
                <w:lang w:val="uk-UA"/>
                <w14:ligatures w14:val="standardContextual"/>
              </w:rPr>
            </w:pPr>
            <w:r w:rsidRPr="00A0336D">
              <w:rPr>
                <w:rFonts w:ascii="Times New Roman" w:eastAsiaTheme="minorHAnsi" w:hAnsi="Times New Roman"/>
                <w:color w:val="auto"/>
                <w:kern w:val="2"/>
                <w:sz w:val="24"/>
                <w:szCs w:val="24"/>
                <w:lang w:val="uk-UA"/>
                <w14:ligatures w14:val="standardContextual"/>
              </w:rPr>
              <w:t xml:space="preserve">п/р UA </w:t>
            </w:r>
            <w:r>
              <w:rPr>
                <w:rFonts w:ascii="Times New Roman" w:eastAsiaTheme="minorHAnsi" w:hAnsi="Times New Roman"/>
                <w:color w:val="auto"/>
                <w:kern w:val="2"/>
                <w:sz w:val="24"/>
                <w:szCs w:val="24"/>
                <w:lang w:val="uk-UA"/>
                <w14:ligatures w14:val="standardContextual"/>
              </w:rPr>
              <w:t>_________________________ в</w:t>
            </w:r>
          </w:p>
          <w:p w14:paraId="4D247CC0" w14:textId="77777777" w:rsidR="007E1E2E" w:rsidRDefault="007E1E2E" w:rsidP="003A4091">
            <w:pPr>
              <w:pStyle w:val="p1"/>
              <w:rPr>
                <w:rFonts w:ascii="Times New Roman" w:eastAsiaTheme="minorHAnsi" w:hAnsi="Times New Roman"/>
                <w:color w:val="auto"/>
                <w:kern w:val="2"/>
                <w:sz w:val="24"/>
                <w:szCs w:val="24"/>
                <w:lang w:val="en-US"/>
                <w14:ligatures w14:val="standardContextual"/>
              </w:rPr>
            </w:pPr>
            <w:r>
              <w:rPr>
                <w:rFonts w:ascii="Times New Roman" w:eastAsiaTheme="minorHAnsi" w:hAnsi="Times New Roman"/>
                <w:color w:val="auto"/>
                <w:kern w:val="2"/>
                <w:sz w:val="24"/>
                <w:szCs w:val="24"/>
                <w:lang w:val="uk-UA"/>
                <w14:ligatures w14:val="standardContextual"/>
              </w:rPr>
              <w:t>ПАТ «___________________»</w:t>
            </w:r>
          </w:p>
          <w:p w14:paraId="0BD2A7FF" w14:textId="77777777" w:rsidR="007E1E2E" w:rsidRDefault="007E1E2E" w:rsidP="003A4091">
            <w:pPr>
              <w:pStyle w:val="p1"/>
              <w:rPr>
                <w:rFonts w:ascii="Times New Roman" w:eastAsiaTheme="minorHAnsi" w:hAnsi="Times New Roman"/>
                <w:color w:val="auto"/>
                <w:kern w:val="2"/>
                <w:sz w:val="24"/>
                <w:szCs w:val="24"/>
                <w:lang w:val="en-US"/>
                <w14:ligatures w14:val="standardContextual"/>
              </w:rPr>
            </w:pPr>
          </w:p>
          <w:p w14:paraId="2B8397BD" w14:textId="77777777" w:rsidR="007E1E2E" w:rsidRDefault="007E1E2E" w:rsidP="003A4091">
            <w:pPr>
              <w:pStyle w:val="p1"/>
              <w:rPr>
                <w:rFonts w:ascii="Times New Roman" w:eastAsiaTheme="minorHAnsi" w:hAnsi="Times New Roman"/>
                <w:color w:val="auto"/>
                <w:kern w:val="2"/>
                <w:sz w:val="24"/>
                <w:szCs w:val="24"/>
                <w:lang w:val="en-US"/>
                <w14:ligatures w14:val="standardContextual"/>
              </w:rPr>
            </w:pPr>
          </w:p>
          <w:p w14:paraId="7260E6AE" w14:textId="77777777" w:rsidR="007E1E2E" w:rsidRPr="008635F3" w:rsidRDefault="007E1E2E" w:rsidP="003A4091">
            <w:pPr>
              <w:rPr>
                <w:rFonts w:ascii="Times New Roman" w:hAnsi="Times New Roman" w:cs="Times New Roman"/>
                <w:sz w:val="22"/>
                <w:szCs w:val="22"/>
                <w:lang w:val="en-US"/>
              </w:rPr>
            </w:pPr>
            <w:r>
              <w:rPr>
                <w:rFonts w:ascii="Times New Roman" w:hAnsi="Times New Roman" w:cs="Times New Roman"/>
                <w:sz w:val="22"/>
                <w:szCs w:val="22"/>
                <w:lang w:val="en-US"/>
              </w:rPr>
              <w:t>_________________________</w:t>
            </w:r>
          </w:p>
          <w:p w14:paraId="0A7E83D2" w14:textId="77777777" w:rsidR="007E1E2E" w:rsidRPr="008635F3" w:rsidRDefault="007E1E2E" w:rsidP="003A4091">
            <w:pPr>
              <w:pStyle w:val="p1"/>
              <w:rPr>
                <w:rFonts w:ascii="Times New Roman" w:eastAsiaTheme="minorHAnsi" w:hAnsi="Times New Roman"/>
                <w:color w:val="auto"/>
                <w:kern w:val="2"/>
                <w:sz w:val="24"/>
                <w:szCs w:val="24"/>
                <w:lang w:val="en-US"/>
                <w14:ligatures w14:val="standardContextual"/>
              </w:rPr>
            </w:pPr>
          </w:p>
        </w:tc>
        <w:tc>
          <w:tcPr>
            <w:tcW w:w="4675" w:type="dxa"/>
          </w:tcPr>
          <w:p w14:paraId="3293C444" w14:textId="77777777" w:rsidR="007E1E2E" w:rsidRDefault="007E1E2E" w:rsidP="003A4091">
            <w:pPr>
              <w:jc w:val="both"/>
              <w:rPr>
                <w:rFonts w:ascii="Times New Roman" w:hAnsi="Times New Roman" w:cs="Times New Roman"/>
                <w:lang w:val="en-US"/>
              </w:rPr>
            </w:pPr>
          </w:p>
          <w:p w14:paraId="69DD2849" w14:textId="77777777" w:rsidR="007E1E2E" w:rsidRDefault="007E1E2E" w:rsidP="003A4091">
            <w:pPr>
              <w:jc w:val="both"/>
              <w:rPr>
                <w:rFonts w:ascii="Times New Roman" w:hAnsi="Times New Roman" w:cs="Times New Roman"/>
                <w:lang w:val="en-US"/>
              </w:rPr>
            </w:pPr>
          </w:p>
          <w:p w14:paraId="645F7293" w14:textId="77777777" w:rsidR="007E1E2E" w:rsidRDefault="007E1E2E" w:rsidP="003A4091">
            <w:pPr>
              <w:jc w:val="both"/>
              <w:rPr>
                <w:rFonts w:ascii="Times New Roman" w:hAnsi="Times New Roman" w:cs="Times New Roman"/>
                <w:lang w:val="en-US"/>
              </w:rPr>
            </w:pPr>
          </w:p>
          <w:p w14:paraId="3CBB6D7C" w14:textId="77777777" w:rsidR="007E1E2E" w:rsidRDefault="007E1E2E" w:rsidP="003A4091">
            <w:pPr>
              <w:jc w:val="both"/>
              <w:rPr>
                <w:rFonts w:ascii="Times New Roman" w:hAnsi="Times New Roman" w:cs="Times New Roman"/>
                <w:lang w:val="en-US"/>
              </w:rPr>
            </w:pPr>
          </w:p>
          <w:p w14:paraId="7D640017" w14:textId="77777777" w:rsidR="007E1E2E" w:rsidRDefault="007E1E2E" w:rsidP="003A4091">
            <w:pPr>
              <w:jc w:val="both"/>
              <w:rPr>
                <w:rFonts w:ascii="Times New Roman" w:hAnsi="Times New Roman" w:cs="Times New Roman"/>
                <w:lang w:val="en-US"/>
              </w:rPr>
            </w:pPr>
          </w:p>
          <w:p w14:paraId="00646E97" w14:textId="77777777" w:rsidR="007E1E2E" w:rsidRDefault="007E1E2E" w:rsidP="003A4091">
            <w:pPr>
              <w:jc w:val="both"/>
              <w:rPr>
                <w:rFonts w:ascii="Times New Roman" w:hAnsi="Times New Roman" w:cs="Times New Roman"/>
                <w:lang w:val="en-US"/>
              </w:rPr>
            </w:pPr>
          </w:p>
          <w:p w14:paraId="27F3507A" w14:textId="77777777" w:rsidR="007E1E2E" w:rsidRDefault="007E1E2E" w:rsidP="003A4091">
            <w:pPr>
              <w:jc w:val="both"/>
              <w:rPr>
                <w:rFonts w:ascii="Times New Roman" w:hAnsi="Times New Roman" w:cs="Times New Roman"/>
                <w:lang w:val="en-US"/>
              </w:rPr>
            </w:pPr>
          </w:p>
          <w:p w14:paraId="3C6325F3" w14:textId="77777777" w:rsidR="007E1E2E" w:rsidRDefault="007E1E2E" w:rsidP="003A4091">
            <w:pPr>
              <w:jc w:val="both"/>
              <w:rPr>
                <w:rFonts w:ascii="Times New Roman" w:hAnsi="Times New Roman" w:cs="Times New Roman"/>
                <w:lang w:val="en-US"/>
              </w:rPr>
            </w:pPr>
          </w:p>
          <w:p w14:paraId="42B3A408" w14:textId="77777777" w:rsidR="007E1E2E" w:rsidRDefault="007E1E2E" w:rsidP="003A4091">
            <w:pPr>
              <w:jc w:val="both"/>
              <w:rPr>
                <w:rFonts w:ascii="Times New Roman" w:hAnsi="Times New Roman" w:cs="Times New Roman"/>
                <w:lang w:val="en-US"/>
              </w:rPr>
            </w:pPr>
          </w:p>
          <w:p w14:paraId="00A8AF10" w14:textId="77777777" w:rsidR="007E1E2E" w:rsidRDefault="007E1E2E" w:rsidP="003A4091">
            <w:pPr>
              <w:jc w:val="both"/>
              <w:rPr>
                <w:rFonts w:ascii="Times New Roman" w:hAnsi="Times New Roman" w:cs="Times New Roman"/>
                <w:lang w:val="en-US"/>
              </w:rPr>
            </w:pPr>
          </w:p>
          <w:p w14:paraId="6250985B" w14:textId="77777777" w:rsidR="007E1E2E" w:rsidRDefault="007E1E2E" w:rsidP="003A4091">
            <w:pPr>
              <w:jc w:val="both"/>
              <w:rPr>
                <w:rFonts w:ascii="Times New Roman" w:hAnsi="Times New Roman" w:cs="Times New Roman"/>
                <w:lang w:val="en-US"/>
              </w:rPr>
            </w:pPr>
          </w:p>
          <w:p w14:paraId="48F1C6F5" w14:textId="77777777" w:rsidR="007E1E2E" w:rsidRPr="008635F3" w:rsidRDefault="007E1E2E" w:rsidP="003A4091">
            <w:pPr>
              <w:rPr>
                <w:rFonts w:ascii="Times New Roman" w:hAnsi="Times New Roman" w:cs="Times New Roman"/>
                <w:sz w:val="22"/>
                <w:szCs w:val="22"/>
                <w:lang w:val="en-US"/>
              </w:rPr>
            </w:pPr>
            <w:r>
              <w:rPr>
                <w:rFonts w:ascii="Times New Roman" w:hAnsi="Times New Roman" w:cs="Times New Roman"/>
                <w:sz w:val="22"/>
                <w:szCs w:val="22"/>
                <w:lang w:val="en-US"/>
              </w:rPr>
              <w:t>_________________________</w:t>
            </w:r>
          </w:p>
          <w:p w14:paraId="7E6A7985" w14:textId="77777777" w:rsidR="007E1E2E" w:rsidRPr="008635F3" w:rsidRDefault="007E1E2E" w:rsidP="003A4091">
            <w:pPr>
              <w:jc w:val="both"/>
              <w:rPr>
                <w:rFonts w:ascii="Times New Roman" w:hAnsi="Times New Roman" w:cs="Times New Roman"/>
                <w:lang w:val="en-US"/>
              </w:rPr>
            </w:pPr>
          </w:p>
        </w:tc>
      </w:tr>
    </w:tbl>
    <w:p w14:paraId="3143C836" w14:textId="35D2C922" w:rsidR="00D03F60" w:rsidRDefault="00D03F60">
      <w:pPr>
        <w:rPr>
          <w:rFonts w:ascii="Times New Roman" w:hAnsi="Times New Roman" w:cs="Times New Roman"/>
          <w:lang w:val="uk-UA"/>
        </w:rPr>
      </w:pPr>
    </w:p>
    <w:p w14:paraId="2A355D33" w14:textId="5C4530A9" w:rsidR="00750D5B" w:rsidRDefault="00750D5B">
      <w:pPr>
        <w:rPr>
          <w:rFonts w:ascii="Times New Roman" w:hAnsi="Times New Roman" w:cs="Times New Roman"/>
          <w:lang w:val="uk-UA"/>
        </w:rPr>
      </w:pPr>
      <w:r>
        <w:rPr>
          <w:rFonts w:ascii="Times New Roman" w:hAnsi="Times New Roman" w:cs="Times New Roman"/>
          <w:lang w:val="uk-UA"/>
        </w:rPr>
        <w:br w:type="page"/>
      </w:r>
    </w:p>
    <w:p w14:paraId="6568BA01" w14:textId="77777777" w:rsidR="00750D5B" w:rsidRPr="00750D5B" w:rsidRDefault="00750D5B">
      <w:pPr>
        <w:rPr>
          <w:rFonts w:ascii="Times New Roman" w:hAnsi="Times New Roman" w:cs="Times New Roman"/>
          <w:lang w:val="uk-UA"/>
        </w:rPr>
      </w:pPr>
    </w:p>
    <w:tbl>
      <w:tblPr>
        <w:tblStyle w:val="TableGrid1"/>
        <w:tblW w:w="0" w:type="auto"/>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3668"/>
      </w:tblGrid>
      <w:tr w:rsidR="008635F3" w:rsidRPr="00750D5B" w14:paraId="7B6DB97F" w14:textId="77777777" w:rsidTr="008635F3">
        <w:trPr>
          <w:jc w:val="right"/>
        </w:trPr>
        <w:tc>
          <w:tcPr>
            <w:tcW w:w="3668" w:type="dxa"/>
          </w:tcPr>
          <w:p w14:paraId="0CBF2294" w14:textId="73EEE9FB" w:rsidR="008635F3" w:rsidRPr="00750D5B" w:rsidRDefault="008635F3" w:rsidP="00F81B13">
            <w:pPr>
              <w:rPr>
                <w:rFonts w:ascii="Times New Roman" w:eastAsia="Calibri" w:hAnsi="Times New Roman" w:cs="Times New Roman"/>
                <w:bCs/>
              </w:rPr>
            </w:pPr>
            <w:r w:rsidRPr="00750D5B">
              <w:rPr>
                <w:rFonts w:ascii="Times New Roman" w:eastAsia="Calibri" w:hAnsi="Times New Roman" w:cs="Times New Roman"/>
                <w:bCs/>
                <w:lang w:val="uk-UA"/>
              </w:rPr>
              <w:t xml:space="preserve">Додаток № </w:t>
            </w:r>
            <w:r w:rsidRPr="00750D5B">
              <w:rPr>
                <w:rFonts w:ascii="Times New Roman" w:eastAsia="Calibri" w:hAnsi="Times New Roman" w:cs="Times New Roman"/>
                <w:bCs/>
              </w:rPr>
              <w:t>2</w:t>
            </w:r>
          </w:p>
          <w:p w14:paraId="1B9E2FA1" w14:textId="77777777" w:rsidR="008635F3" w:rsidRPr="00750D5B" w:rsidRDefault="008635F3" w:rsidP="00F81B13">
            <w:pPr>
              <w:jc w:val="both"/>
              <w:rPr>
                <w:rFonts w:ascii="Times New Roman" w:eastAsia="Calibri" w:hAnsi="Times New Roman" w:cs="Times New Roman"/>
                <w:bCs/>
                <w:lang w:val="uk-UA"/>
              </w:rPr>
            </w:pPr>
            <w:r w:rsidRPr="00750D5B">
              <w:rPr>
                <w:rFonts w:ascii="Times New Roman" w:eastAsia="Calibri" w:hAnsi="Times New Roman" w:cs="Times New Roman"/>
                <w:bCs/>
                <w:lang w:val="uk-UA"/>
              </w:rPr>
              <w:t xml:space="preserve">до Договору про участь у агрегованій групі </w:t>
            </w:r>
          </w:p>
          <w:p w14:paraId="1E95FF3E" w14:textId="77777777" w:rsidR="008635F3" w:rsidRPr="00750D5B" w:rsidRDefault="008635F3" w:rsidP="00F81B13">
            <w:pPr>
              <w:jc w:val="both"/>
              <w:rPr>
                <w:rFonts w:ascii="Times New Roman" w:eastAsia="Calibri" w:hAnsi="Times New Roman" w:cs="Times New Roman"/>
                <w:bCs/>
                <w:lang w:val="uk-UA"/>
              </w:rPr>
            </w:pPr>
            <w:r w:rsidRPr="00750D5B">
              <w:rPr>
                <w:rFonts w:ascii="Times New Roman" w:eastAsia="Calibri" w:hAnsi="Times New Roman" w:cs="Times New Roman"/>
                <w:bCs/>
                <w:lang w:val="uk-UA"/>
              </w:rPr>
              <w:t>№_____ від  ______________</w:t>
            </w:r>
          </w:p>
        </w:tc>
      </w:tr>
    </w:tbl>
    <w:p w14:paraId="16702300" w14:textId="77777777" w:rsidR="00750D5B" w:rsidRDefault="00750D5B" w:rsidP="008635F3">
      <w:pPr>
        <w:rPr>
          <w:rFonts w:ascii="Times New Roman" w:hAnsi="Times New Roman" w:cs="Times New Roman"/>
          <w:lang w:val="uk-UA"/>
        </w:rPr>
      </w:pPr>
    </w:p>
    <w:p w14:paraId="7CBEFE25" w14:textId="77777777" w:rsidR="00914DE1" w:rsidRPr="00750D5B" w:rsidRDefault="00914DE1" w:rsidP="008635F3">
      <w:pPr>
        <w:rPr>
          <w:rFonts w:ascii="Times New Roman" w:hAnsi="Times New Roman" w:cs="Times New Roman"/>
          <w:lang w:val="uk-UA"/>
        </w:rPr>
      </w:pPr>
    </w:p>
    <w:p w14:paraId="34A96E7C" w14:textId="77777777" w:rsidR="008635F3" w:rsidRPr="00750D5B" w:rsidRDefault="007A717C" w:rsidP="007A717C">
      <w:pPr>
        <w:spacing w:after="0" w:line="240" w:lineRule="auto"/>
        <w:contextualSpacing/>
        <w:jc w:val="center"/>
        <w:rPr>
          <w:rFonts w:ascii="Times New Roman" w:eastAsia="Times New Roman" w:hAnsi="Times New Roman" w:cs="Times New Roman"/>
          <w:b/>
          <w:kern w:val="0"/>
          <w:sz w:val="22"/>
          <w:szCs w:val="22"/>
          <w:lang w:val="ru-RU"/>
          <w14:ligatures w14:val="none"/>
        </w:rPr>
      </w:pPr>
      <w:r w:rsidRPr="00750D5B">
        <w:rPr>
          <w:rFonts w:ascii="Times New Roman" w:eastAsia="Times New Roman" w:hAnsi="Times New Roman" w:cs="Times New Roman"/>
          <w:b/>
          <w:kern w:val="0"/>
          <w:sz w:val="22"/>
          <w:szCs w:val="22"/>
          <w:lang w:val="uk-UA"/>
          <w14:ligatures w14:val="none"/>
        </w:rPr>
        <w:t xml:space="preserve">Порядок розрахунку обсягів та вартості електричної енергії </w:t>
      </w:r>
    </w:p>
    <w:p w14:paraId="7967C109" w14:textId="43BC94E8" w:rsidR="007A717C" w:rsidRPr="00750D5B" w:rsidRDefault="007A717C" w:rsidP="007A717C">
      <w:pPr>
        <w:spacing w:after="0" w:line="240" w:lineRule="auto"/>
        <w:contextualSpacing/>
        <w:jc w:val="center"/>
        <w:rPr>
          <w:rFonts w:ascii="Times New Roman" w:eastAsia="Times New Roman" w:hAnsi="Times New Roman" w:cs="Times New Roman"/>
          <w:b/>
          <w:kern w:val="0"/>
          <w:sz w:val="22"/>
          <w:szCs w:val="22"/>
          <w:lang w:val="uk-UA"/>
          <w14:ligatures w14:val="none"/>
        </w:rPr>
      </w:pPr>
      <w:r w:rsidRPr="00750D5B">
        <w:rPr>
          <w:rFonts w:ascii="Times New Roman" w:eastAsia="Times New Roman" w:hAnsi="Times New Roman" w:cs="Times New Roman"/>
          <w:b/>
          <w:kern w:val="0"/>
          <w:sz w:val="22"/>
          <w:szCs w:val="22"/>
          <w:lang w:val="uk-UA"/>
          <w14:ligatures w14:val="none"/>
        </w:rPr>
        <w:t>для надання послуг з агрегації</w:t>
      </w:r>
    </w:p>
    <w:p w14:paraId="56DEFD2F" w14:textId="77777777" w:rsidR="007A717C" w:rsidRPr="00750D5B" w:rsidRDefault="007A717C" w:rsidP="00914DE1">
      <w:pPr>
        <w:spacing w:after="0" w:line="240" w:lineRule="auto"/>
        <w:contextualSpacing/>
        <w:rPr>
          <w:rFonts w:ascii="Times New Roman" w:eastAsia="Times New Roman" w:hAnsi="Times New Roman" w:cs="Times New Roman"/>
          <w:b/>
          <w:kern w:val="0"/>
          <w:sz w:val="22"/>
          <w:szCs w:val="22"/>
          <w:lang w:val="uk-UA"/>
          <w14:ligatures w14:val="none"/>
        </w:rPr>
      </w:pPr>
    </w:p>
    <w:p w14:paraId="7DCEDF4C" w14:textId="77777777" w:rsidR="007A717C" w:rsidRPr="00750D5B" w:rsidRDefault="007A717C" w:rsidP="008635F3">
      <w:pPr>
        <w:spacing w:after="0" w:line="240" w:lineRule="auto"/>
        <w:contextualSpacing/>
        <w:jc w:val="both"/>
        <w:rPr>
          <w:rFonts w:ascii="Times New Roman" w:eastAsia="Times New Roman" w:hAnsi="Times New Roman" w:cs="Times New Roman"/>
          <w:b/>
          <w:kern w:val="0"/>
          <w:sz w:val="22"/>
          <w:szCs w:val="22"/>
          <w:lang w:val="uk-UA"/>
          <w14:ligatures w14:val="none"/>
        </w:rPr>
      </w:pPr>
    </w:p>
    <w:p w14:paraId="75D1D38F" w14:textId="3B5A8415" w:rsidR="000D65E0" w:rsidRPr="00750D5B" w:rsidRDefault="000D65E0" w:rsidP="008635F3">
      <w:pPr>
        <w:spacing w:after="0" w:line="240" w:lineRule="auto"/>
        <w:ind w:firstLine="709"/>
        <w:jc w:val="both"/>
        <w:rPr>
          <w:rFonts w:ascii="Times New Roman" w:eastAsia="Calibri" w:hAnsi="Times New Roman" w:cs="Times New Roman"/>
          <w:bCs/>
          <w:kern w:val="0"/>
          <w:sz w:val="22"/>
          <w:szCs w:val="22"/>
          <w:lang w:val="uk-UA"/>
          <w14:ligatures w14:val="none"/>
        </w:rPr>
      </w:pPr>
      <w:r w:rsidRPr="00750D5B">
        <w:rPr>
          <w:rFonts w:ascii="Times New Roman" w:eastAsia="Calibri" w:hAnsi="Times New Roman" w:cs="Times New Roman"/>
          <w:bCs/>
          <w:kern w:val="0"/>
          <w:sz w:val="22"/>
          <w:szCs w:val="22"/>
          <w:lang w:val="uk-UA"/>
          <w14:ligatures w14:val="none"/>
        </w:rPr>
        <w:t>Розрахунок розміру платежів між Товариством з обмеженою відповідальністю «</w:t>
      </w:r>
      <w:r w:rsidR="007E1E2E">
        <w:rPr>
          <w:rFonts w:ascii="Times New Roman" w:eastAsia="Calibri" w:hAnsi="Times New Roman" w:cs="Times New Roman"/>
          <w:bCs/>
          <w:kern w:val="0"/>
          <w:sz w:val="22"/>
          <w:szCs w:val="22"/>
          <w:lang w:val="uk-UA"/>
          <w14:ligatures w14:val="none"/>
        </w:rPr>
        <w:t>ПАВЕР ТРЕЙДІНГ</w:t>
      </w:r>
      <w:r w:rsidRPr="00750D5B">
        <w:rPr>
          <w:rFonts w:ascii="Times New Roman" w:eastAsia="Calibri" w:hAnsi="Times New Roman" w:cs="Times New Roman"/>
          <w:bCs/>
          <w:kern w:val="0"/>
          <w:sz w:val="22"/>
          <w:szCs w:val="22"/>
          <w:lang w:val="uk-UA"/>
          <w14:ligatures w14:val="none"/>
        </w:rPr>
        <w:t>» (далі – Агрегатор, Сторона відповідальна за баланс (далі - СВБ), ТОВ «</w:t>
      </w:r>
      <w:r w:rsidR="007E1E2E">
        <w:rPr>
          <w:rFonts w:ascii="Times New Roman" w:eastAsia="Calibri" w:hAnsi="Times New Roman" w:cs="Times New Roman"/>
          <w:bCs/>
          <w:kern w:val="0"/>
          <w:sz w:val="22"/>
          <w:szCs w:val="22"/>
          <w:lang w:val="uk-UA"/>
          <w14:ligatures w14:val="none"/>
        </w:rPr>
        <w:t>ПАВЕР ТРЕЙДІНГ</w:t>
      </w:r>
      <w:r w:rsidRPr="00750D5B">
        <w:rPr>
          <w:rFonts w:ascii="Times New Roman" w:eastAsia="Calibri" w:hAnsi="Times New Roman" w:cs="Times New Roman"/>
          <w:bCs/>
          <w:kern w:val="0"/>
          <w:sz w:val="22"/>
          <w:szCs w:val="22"/>
          <w:lang w:val="uk-UA"/>
          <w14:ligatures w14:val="none"/>
        </w:rPr>
        <w:t>») та</w:t>
      </w:r>
    </w:p>
    <w:p w14:paraId="0DAE1C6C" w14:textId="35956CC9" w:rsidR="000D65E0" w:rsidRPr="00750D5B" w:rsidRDefault="000D65E0" w:rsidP="008635F3">
      <w:pPr>
        <w:spacing w:after="0" w:line="240" w:lineRule="auto"/>
        <w:ind w:firstLine="709"/>
        <w:jc w:val="both"/>
        <w:rPr>
          <w:rFonts w:ascii="Times New Roman" w:eastAsia="Calibri" w:hAnsi="Times New Roman" w:cs="Times New Roman"/>
          <w:bCs/>
          <w:kern w:val="0"/>
          <w:sz w:val="22"/>
          <w:szCs w:val="22"/>
          <w:lang w:val="uk-UA"/>
          <w14:ligatures w14:val="none"/>
        </w:rPr>
      </w:pPr>
      <w:r w:rsidRPr="00750D5B">
        <w:rPr>
          <w:rFonts w:ascii="Times New Roman" w:eastAsia="Calibri" w:hAnsi="Times New Roman" w:cs="Times New Roman"/>
          <w:bCs/>
          <w:kern w:val="0"/>
          <w:sz w:val="22"/>
          <w:szCs w:val="22"/>
          <w:lang w:val="uk-UA"/>
          <w14:ligatures w14:val="none"/>
        </w:rPr>
        <w:t>________________________ «</w:t>
      </w:r>
      <w:r w:rsidR="008635F3" w:rsidRPr="00750D5B">
        <w:rPr>
          <w:rFonts w:ascii="Times New Roman" w:eastAsia="Calibri" w:hAnsi="Times New Roman" w:cs="Times New Roman"/>
          <w:bCs/>
          <w:kern w:val="0"/>
          <w:sz w:val="22"/>
          <w:szCs w:val="22"/>
          <w:lang w:val="ru-RU"/>
          <w14:ligatures w14:val="none"/>
        </w:rPr>
        <w:t>______________</w:t>
      </w:r>
      <w:r w:rsidRPr="00750D5B">
        <w:rPr>
          <w:rFonts w:ascii="Times New Roman" w:eastAsia="Calibri" w:hAnsi="Times New Roman" w:cs="Times New Roman"/>
          <w:bCs/>
          <w:kern w:val="0"/>
          <w:sz w:val="22"/>
          <w:szCs w:val="22"/>
          <w:lang w:val="uk-UA"/>
          <w14:ligatures w14:val="none"/>
        </w:rPr>
        <w:t xml:space="preserve">______________» (далі – Учасник агрегованої групи або Учасник) </w:t>
      </w:r>
    </w:p>
    <w:p w14:paraId="6B851E4B" w14:textId="77868147" w:rsidR="000D65E0" w:rsidRPr="00750D5B" w:rsidRDefault="000D65E0" w:rsidP="008635F3">
      <w:pPr>
        <w:ind w:firstLine="720"/>
        <w:contextualSpacing/>
        <w:jc w:val="both"/>
        <w:rPr>
          <w:rFonts w:ascii="Times New Roman" w:hAnsi="Times New Roman" w:cs="Times New Roman"/>
          <w:sz w:val="22"/>
          <w:szCs w:val="22"/>
          <w:lang w:val="uk-UA"/>
        </w:rPr>
      </w:pPr>
      <w:r w:rsidRPr="00750D5B">
        <w:rPr>
          <w:rFonts w:ascii="Times New Roman" w:eastAsia="Calibri" w:hAnsi="Times New Roman" w:cs="Times New Roman"/>
          <w:bCs/>
          <w:kern w:val="0"/>
          <w:sz w:val="22"/>
          <w:szCs w:val="22"/>
          <w:lang w:val="uk-UA"/>
          <w14:ligatures w14:val="none"/>
        </w:rPr>
        <w:t>здійснюється відповідно до стану небалансів Учасника та загального стану агрегованої групи ТОВ «</w:t>
      </w:r>
      <w:r w:rsidR="007E1E2E">
        <w:rPr>
          <w:rFonts w:ascii="Times New Roman" w:eastAsia="Calibri" w:hAnsi="Times New Roman" w:cs="Times New Roman"/>
          <w:bCs/>
          <w:kern w:val="0"/>
          <w:sz w:val="22"/>
          <w:szCs w:val="22"/>
          <w:lang w:val="uk-UA"/>
          <w14:ligatures w14:val="none"/>
        </w:rPr>
        <w:t>ПАВЕР ТРЕЙДІНГ</w:t>
      </w:r>
      <w:r w:rsidRPr="00750D5B">
        <w:rPr>
          <w:rFonts w:ascii="Times New Roman" w:eastAsia="Calibri" w:hAnsi="Times New Roman" w:cs="Times New Roman"/>
          <w:bCs/>
          <w:kern w:val="0"/>
          <w:sz w:val="22"/>
          <w:szCs w:val="22"/>
          <w:lang w:val="uk-UA"/>
          <w14:ligatures w14:val="none"/>
        </w:rPr>
        <w:t xml:space="preserve">» (далі – Агрегована група або АГ) на цьому ринку та </w:t>
      </w:r>
      <w:r w:rsidRPr="00750D5B">
        <w:rPr>
          <w:rFonts w:ascii="Times New Roman" w:hAnsi="Times New Roman" w:cs="Times New Roman"/>
          <w:sz w:val="22"/>
          <w:szCs w:val="22"/>
          <w:lang w:val="uk-UA"/>
        </w:rPr>
        <w:t>фіксується файлом розрахунку.</w:t>
      </w:r>
    </w:p>
    <w:p w14:paraId="0893038E" w14:textId="77777777" w:rsidR="00914DE1" w:rsidRDefault="00914DE1" w:rsidP="008635F3">
      <w:pPr>
        <w:ind w:firstLine="720"/>
        <w:contextualSpacing/>
        <w:jc w:val="both"/>
        <w:rPr>
          <w:rFonts w:ascii="Times New Roman" w:hAnsi="Times New Roman" w:cs="Times New Roman"/>
          <w:sz w:val="22"/>
          <w:szCs w:val="22"/>
          <w:lang w:val="uk-UA"/>
        </w:rPr>
      </w:pPr>
    </w:p>
    <w:p w14:paraId="523B7D54" w14:textId="77777777" w:rsidR="00914DE1" w:rsidRPr="00750D5B" w:rsidRDefault="00914DE1" w:rsidP="008635F3">
      <w:pPr>
        <w:ind w:firstLine="720"/>
        <w:contextualSpacing/>
        <w:jc w:val="both"/>
        <w:rPr>
          <w:rFonts w:ascii="Times New Roman" w:hAnsi="Times New Roman" w:cs="Times New Roman"/>
          <w:sz w:val="22"/>
          <w:szCs w:val="22"/>
          <w:lang w:val="uk-UA"/>
        </w:rPr>
      </w:pPr>
    </w:p>
    <w:p w14:paraId="5D34840B" w14:textId="6772106E" w:rsidR="008635F3" w:rsidRDefault="000D65E0" w:rsidP="00DD365D">
      <w:pPr>
        <w:pStyle w:val="ListParagraph"/>
        <w:numPr>
          <w:ilvl w:val="0"/>
          <w:numId w:val="24"/>
        </w:numPr>
        <w:ind w:left="0" w:firstLine="567"/>
        <w:jc w:val="both"/>
        <w:rPr>
          <w:rFonts w:ascii="Times New Roman" w:hAnsi="Times New Roman" w:cs="Times New Roman"/>
          <w:sz w:val="22"/>
          <w:szCs w:val="22"/>
          <w:lang w:val="uk-UA"/>
        </w:rPr>
      </w:pPr>
      <w:r w:rsidRPr="00750D5B">
        <w:rPr>
          <w:rFonts w:ascii="Times New Roman" w:hAnsi="Times New Roman" w:cs="Times New Roman"/>
          <w:sz w:val="22"/>
          <w:szCs w:val="22"/>
          <w:lang w:val="uk-UA"/>
        </w:rPr>
        <w:t xml:space="preserve">Обсяг та вартість електричної енергії розраховується відповідно до </w:t>
      </w:r>
      <w:r w:rsidR="00791D16" w:rsidRPr="00750D5B">
        <w:rPr>
          <w:rFonts w:ascii="Times New Roman" w:hAnsi="Times New Roman" w:cs="Times New Roman"/>
          <w:sz w:val="22"/>
          <w:szCs w:val="22"/>
          <w:lang w:val="uk-UA"/>
        </w:rPr>
        <w:t>цього додатку</w:t>
      </w:r>
      <w:r w:rsidRPr="00750D5B">
        <w:rPr>
          <w:rFonts w:ascii="Times New Roman" w:hAnsi="Times New Roman" w:cs="Times New Roman"/>
          <w:sz w:val="22"/>
          <w:szCs w:val="22"/>
          <w:lang w:val="uk-UA"/>
        </w:rPr>
        <w:t>:</w:t>
      </w:r>
    </w:p>
    <w:p w14:paraId="78623CA0" w14:textId="77777777" w:rsidR="00DD365D" w:rsidRPr="00DD365D" w:rsidRDefault="00DD365D" w:rsidP="00DD365D">
      <w:pPr>
        <w:pStyle w:val="ListParagraph"/>
        <w:ind w:left="567"/>
        <w:jc w:val="both"/>
        <w:rPr>
          <w:rFonts w:ascii="Times New Roman" w:hAnsi="Times New Roman" w:cs="Times New Roman"/>
          <w:sz w:val="22"/>
          <w:szCs w:val="22"/>
          <w:lang w:val="uk-UA"/>
        </w:rPr>
      </w:pPr>
    </w:p>
    <w:p w14:paraId="69C0DB58" w14:textId="6BB23948" w:rsidR="00791D16" w:rsidRPr="00750D5B" w:rsidRDefault="00D03F60" w:rsidP="008635F3">
      <w:pPr>
        <w:pStyle w:val="ListParagraph"/>
        <w:numPr>
          <w:ilvl w:val="1"/>
          <w:numId w:val="24"/>
        </w:numPr>
        <w:ind w:left="0" w:firstLine="720"/>
        <w:jc w:val="both"/>
        <w:rPr>
          <w:rFonts w:ascii="Times New Roman" w:hAnsi="Times New Roman" w:cs="Times New Roman"/>
          <w:sz w:val="22"/>
          <w:szCs w:val="22"/>
          <w:lang w:val="uk-UA"/>
        </w:rPr>
      </w:pPr>
      <w:r w:rsidRPr="00750D5B">
        <w:rPr>
          <w:rFonts w:ascii="Times New Roman" w:hAnsi="Times New Roman" w:cs="Times New Roman"/>
          <w:sz w:val="22"/>
          <w:szCs w:val="22"/>
          <w:lang w:val="uk-UA"/>
        </w:rPr>
        <w:t xml:space="preserve">Обсяг та вартість електричної енергії, яку СВБ </w:t>
      </w:r>
      <w:r w:rsidRPr="00750D5B">
        <w:rPr>
          <w:rFonts w:ascii="Times New Roman" w:hAnsi="Times New Roman" w:cs="Times New Roman"/>
          <w:i/>
          <w:iCs/>
          <w:sz w:val="22"/>
          <w:szCs w:val="22"/>
          <w:lang w:val="uk-UA"/>
        </w:rPr>
        <w:t>купує в учасника</w:t>
      </w:r>
      <w:r w:rsidRPr="00750D5B">
        <w:rPr>
          <w:rFonts w:ascii="Times New Roman" w:hAnsi="Times New Roman" w:cs="Times New Roman"/>
          <w:sz w:val="22"/>
          <w:szCs w:val="22"/>
          <w:lang w:val="uk-UA"/>
        </w:rPr>
        <w:t xml:space="preserve"> </w:t>
      </w:r>
      <w:r w:rsidR="000D65E0" w:rsidRPr="00750D5B">
        <w:rPr>
          <w:rFonts w:ascii="Times New Roman" w:hAnsi="Times New Roman" w:cs="Times New Roman"/>
          <w:sz w:val="22"/>
          <w:szCs w:val="22"/>
          <w:lang w:val="uk-UA"/>
        </w:rPr>
        <w:t>а</w:t>
      </w:r>
      <w:r w:rsidRPr="00750D5B">
        <w:rPr>
          <w:rFonts w:ascii="Times New Roman" w:hAnsi="Times New Roman" w:cs="Times New Roman"/>
          <w:sz w:val="22"/>
          <w:szCs w:val="22"/>
          <w:lang w:val="uk-UA"/>
        </w:rPr>
        <w:t>грегованої групи</w:t>
      </w:r>
      <w:r w:rsidR="00791D16" w:rsidRPr="00750D5B">
        <w:rPr>
          <w:rFonts w:ascii="Times New Roman" w:hAnsi="Times New Roman" w:cs="Times New Roman"/>
          <w:sz w:val="22"/>
          <w:szCs w:val="22"/>
          <w:lang w:val="uk-UA"/>
        </w:rPr>
        <w:t xml:space="preserve"> - </w:t>
      </w:r>
      <w:r w:rsidRPr="00750D5B">
        <w:rPr>
          <w:rFonts w:ascii="Times New Roman" w:hAnsi="Times New Roman" w:cs="Times New Roman"/>
          <w:b/>
          <w:bCs/>
          <w:i/>
          <w:iCs/>
          <w:sz w:val="22"/>
          <w:szCs w:val="22"/>
          <w:lang w:val="uk-UA"/>
        </w:rPr>
        <w:t>y</w:t>
      </w:r>
      <w:r w:rsidRPr="00750D5B">
        <w:rPr>
          <w:rFonts w:ascii="Times New Roman" w:hAnsi="Times New Roman" w:cs="Times New Roman"/>
          <w:sz w:val="22"/>
          <w:szCs w:val="22"/>
          <w:lang w:val="uk-UA"/>
        </w:rPr>
        <w:t xml:space="preserve"> для врегулювання </w:t>
      </w:r>
      <w:r w:rsidRPr="00750D5B">
        <w:rPr>
          <w:rFonts w:ascii="Times New Roman" w:hAnsi="Times New Roman" w:cs="Times New Roman"/>
          <w:i/>
          <w:iCs/>
          <w:sz w:val="22"/>
          <w:szCs w:val="22"/>
          <w:lang w:val="uk-UA"/>
        </w:rPr>
        <w:t>позитивного відповідального небалансу</w:t>
      </w:r>
      <w:r w:rsidRPr="00750D5B">
        <w:rPr>
          <w:rFonts w:ascii="Times New Roman" w:hAnsi="Times New Roman" w:cs="Times New Roman"/>
          <w:sz w:val="22"/>
          <w:szCs w:val="22"/>
          <w:lang w:val="uk-UA"/>
        </w:rPr>
        <w:t xml:space="preserve">, за звітний період </w:t>
      </w:r>
      <w:r w:rsidRPr="00750D5B">
        <w:rPr>
          <w:rFonts w:ascii="Times New Roman" w:hAnsi="Times New Roman" w:cs="Times New Roman"/>
          <w:b/>
          <w:bCs/>
          <w:i/>
          <w:iCs/>
          <w:sz w:val="22"/>
          <w:szCs w:val="22"/>
          <w:lang w:val="uk-UA"/>
        </w:rPr>
        <w:t>m</w:t>
      </w:r>
      <w:r w:rsidRPr="00750D5B">
        <w:rPr>
          <w:rFonts w:ascii="Times New Roman" w:hAnsi="Times New Roman" w:cs="Times New Roman"/>
          <w:sz w:val="22"/>
          <w:szCs w:val="22"/>
          <w:lang w:val="uk-UA"/>
        </w:rPr>
        <w:t xml:space="preserve"> (місяць) (E</w:t>
      </w:r>
      <w:r w:rsidR="00791D16" w:rsidRPr="00750D5B">
        <w:rPr>
          <w:rFonts w:ascii="Times New Roman" w:hAnsi="Times New Roman" w:cs="Times New Roman"/>
          <w:sz w:val="22"/>
          <w:szCs w:val="22"/>
          <w:vertAlign w:val="subscript"/>
          <w:lang w:val="uk-UA"/>
        </w:rPr>
        <w:t>В</w:t>
      </w:r>
      <w:r w:rsidRPr="00750D5B">
        <w:rPr>
          <w:rFonts w:ascii="Times New Roman" w:hAnsi="Times New Roman" w:cs="Times New Roman"/>
          <w:sz w:val="22"/>
          <w:szCs w:val="22"/>
          <w:vertAlign w:val="subscript"/>
          <w:lang w:val="uk-UA"/>
        </w:rPr>
        <w:t>НБ(+)(y)(m)</w:t>
      </w:r>
      <w:r w:rsidRPr="00750D5B">
        <w:rPr>
          <w:rFonts w:ascii="Times New Roman" w:hAnsi="Times New Roman" w:cs="Times New Roman"/>
          <w:sz w:val="22"/>
          <w:szCs w:val="22"/>
          <w:lang w:val="uk-UA"/>
        </w:rPr>
        <w:t>, МВт*год) та (В</w:t>
      </w:r>
      <w:r w:rsidRPr="00750D5B">
        <w:rPr>
          <w:rFonts w:ascii="Times New Roman" w:hAnsi="Times New Roman" w:cs="Times New Roman"/>
          <w:sz w:val="22"/>
          <w:szCs w:val="22"/>
          <w:vertAlign w:val="subscript"/>
          <w:lang w:val="uk-UA"/>
        </w:rPr>
        <w:t xml:space="preserve">ВНБ(+)(y)(m), </w:t>
      </w:r>
      <w:r w:rsidR="00791D16" w:rsidRPr="00750D5B">
        <w:rPr>
          <w:rFonts w:ascii="Times New Roman" w:hAnsi="Times New Roman" w:cs="Times New Roman"/>
          <w:sz w:val="22"/>
          <w:szCs w:val="22"/>
          <w:vertAlign w:val="subscript"/>
          <w:lang w:val="uk-UA"/>
        </w:rPr>
        <w:t xml:space="preserve"> </w:t>
      </w:r>
      <w:r w:rsidRPr="00750D5B">
        <w:rPr>
          <w:rFonts w:ascii="Times New Roman" w:hAnsi="Times New Roman" w:cs="Times New Roman"/>
          <w:sz w:val="22"/>
          <w:szCs w:val="22"/>
          <w:lang w:val="uk-UA"/>
        </w:rPr>
        <w:t>грн) визначається за формулою:</w:t>
      </w:r>
    </w:p>
    <w:p w14:paraId="223A976B" w14:textId="51523DA5" w:rsidR="00791D16" w:rsidRPr="00750D5B" w:rsidRDefault="00D03F60" w:rsidP="008635F3">
      <w:pPr>
        <w:ind w:firstLine="720"/>
        <w:contextualSpacing/>
        <w:jc w:val="both"/>
        <w:rPr>
          <w:rFonts w:ascii="Times New Roman" w:hAnsi="Times New Roman" w:cs="Times New Roman"/>
          <w:b/>
          <w:bCs/>
          <w:sz w:val="22"/>
          <w:szCs w:val="22"/>
          <w:lang w:val="uk-UA"/>
        </w:rPr>
      </w:pPr>
      <w:r w:rsidRPr="00750D5B">
        <w:rPr>
          <w:rFonts w:ascii="Times New Roman" w:hAnsi="Times New Roman" w:cs="Times New Roman"/>
          <w:b/>
          <w:bCs/>
          <w:sz w:val="22"/>
          <w:szCs w:val="22"/>
          <w:lang w:val="uk-UA"/>
        </w:rPr>
        <w:t>E</w:t>
      </w:r>
      <w:r w:rsidRPr="00750D5B">
        <w:rPr>
          <w:rFonts w:ascii="Times New Roman" w:hAnsi="Times New Roman" w:cs="Times New Roman"/>
          <w:b/>
          <w:bCs/>
          <w:sz w:val="22"/>
          <w:szCs w:val="22"/>
          <w:vertAlign w:val="subscript"/>
          <w:lang w:val="uk-UA"/>
        </w:rPr>
        <w:t xml:space="preserve">ВНБ(+)(y)(m) </w:t>
      </w:r>
      <w:r w:rsidRPr="00750D5B">
        <w:rPr>
          <w:rFonts w:ascii="Times New Roman" w:hAnsi="Times New Roman" w:cs="Times New Roman"/>
          <w:b/>
          <w:bCs/>
          <w:sz w:val="22"/>
          <w:szCs w:val="22"/>
          <w:lang w:val="uk-UA"/>
        </w:rPr>
        <w:t xml:space="preserve">= </w:t>
      </w:r>
      <w:proofErr w:type="spellStart"/>
      <w:r w:rsidRPr="00750D5B">
        <w:rPr>
          <w:rFonts w:ascii="Times New Roman" w:hAnsi="Times New Roman" w:cs="Times New Roman"/>
          <w:b/>
          <w:bCs/>
          <w:sz w:val="22"/>
          <w:szCs w:val="22"/>
          <w:lang w:val="uk-UA"/>
        </w:rPr>
        <w:t>Sum</w:t>
      </w:r>
      <w:r w:rsidRPr="00750D5B">
        <w:rPr>
          <w:rFonts w:ascii="Times New Roman" w:hAnsi="Times New Roman" w:cs="Times New Roman"/>
          <w:b/>
          <w:bCs/>
          <w:sz w:val="22"/>
          <w:szCs w:val="22"/>
          <w:vertAlign w:val="subscript"/>
          <w:lang w:val="uk-UA"/>
        </w:rPr>
        <w:t>t</w:t>
      </w:r>
      <w:proofErr w:type="spellEnd"/>
      <w:r w:rsidRPr="00750D5B">
        <w:rPr>
          <w:rFonts w:ascii="Times New Roman" w:hAnsi="Times New Roman" w:cs="Times New Roman"/>
          <w:b/>
          <w:bCs/>
          <w:sz w:val="22"/>
          <w:szCs w:val="22"/>
          <w:lang w:val="uk-UA"/>
        </w:rPr>
        <w:t>(E</w:t>
      </w:r>
      <w:r w:rsidRPr="00750D5B">
        <w:rPr>
          <w:rFonts w:ascii="Times New Roman" w:hAnsi="Times New Roman" w:cs="Times New Roman"/>
          <w:b/>
          <w:bCs/>
          <w:sz w:val="22"/>
          <w:szCs w:val="22"/>
          <w:vertAlign w:val="subscript"/>
          <w:lang w:val="uk-UA"/>
        </w:rPr>
        <w:t xml:space="preserve">ВНБ(y)(t)), </w:t>
      </w:r>
      <w:r w:rsidRPr="00750D5B">
        <w:rPr>
          <w:rFonts w:ascii="Times New Roman" w:hAnsi="Times New Roman" w:cs="Times New Roman"/>
          <w:b/>
          <w:bCs/>
          <w:sz w:val="22"/>
          <w:szCs w:val="22"/>
          <w:lang w:val="uk-UA"/>
        </w:rPr>
        <w:t>В</w:t>
      </w:r>
      <w:r w:rsidRPr="00750D5B">
        <w:rPr>
          <w:rFonts w:ascii="Times New Roman" w:hAnsi="Times New Roman" w:cs="Times New Roman"/>
          <w:b/>
          <w:bCs/>
          <w:sz w:val="22"/>
          <w:szCs w:val="22"/>
          <w:vertAlign w:val="subscript"/>
          <w:lang w:val="uk-UA"/>
        </w:rPr>
        <w:t>ВНБ(+)(y)(m)</w:t>
      </w:r>
      <w:r w:rsidRPr="00750D5B">
        <w:rPr>
          <w:rFonts w:ascii="Times New Roman" w:hAnsi="Times New Roman" w:cs="Times New Roman"/>
          <w:b/>
          <w:bCs/>
          <w:sz w:val="22"/>
          <w:szCs w:val="22"/>
          <w:lang w:val="uk-UA"/>
        </w:rPr>
        <w:t xml:space="preserve"> = </w:t>
      </w:r>
      <w:proofErr w:type="spellStart"/>
      <w:r w:rsidRPr="00750D5B">
        <w:rPr>
          <w:rFonts w:ascii="Times New Roman" w:hAnsi="Times New Roman" w:cs="Times New Roman"/>
          <w:b/>
          <w:bCs/>
          <w:sz w:val="22"/>
          <w:szCs w:val="22"/>
          <w:lang w:val="uk-UA"/>
        </w:rPr>
        <w:t>Sum</w:t>
      </w:r>
      <w:r w:rsidRPr="00750D5B">
        <w:rPr>
          <w:rFonts w:ascii="Times New Roman" w:hAnsi="Times New Roman" w:cs="Times New Roman"/>
          <w:b/>
          <w:bCs/>
          <w:sz w:val="22"/>
          <w:szCs w:val="22"/>
          <w:vertAlign w:val="subscript"/>
          <w:lang w:val="uk-UA"/>
        </w:rPr>
        <w:t>t</w:t>
      </w:r>
      <w:proofErr w:type="spellEnd"/>
      <w:r w:rsidR="008635F3" w:rsidRPr="00750D5B">
        <w:rPr>
          <w:rFonts w:ascii="Times New Roman" w:hAnsi="Times New Roman" w:cs="Times New Roman"/>
          <w:b/>
          <w:bCs/>
          <w:sz w:val="22"/>
          <w:szCs w:val="22"/>
          <w:vertAlign w:val="subscript"/>
          <w:lang w:val="uk-UA"/>
        </w:rPr>
        <w:t xml:space="preserve"> </w:t>
      </w:r>
      <w:r w:rsidRPr="00750D5B">
        <w:rPr>
          <w:rFonts w:ascii="Times New Roman" w:hAnsi="Times New Roman" w:cs="Times New Roman"/>
          <w:b/>
          <w:bCs/>
          <w:sz w:val="22"/>
          <w:szCs w:val="22"/>
          <w:lang w:val="uk-UA"/>
        </w:rPr>
        <w:t>(В</w:t>
      </w:r>
      <w:r w:rsidRPr="00750D5B">
        <w:rPr>
          <w:rFonts w:ascii="Times New Roman" w:hAnsi="Times New Roman" w:cs="Times New Roman"/>
          <w:b/>
          <w:bCs/>
          <w:sz w:val="22"/>
          <w:szCs w:val="22"/>
          <w:vertAlign w:val="subscript"/>
          <w:lang w:val="uk-UA"/>
        </w:rPr>
        <w:t>ВНБ(y)(t)</w:t>
      </w:r>
      <w:r w:rsidR="008635F3" w:rsidRPr="00750D5B">
        <w:rPr>
          <w:rFonts w:ascii="Times New Roman" w:hAnsi="Times New Roman" w:cs="Times New Roman"/>
          <w:b/>
          <w:bCs/>
          <w:sz w:val="22"/>
          <w:szCs w:val="22"/>
          <w:lang w:val="uk-UA"/>
        </w:rPr>
        <w:t xml:space="preserve"> )</w:t>
      </w:r>
      <w:r w:rsidRPr="00750D5B">
        <w:rPr>
          <w:rFonts w:ascii="Times New Roman" w:hAnsi="Times New Roman" w:cs="Times New Roman"/>
          <w:b/>
          <w:bCs/>
          <w:sz w:val="22"/>
          <w:szCs w:val="22"/>
          <w:vertAlign w:val="subscript"/>
          <w:lang w:val="uk-UA"/>
        </w:rPr>
        <w:t xml:space="preserve">, </w:t>
      </w:r>
      <w:r w:rsidRPr="00750D5B">
        <w:rPr>
          <w:rFonts w:ascii="Times New Roman" w:hAnsi="Times New Roman" w:cs="Times New Roman"/>
          <w:b/>
          <w:bCs/>
          <w:sz w:val="22"/>
          <w:szCs w:val="22"/>
          <w:lang w:val="uk-UA"/>
        </w:rPr>
        <w:t>(t Є m, E</w:t>
      </w:r>
      <w:r w:rsidRPr="00750D5B">
        <w:rPr>
          <w:rFonts w:ascii="Times New Roman" w:hAnsi="Times New Roman" w:cs="Times New Roman"/>
          <w:b/>
          <w:bCs/>
          <w:sz w:val="22"/>
          <w:szCs w:val="22"/>
          <w:vertAlign w:val="subscript"/>
          <w:lang w:val="uk-UA"/>
        </w:rPr>
        <w:t xml:space="preserve">ВНБ(y)(t) </w:t>
      </w:r>
      <w:r w:rsidRPr="00750D5B">
        <w:rPr>
          <w:rFonts w:ascii="Times New Roman" w:hAnsi="Times New Roman" w:cs="Times New Roman"/>
          <w:b/>
          <w:bCs/>
          <w:sz w:val="22"/>
          <w:szCs w:val="22"/>
          <w:lang w:val="uk-UA"/>
        </w:rPr>
        <w:t>&gt; 0)</w:t>
      </w:r>
      <w:r w:rsidR="008635F3" w:rsidRPr="00750D5B">
        <w:rPr>
          <w:rFonts w:ascii="Times New Roman" w:hAnsi="Times New Roman" w:cs="Times New Roman"/>
          <w:b/>
          <w:bCs/>
          <w:sz w:val="22"/>
          <w:szCs w:val="22"/>
          <w:lang w:val="uk-UA"/>
        </w:rPr>
        <w:t>;</w:t>
      </w:r>
    </w:p>
    <w:p w14:paraId="2192DD07" w14:textId="5B094133" w:rsidR="00D03F60" w:rsidRPr="00750D5B" w:rsidRDefault="00D03F60" w:rsidP="008635F3">
      <w:pPr>
        <w:pStyle w:val="ListParagraph"/>
        <w:numPr>
          <w:ilvl w:val="1"/>
          <w:numId w:val="24"/>
        </w:numPr>
        <w:ind w:left="0" w:firstLine="720"/>
        <w:jc w:val="both"/>
        <w:rPr>
          <w:rFonts w:ascii="Times New Roman" w:hAnsi="Times New Roman" w:cs="Times New Roman"/>
          <w:sz w:val="22"/>
          <w:szCs w:val="22"/>
          <w:lang w:val="uk-UA"/>
        </w:rPr>
      </w:pPr>
      <w:r w:rsidRPr="00750D5B">
        <w:rPr>
          <w:rFonts w:ascii="Times New Roman" w:hAnsi="Times New Roman" w:cs="Times New Roman"/>
          <w:sz w:val="22"/>
          <w:szCs w:val="22"/>
          <w:lang w:val="uk-UA"/>
        </w:rPr>
        <w:t xml:space="preserve">Обсяг та вартість електричної енергії, яку СВБ </w:t>
      </w:r>
      <w:r w:rsidRPr="00750D5B">
        <w:rPr>
          <w:rFonts w:ascii="Times New Roman" w:hAnsi="Times New Roman" w:cs="Times New Roman"/>
          <w:i/>
          <w:iCs/>
          <w:sz w:val="22"/>
          <w:szCs w:val="22"/>
          <w:lang w:val="uk-UA"/>
        </w:rPr>
        <w:t xml:space="preserve">купує в учасника </w:t>
      </w:r>
      <w:r w:rsidR="000D65E0" w:rsidRPr="00750D5B">
        <w:rPr>
          <w:rFonts w:ascii="Times New Roman" w:hAnsi="Times New Roman" w:cs="Times New Roman"/>
          <w:sz w:val="22"/>
          <w:szCs w:val="22"/>
          <w:lang w:val="uk-UA"/>
        </w:rPr>
        <w:t>а</w:t>
      </w:r>
      <w:r w:rsidRPr="00750D5B">
        <w:rPr>
          <w:rFonts w:ascii="Times New Roman" w:hAnsi="Times New Roman" w:cs="Times New Roman"/>
          <w:sz w:val="22"/>
          <w:szCs w:val="22"/>
          <w:lang w:val="uk-UA"/>
        </w:rPr>
        <w:t xml:space="preserve">грегованої групи </w:t>
      </w:r>
      <w:r w:rsidRPr="00750D5B">
        <w:rPr>
          <w:rFonts w:ascii="Times New Roman" w:hAnsi="Times New Roman" w:cs="Times New Roman"/>
          <w:b/>
          <w:bCs/>
          <w:i/>
          <w:iCs/>
          <w:sz w:val="22"/>
          <w:szCs w:val="22"/>
          <w:lang w:val="uk-UA"/>
        </w:rPr>
        <w:t>y</w:t>
      </w:r>
      <w:r w:rsidRPr="00750D5B">
        <w:rPr>
          <w:rFonts w:ascii="Times New Roman" w:hAnsi="Times New Roman" w:cs="Times New Roman"/>
          <w:sz w:val="22"/>
          <w:szCs w:val="22"/>
          <w:lang w:val="uk-UA"/>
        </w:rPr>
        <w:t xml:space="preserve"> для врегулювання </w:t>
      </w:r>
      <w:r w:rsidRPr="00750D5B">
        <w:rPr>
          <w:rFonts w:ascii="Times New Roman" w:hAnsi="Times New Roman" w:cs="Times New Roman"/>
          <w:i/>
          <w:iCs/>
          <w:sz w:val="22"/>
          <w:szCs w:val="22"/>
          <w:lang w:val="uk-UA"/>
        </w:rPr>
        <w:t>позитивного скомпенсованого небалансу</w:t>
      </w:r>
      <w:r w:rsidRPr="00750D5B">
        <w:rPr>
          <w:rFonts w:ascii="Times New Roman" w:hAnsi="Times New Roman" w:cs="Times New Roman"/>
          <w:sz w:val="22"/>
          <w:szCs w:val="22"/>
          <w:lang w:val="uk-UA"/>
        </w:rPr>
        <w:t xml:space="preserve">, за звітний період </w:t>
      </w:r>
      <w:r w:rsidRPr="00750D5B">
        <w:rPr>
          <w:rFonts w:ascii="Times New Roman" w:hAnsi="Times New Roman" w:cs="Times New Roman"/>
          <w:b/>
          <w:bCs/>
          <w:i/>
          <w:iCs/>
          <w:sz w:val="22"/>
          <w:szCs w:val="22"/>
          <w:lang w:val="uk-UA"/>
        </w:rPr>
        <w:t>m</w:t>
      </w:r>
      <w:r w:rsidRPr="00750D5B">
        <w:rPr>
          <w:rFonts w:ascii="Times New Roman" w:hAnsi="Times New Roman" w:cs="Times New Roman"/>
          <w:sz w:val="22"/>
          <w:szCs w:val="22"/>
          <w:lang w:val="uk-UA"/>
        </w:rPr>
        <w:t xml:space="preserve"> (місяць) (E</w:t>
      </w:r>
      <w:r w:rsidRPr="00750D5B">
        <w:rPr>
          <w:rFonts w:ascii="Times New Roman" w:hAnsi="Times New Roman" w:cs="Times New Roman"/>
          <w:sz w:val="22"/>
          <w:szCs w:val="22"/>
          <w:vertAlign w:val="subscript"/>
          <w:lang w:val="uk-UA"/>
        </w:rPr>
        <w:t xml:space="preserve">СНБ(+)(y)(m), </w:t>
      </w:r>
      <w:r w:rsidRPr="00750D5B">
        <w:rPr>
          <w:rFonts w:ascii="Times New Roman" w:hAnsi="Times New Roman" w:cs="Times New Roman"/>
          <w:sz w:val="22"/>
          <w:szCs w:val="22"/>
          <w:lang w:val="uk-UA"/>
        </w:rPr>
        <w:t>МВт*год) та (В</w:t>
      </w:r>
      <w:r w:rsidRPr="00750D5B">
        <w:rPr>
          <w:rFonts w:ascii="Times New Roman" w:hAnsi="Times New Roman" w:cs="Times New Roman"/>
          <w:sz w:val="22"/>
          <w:szCs w:val="22"/>
          <w:vertAlign w:val="subscript"/>
          <w:lang w:val="uk-UA"/>
        </w:rPr>
        <w:t xml:space="preserve">СНБ(+)(y)(m), </w:t>
      </w:r>
      <w:r w:rsidRPr="00750D5B">
        <w:rPr>
          <w:rFonts w:ascii="Times New Roman" w:hAnsi="Times New Roman" w:cs="Times New Roman"/>
          <w:sz w:val="22"/>
          <w:szCs w:val="22"/>
          <w:lang w:val="uk-UA"/>
        </w:rPr>
        <w:t>грн) визначається за формулою:</w:t>
      </w:r>
    </w:p>
    <w:p w14:paraId="1A361A41" w14:textId="0D4F011C" w:rsidR="00D03F60" w:rsidRPr="00750D5B" w:rsidRDefault="00D03F60" w:rsidP="008635F3">
      <w:pPr>
        <w:ind w:firstLine="720"/>
        <w:contextualSpacing/>
        <w:jc w:val="both"/>
        <w:rPr>
          <w:rFonts w:ascii="Times New Roman" w:hAnsi="Times New Roman" w:cs="Times New Roman"/>
          <w:b/>
          <w:bCs/>
          <w:sz w:val="22"/>
          <w:szCs w:val="22"/>
          <w:lang w:val="uk-UA"/>
        </w:rPr>
      </w:pPr>
      <w:r w:rsidRPr="00750D5B">
        <w:rPr>
          <w:rFonts w:ascii="Times New Roman" w:hAnsi="Times New Roman" w:cs="Times New Roman"/>
          <w:b/>
          <w:bCs/>
          <w:sz w:val="22"/>
          <w:szCs w:val="22"/>
          <w:lang w:val="uk-UA"/>
        </w:rPr>
        <w:t>E</w:t>
      </w:r>
      <w:r w:rsidRPr="00750D5B">
        <w:rPr>
          <w:rFonts w:ascii="Times New Roman" w:hAnsi="Times New Roman" w:cs="Times New Roman"/>
          <w:b/>
          <w:bCs/>
          <w:sz w:val="22"/>
          <w:szCs w:val="22"/>
          <w:vertAlign w:val="subscript"/>
          <w:lang w:val="uk-UA"/>
        </w:rPr>
        <w:t xml:space="preserve">СНБ(+)(y)(m) </w:t>
      </w:r>
      <w:r w:rsidRPr="00750D5B">
        <w:rPr>
          <w:rFonts w:ascii="Times New Roman" w:hAnsi="Times New Roman" w:cs="Times New Roman"/>
          <w:b/>
          <w:bCs/>
          <w:sz w:val="22"/>
          <w:szCs w:val="22"/>
          <w:lang w:val="uk-UA"/>
        </w:rPr>
        <w:t xml:space="preserve">= </w:t>
      </w:r>
      <w:proofErr w:type="spellStart"/>
      <w:r w:rsidRPr="00750D5B">
        <w:rPr>
          <w:rFonts w:ascii="Times New Roman" w:hAnsi="Times New Roman" w:cs="Times New Roman"/>
          <w:b/>
          <w:bCs/>
          <w:sz w:val="22"/>
          <w:szCs w:val="22"/>
          <w:lang w:val="uk-UA"/>
        </w:rPr>
        <w:t>Sum</w:t>
      </w:r>
      <w:r w:rsidRPr="00750D5B">
        <w:rPr>
          <w:rFonts w:ascii="Times New Roman" w:hAnsi="Times New Roman" w:cs="Times New Roman"/>
          <w:b/>
          <w:bCs/>
          <w:sz w:val="22"/>
          <w:szCs w:val="22"/>
          <w:vertAlign w:val="subscript"/>
          <w:lang w:val="uk-UA"/>
        </w:rPr>
        <w:t>t</w:t>
      </w:r>
      <w:proofErr w:type="spellEnd"/>
      <w:r w:rsidR="008635F3" w:rsidRPr="00750D5B">
        <w:rPr>
          <w:rFonts w:ascii="Times New Roman" w:hAnsi="Times New Roman" w:cs="Times New Roman"/>
          <w:b/>
          <w:bCs/>
          <w:sz w:val="22"/>
          <w:szCs w:val="22"/>
          <w:vertAlign w:val="subscript"/>
          <w:lang w:val="uk-UA"/>
        </w:rPr>
        <w:t xml:space="preserve"> </w:t>
      </w:r>
      <w:r w:rsidRPr="00750D5B">
        <w:rPr>
          <w:rFonts w:ascii="Times New Roman" w:hAnsi="Times New Roman" w:cs="Times New Roman"/>
          <w:b/>
          <w:bCs/>
          <w:sz w:val="22"/>
          <w:szCs w:val="22"/>
          <w:lang w:val="uk-UA"/>
        </w:rPr>
        <w:t>(E</w:t>
      </w:r>
      <w:r w:rsidRPr="00750D5B">
        <w:rPr>
          <w:rFonts w:ascii="Times New Roman" w:hAnsi="Times New Roman" w:cs="Times New Roman"/>
          <w:b/>
          <w:bCs/>
          <w:sz w:val="22"/>
          <w:szCs w:val="22"/>
          <w:vertAlign w:val="subscript"/>
          <w:lang w:val="uk-UA"/>
        </w:rPr>
        <w:t xml:space="preserve">СНБ(y)(t)) </w:t>
      </w:r>
      <w:r w:rsidRPr="00750D5B">
        <w:rPr>
          <w:rFonts w:ascii="Times New Roman" w:hAnsi="Times New Roman" w:cs="Times New Roman"/>
          <w:b/>
          <w:bCs/>
          <w:sz w:val="22"/>
          <w:szCs w:val="22"/>
          <w:lang w:val="uk-UA"/>
        </w:rPr>
        <w:t>, В</w:t>
      </w:r>
      <w:r w:rsidRPr="00750D5B">
        <w:rPr>
          <w:rFonts w:ascii="Times New Roman" w:hAnsi="Times New Roman" w:cs="Times New Roman"/>
          <w:b/>
          <w:bCs/>
          <w:sz w:val="22"/>
          <w:szCs w:val="22"/>
          <w:vertAlign w:val="subscript"/>
          <w:lang w:val="uk-UA"/>
        </w:rPr>
        <w:t xml:space="preserve">СНБ(+)(y)(m) </w:t>
      </w:r>
      <w:r w:rsidRPr="00750D5B">
        <w:rPr>
          <w:rFonts w:ascii="Times New Roman" w:hAnsi="Times New Roman" w:cs="Times New Roman"/>
          <w:b/>
          <w:bCs/>
          <w:sz w:val="22"/>
          <w:szCs w:val="22"/>
          <w:lang w:val="uk-UA"/>
        </w:rPr>
        <w:t xml:space="preserve">= </w:t>
      </w:r>
      <w:proofErr w:type="spellStart"/>
      <w:r w:rsidRPr="00750D5B">
        <w:rPr>
          <w:rFonts w:ascii="Times New Roman" w:hAnsi="Times New Roman" w:cs="Times New Roman"/>
          <w:b/>
          <w:bCs/>
          <w:sz w:val="22"/>
          <w:szCs w:val="22"/>
          <w:lang w:val="uk-UA"/>
        </w:rPr>
        <w:t>Sum</w:t>
      </w:r>
      <w:r w:rsidRPr="00750D5B">
        <w:rPr>
          <w:rFonts w:ascii="Times New Roman" w:hAnsi="Times New Roman" w:cs="Times New Roman"/>
          <w:b/>
          <w:bCs/>
          <w:sz w:val="22"/>
          <w:szCs w:val="22"/>
          <w:vertAlign w:val="subscript"/>
          <w:lang w:val="uk-UA"/>
        </w:rPr>
        <w:t>t</w:t>
      </w:r>
      <w:proofErr w:type="spellEnd"/>
      <w:r w:rsidR="008635F3" w:rsidRPr="00750D5B">
        <w:rPr>
          <w:rFonts w:ascii="Times New Roman" w:hAnsi="Times New Roman" w:cs="Times New Roman"/>
          <w:b/>
          <w:bCs/>
          <w:sz w:val="22"/>
          <w:szCs w:val="22"/>
          <w:vertAlign w:val="subscript"/>
          <w:lang w:val="uk-UA"/>
        </w:rPr>
        <w:t xml:space="preserve"> </w:t>
      </w:r>
      <w:r w:rsidRPr="00750D5B">
        <w:rPr>
          <w:rFonts w:ascii="Times New Roman" w:hAnsi="Times New Roman" w:cs="Times New Roman"/>
          <w:b/>
          <w:bCs/>
          <w:sz w:val="22"/>
          <w:szCs w:val="22"/>
          <w:lang w:val="uk-UA"/>
        </w:rPr>
        <w:t>(В</w:t>
      </w:r>
      <w:r w:rsidRPr="00750D5B">
        <w:rPr>
          <w:rFonts w:ascii="Times New Roman" w:hAnsi="Times New Roman" w:cs="Times New Roman"/>
          <w:b/>
          <w:bCs/>
          <w:sz w:val="22"/>
          <w:szCs w:val="22"/>
          <w:vertAlign w:val="subscript"/>
          <w:lang w:val="uk-UA"/>
        </w:rPr>
        <w:t>СНБ(y)(t)</w:t>
      </w:r>
      <w:r w:rsidR="008635F3" w:rsidRPr="00750D5B">
        <w:rPr>
          <w:rFonts w:ascii="Times New Roman" w:hAnsi="Times New Roman" w:cs="Times New Roman"/>
          <w:b/>
          <w:bCs/>
          <w:sz w:val="22"/>
          <w:szCs w:val="22"/>
          <w:lang w:val="uk-UA"/>
        </w:rPr>
        <w:t>)</w:t>
      </w:r>
      <w:r w:rsidRPr="00750D5B">
        <w:rPr>
          <w:rFonts w:ascii="Times New Roman" w:hAnsi="Times New Roman" w:cs="Times New Roman"/>
          <w:b/>
          <w:bCs/>
          <w:sz w:val="22"/>
          <w:szCs w:val="22"/>
          <w:vertAlign w:val="subscript"/>
          <w:lang w:val="uk-UA"/>
        </w:rPr>
        <w:t xml:space="preserve">, </w:t>
      </w:r>
      <w:r w:rsidRPr="00750D5B">
        <w:rPr>
          <w:rFonts w:ascii="Times New Roman" w:hAnsi="Times New Roman" w:cs="Times New Roman"/>
          <w:b/>
          <w:bCs/>
          <w:sz w:val="22"/>
          <w:szCs w:val="22"/>
          <w:lang w:val="uk-UA"/>
        </w:rPr>
        <w:t>(t Є m, E</w:t>
      </w:r>
      <w:r w:rsidRPr="00750D5B">
        <w:rPr>
          <w:rFonts w:ascii="Times New Roman" w:hAnsi="Times New Roman" w:cs="Times New Roman"/>
          <w:b/>
          <w:bCs/>
          <w:sz w:val="22"/>
          <w:szCs w:val="22"/>
          <w:vertAlign w:val="subscript"/>
          <w:lang w:val="uk-UA"/>
        </w:rPr>
        <w:t xml:space="preserve">СНБ(y)(t) </w:t>
      </w:r>
      <w:r w:rsidRPr="00750D5B">
        <w:rPr>
          <w:rFonts w:ascii="Times New Roman" w:hAnsi="Times New Roman" w:cs="Times New Roman"/>
          <w:b/>
          <w:bCs/>
          <w:sz w:val="22"/>
          <w:szCs w:val="22"/>
          <w:lang w:val="uk-UA"/>
        </w:rPr>
        <w:t>&gt; 0)</w:t>
      </w:r>
      <w:r w:rsidR="008635F3" w:rsidRPr="00750D5B">
        <w:rPr>
          <w:rFonts w:ascii="Times New Roman" w:hAnsi="Times New Roman" w:cs="Times New Roman"/>
          <w:b/>
          <w:bCs/>
          <w:sz w:val="22"/>
          <w:szCs w:val="22"/>
          <w:lang w:val="uk-UA"/>
        </w:rPr>
        <w:t>;</w:t>
      </w:r>
    </w:p>
    <w:p w14:paraId="31F65F56" w14:textId="43083436" w:rsidR="00D03F60" w:rsidRPr="00750D5B" w:rsidRDefault="00D03F60" w:rsidP="008635F3">
      <w:pPr>
        <w:pStyle w:val="ListParagraph"/>
        <w:numPr>
          <w:ilvl w:val="1"/>
          <w:numId w:val="24"/>
        </w:numPr>
        <w:ind w:left="0" w:firstLine="720"/>
        <w:jc w:val="both"/>
        <w:rPr>
          <w:rFonts w:ascii="Times New Roman" w:hAnsi="Times New Roman" w:cs="Times New Roman"/>
          <w:sz w:val="22"/>
          <w:szCs w:val="22"/>
          <w:lang w:val="uk-UA"/>
        </w:rPr>
      </w:pPr>
      <w:r w:rsidRPr="00750D5B">
        <w:rPr>
          <w:rFonts w:ascii="Times New Roman" w:hAnsi="Times New Roman" w:cs="Times New Roman"/>
          <w:sz w:val="22"/>
          <w:szCs w:val="22"/>
          <w:lang w:val="uk-UA"/>
        </w:rPr>
        <w:t xml:space="preserve"> Обсяг та вартість електричної енергії, яку СВБ </w:t>
      </w:r>
      <w:r w:rsidRPr="00750D5B">
        <w:rPr>
          <w:rFonts w:ascii="Times New Roman" w:hAnsi="Times New Roman" w:cs="Times New Roman"/>
          <w:i/>
          <w:iCs/>
          <w:sz w:val="22"/>
          <w:szCs w:val="22"/>
          <w:lang w:val="uk-UA"/>
        </w:rPr>
        <w:t>купує в учасника</w:t>
      </w:r>
      <w:r w:rsidRPr="00750D5B">
        <w:rPr>
          <w:rFonts w:ascii="Times New Roman" w:hAnsi="Times New Roman" w:cs="Times New Roman"/>
          <w:sz w:val="22"/>
          <w:szCs w:val="22"/>
          <w:lang w:val="uk-UA"/>
        </w:rPr>
        <w:t xml:space="preserve"> </w:t>
      </w:r>
      <w:r w:rsidR="000D65E0" w:rsidRPr="00750D5B">
        <w:rPr>
          <w:rFonts w:ascii="Times New Roman" w:hAnsi="Times New Roman" w:cs="Times New Roman"/>
          <w:sz w:val="22"/>
          <w:szCs w:val="22"/>
          <w:lang w:val="uk-UA"/>
        </w:rPr>
        <w:t>а</w:t>
      </w:r>
      <w:r w:rsidRPr="00750D5B">
        <w:rPr>
          <w:rFonts w:ascii="Times New Roman" w:hAnsi="Times New Roman" w:cs="Times New Roman"/>
          <w:sz w:val="22"/>
          <w:szCs w:val="22"/>
          <w:lang w:val="uk-UA"/>
        </w:rPr>
        <w:t xml:space="preserve">грегованої групи </w:t>
      </w:r>
      <w:r w:rsidRPr="00750D5B">
        <w:rPr>
          <w:rFonts w:ascii="Times New Roman" w:hAnsi="Times New Roman" w:cs="Times New Roman"/>
          <w:b/>
          <w:bCs/>
          <w:i/>
          <w:iCs/>
          <w:sz w:val="22"/>
          <w:szCs w:val="22"/>
          <w:lang w:val="uk-UA"/>
        </w:rPr>
        <w:t>y</w:t>
      </w:r>
      <w:r w:rsidRPr="00750D5B">
        <w:rPr>
          <w:rFonts w:ascii="Times New Roman" w:hAnsi="Times New Roman" w:cs="Times New Roman"/>
          <w:sz w:val="22"/>
          <w:szCs w:val="22"/>
          <w:lang w:val="uk-UA"/>
        </w:rPr>
        <w:t xml:space="preserve"> для врегулювання </w:t>
      </w:r>
      <w:r w:rsidRPr="00750D5B">
        <w:rPr>
          <w:rFonts w:ascii="Times New Roman" w:hAnsi="Times New Roman" w:cs="Times New Roman"/>
          <w:i/>
          <w:iCs/>
          <w:sz w:val="22"/>
          <w:szCs w:val="22"/>
          <w:lang w:val="uk-UA"/>
        </w:rPr>
        <w:t>негативного відповідального небалансу</w:t>
      </w:r>
      <w:r w:rsidRPr="00750D5B">
        <w:rPr>
          <w:rFonts w:ascii="Times New Roman" w:hAnsi="Times New Roman" w:cs="Times New Roman"/>
          <w:sz w:val="22"/>
          <w:szCs w:val="22"/>
          <w:lang w:val="uk-UA"/>
        </w:rPr>
        <w:t xml:space="preserve">, за звітний період </w:t>
      </w:r>
      <w:r w:rsidRPr="00750D5B">
        <w:rPr>
          <w:rFonts w:ascii="Times New Roman" w:hAnsi="Times New Roman" w:cs="Times New Roman"/>
          <w:b/>
          <w:bCs/>
          <w:i/>
          <w:iCs/>
          <w:sz w:val="22"/>
          <w:szCs w:val="22"/>
          <w:lang w:val="uk-UA"/>
        </w:rPr>
        <w:t>m</w:t>
      </w:r>
      <w:r w:rsidRPr="00750D5B">
        <w:rPr>
          <w:rFonts w:ascii="Times New Roman" w:hAnsi="Times New Roman" w:cs="Times New Roman"/>
          <w:sz w:val="22"/>
          <w:szCs w:val="22"/>
          <w:lang w:val="uk-UA"/>
        </w:rPr>
        <w:t xml:space="preserve"> (місяць) (E</w:t>
      </w:r>
      <w:r w:rsidRPr="00750D5B">
        <w:rPr>
          <w:rFonts w:ascii="Times New Roman" w:hAnsi="Times New Roman" w:cs="Times New Roman"/>
          <w:sz w:val="22"/>
          <w:szCs w:val="22"/>
          <w:vertAlign w:val="subscript"/>
          <w:lang w:val="uk-UA"/>
        </w:rPr>
        <w:t xml:space="preserve">ВНБ(-)(y)(m), </w:t>
      </w:r>
      <w:r w:rsidRPr="00750D5B">
        <w:rPr>
          <w:rFonts w:ascii="Times New Roman" w:hAnsi="Times New Roman" w:cs="Times New Roman"/>
          <w:sz w:val="22"/>
          <w:szCs w:val="22"/>
          <w:lang w:val="uk-UA"/>
        </w:rPr>
        <w:t>МВт*год) та (В</w:t>
      </w:r>
      <w:r w:rsidRPr="00750D5B">
        <w:rPr>
          <w:rFonts w:ascii="Times New Roman" w:hAnsi="Times New Roman" w:cs="Times New Roman"/>
          <w:sz w:val="22"/>
          <w:szCs w:val="22"/>
          <w:vertAlign w:val="subscript"/>
          <w:lang w:val="uk-UA"/>
        </w:rPr>
        <w:t xml:space="preserve">ВНБ(-)(y)(m), </w:t>
      </w:r>
      <w:r w:rsidRPr="00750D5B">
        <w:rPr>
          <w:rFonts w:ascii="Times New Roman" w:hAnsi="Times New Roman" w:cs="Times New Roman"/>
          <w:sz w:val="22"/>
          <w:szCs w:val="22"/>
          <w:lang w:val="uk-UA"/>
        </w:rPr>
        <w:t>грн) визначається за формулою:</w:t>
      </w:r>
    </w:p>
    <w:p w14:paraId="53B42DA6" w14:textId="2AEA43B3" w:rsidR="00D03F60" w:rsidRPr="00750D5B" w:rsidRDefault="00D03F60" w:rsidP="008635F3">
      <w:pPr>
        <w:ind w:firstLine="720"/>
        <w:contextualSpacing/>
        <w:jc w:val="both"/>
        <w:rPr>
          <w:rFonts w:ascii="Times New Roman" w:hAnsi="Times New Roman" w:cs="Times New Roman"/>
          <w:b/>
          <w:bCs/>
          <w:sz w:val="22"/>
          <w:szCs w:val="22"/>
          <w:lang w:val="uk-UA"/>
        </w:rPr>
      </w:pPr>
      <w:r w:rsidRPr="00750D5B">
        <w:rPr>
          <w:rFonts w:ascii="Times New Roman" w:hAnsi="Times New Roman" w:cs="Times New Roman"/>
          <w:b/>
          <w:bCs/>
          <w:sz w:val="22"/>
          <w:szCs w:val="22"/>
          <w:lang w:val="uk-UA"/>
        </w:rPr>
        <w:t>E</w:t>
      </w:r>
      <w:r w:rsidRPr="00750D5B">
        <w:rPr>
          <w:rFonts w:ascii="Times New Roman" w:hAnsi="Times New Roman" w:cs="Times New Roman"/>
          <w:b/>
          <w:bCs/>
          <w:sz w:val="22"/>
          <w:szCs w:val="22"/>
          <w:vertAlign w:val="subscript"/>
          <w:lang w:val="uk-UA"/>
        </w:rPr>
        <w:t xml:space="preserve">ВНБ(-)(y)(m) </w:t>
      </w:r>
      <w:r w:rsidRPr="00750D5B">
        <w:rPr>
          <w:rFonts w:ascii="Times New Roman" w:hAnsi="Times New Roman" w:cs="Times New Roman"/>
          <w:b/>
          <w:bCs/>
          <w:sz w:val="22"/>
          <w:szCs w:val="22"/>
          <w:lang w:val="uk-UA"/>
        </w:rPr>
        <w:t xml:space="preserve">= </w:t>
      </w:r>
      <w:proofErr w:type="spellStart"/>
      <w:r w:rsidRPr="00750D5B">
        <w:rPr>
          <w:rFonts w:ascii="Times New Roman" w:hAnsi="Times New Roman" w:cs="Times New Roman"/>
          <w:b/>
          <w:bCs/>
          <w:sz w:val="22"/>
          <w:szCs w:val="22"/>
          <w:lang w:val="uk-UA"/>
        </w:rPr>
        <w:t>Sum</w:t>
      </w:r>
      <w:r w:rsidRPr="00750D5B">
        <w:rPr>
          <w:rFonts w:ascii="Times New Roman" w:hAnsi="Times New Roman" w:cs="Times New Roman"/>
          <w:b/>
          <w:bCs/>
          <w:sz w:val="22"/>
          <w:szCs w:val="22"/>
          <w:vertAlign w:val="subscript"/>
          <w:lang w:val="uk-UA"/>
        </w:rPr>
        <w:t>t</w:t>
      </w:r>
      <w:proofErr w:type="spellEnd"/>
      <w:r w:rsidR="008635F3" w:rsidRPr="00750D5B">
        <w:rPr>
          <w:rFonts w:ascii="Times New Roman" w:hAnsi="Times New Roman" w:cs="Times New Roman"/>
          <w:b/>
          <w:bCs/>
          <w:sz w:val="22"/>
          <w:szCs w:val="22"/>
          <w:vertAlign w:val="subscript"/>
          <w:lang w:val="uk-UA"/>
        </w:rPr>
        <w:t xml:space="preserve"> </w:t>
      </w:r>
      <w:r w:rsidRPr="00750D5B">
        <w:rPr>
          <w:rFonts w:ascii="Times New Roman" w:hAnsi="Times New Roman" w:cs="Times New Roman"/>
          <w:b/>
          <w:bCs/>
          <w:sz w:val="22"/>
          <w:szCs w:val="22"/>
          <w:lang w:val="uk-UA"/>
        </w:rPr>
        <w:t>(|E</w:t>
      </w:r>
      <w:r w:rsidRPr="00750D5B">
        <w:rPr>
          <w:rFonts w:ascii="Times New Roman" w:hAnsi="Times New Roman" w:cs="Times New Roman"/>
          <w:b/>
          <w:bCs/>
          <w:sz w:val="22"/>
          <w:szCs w:val="22"/>
          <w:vertAlign w:val="subscript"/>
          <w:lang w:val="uk-UA"/>
        </w:rPr>
        <w:t>ВНБ(y)(t)</w:t>
      </w:r>
      <w:r w:rsidR="00791D16" w:rsidRPr="00750D5B">
        <w:rPr>
          <w:rFonts w:ascii="Times New Roman" w:hAnsi="Times New Roman" w:cs="Times New Roman"/>
          <w:b/>
          <w:bCs/>
          <w:sz w:val="22"/>
          <w:szCs w:val="22"/>
          <w:vertAlign w:val="subscript"/>
          <w:lang w:val="uk-UA"/>
        </w:rPr>
        <w:t xml:space="preserve"> </w:t>
      </w:r>
      <w:r w:rsidRPr="00750D5B">
        <w:rPr>
          <w:rFonts w:ascii="Times New Roman" w:hAnsi="Times New Roman" w:cs="Times New Roman"/>
          <w:b/>
          <w:bCs/>
          <w:sz w:val="22"/>
          <w:szCs w:val="22"/>
          <w:lang w:val="uk-UA"/>
        </w:rPr>
        <w:t>|), В</w:t>
      </w:r>
      <w:r w:rsidRPr="00750D5B">
        <w:rPr>
          <w:rFonts w:ascii="Times New Roman" w:hAnsi="Times New Roman" w:cs="Times New Roman"/>
          <w:b/>
          <w:bCs/>
          <w:sz w:val="22"/>
          <w:szCs w:val="22"/>
          <w:vertAlign w:val="subscript"/>
          <w:lang w:val="uk-UA"/>
        </w:rPr>
        <w:t xml:space="preserve">ВНБ(-)(y)(m) </w:t>
      </w:r>
      <w:r w:rsidRPr="00750D5B">
        <w:rPr>
          <w:rFonts w:ascii="Times New Roman" w:hAnsi="Times New Roman" w:cs="Times New Roman"/>
          <w:b/>
          <w:bCs/>
          <w:sz w:val="22"/>
          <w:szCs w:val="22"/>
          <w:lang w:val="uk-UA"/>
        </w:rPr>
        <w:t xml:space="preserve">= </w:t>
      </w:r>
      <w:proofErr w:type="spellStart"/>
      <w:r w:rsidRPr="00750D5B">
        <w:rPr>
          <w:rFonts w:ascii="Times New Roman" w:hAnsi="Times New Roman" w:cs="Times New Roman"/>
          <w:b/>
          <w:bCs/>
          <w:sz w:val="22"/>
          <w:szCs w:val="22"/>
          <w:lang w:val="uk-UA"/>
        </w:rPr>
        <w:t>Sum</w:t>
      </w:r>
      <w:r w:rsidRPr="00750D5B">
        <w:rPr>
          <w:rFonts w:ascii="Times New Roman" w:hAnsi="Times New Roman" w:cs="Times New Roman"/>
          <w:b/>
          <w:bCs/>
          <w:sz w:val="22"/>
          <w:szCs w:val="22"/>
          <w:vertAlign w:val="subscript"/>
          <w:lang w:val="uk-UA"/>
        </w:rPr>
        <w:t>t</w:t>
      </w:r>
      <w:proofErr w:type="spellEnd"/>
      <w:r w:rsidR="008635F3" w:rsidRPr="00750D5B">
        <w:rPr>
          <w:rFonts w:ascii="Times New Roman" w:hAnsi="Times New Roman" w:cs="Times New Roman"/>
          <w:b/>
          <w:bCs/>
          <w:sz w:val="22"/>
          <w:szCs w:val="22"/>
          <w:vertAlign w:val="subscript"/>
          <w:lang w:val="uk-UA"/>
        </w:rPr>
        <w:t xml:space="preserve"> </w:t>
      </w:r>
      <w:r w:rsidRPr="00750D5B">
        <w:rPr>
          <w:rFonts w:ascii="Times New Roman" w:hAnsi="Times New Roman" w:cs="Times New Roman"/>
          <w:b/>
          <w:bCs/>
          <w:sz w:val="22"/>
          <w:szCs w:val="22"/>
          <w:lang w:val="uk-UA"/>
        </w:rPr>
        <w:t>(В</w:t>
      </w:r>
      <w:r w:rsidRPr="00750D5B">
        <w:rPr>
          <w:rFonts w:ascii="Times New Roman" w:hAnsi="Times New Roman" w:cs="Times New Roman"/>
          <w:b/>
          <w:bCs/>
          <w:sz w:val="22"/>
          <w:szCs w:val="22"/>
          <w:vertAlign w:val="subscript"/>
          <w:lang w:val="uk-UA"/>
        </w:rPr>
        <w:t>ВНБ(y)(t)</w:t>
      </w:r>
      <w:r w:rsidRPr="00750D5B">
        <w:rPr>
          <w:rFonts w:ascii="Times New Roman" w:hAnsi="Times New Roman" w:cs="Times New Roman"/>
          <w:b/>
          <w:bCs/>
          <w:sz w:val="22"/>
          <w:szCs w:val="22"/>
          <w:lang w:val="uk-UA"/>
        </w:rPr>
        <w:t>), (t Є m, E</w:t>
      </w:r>
      <w:r w:rsidRPr="00750D5B">
        <w:rPr>
          <w:rFonts w:ascii="Times New Roman" w:hAnsi="Times New Roman" w:cs="Times New Roman"/>
          <w:b/>
          <w:bCs/>
          <w:sz w:val="22"/>
          <w:szCs w:val="22"/>
          <w:vertAlign w:val="subscript"/>
          <w:lang w:val="uk-UA"/>
        </w:rPr>
        <w:t xml:space="preserve">ВНБ(y)(t) </w:t>
      </w:r>
      <w:r w:rsidRPr="00750D5B">
        <w:rPr>
          <w:rFonts w:ascii="Times New Roman" w:hAnsi="Times New Roman" w:cs="Times New Roman"/>
          <w:b/>
          <w:bCs/>
          <w:sz w:val="22"/>
          <w:szCs w:val="22"/>
          <w:lang w:val="uk-UA"/>
        </w:rPr>
        <w:t>&lt; 0)</w:t>
      </w:r>
      <w:r w:rsidR="008635F3" w:rsidRPr="00750D5B">
        <w:rPr>
          <w:rFonts w:ascii="Times New Roman" w:hAnsi="Times New Roman" w:cs="Times New Roman"/>
          <w:b/>
          <w:bCs/>
          <w:sz w:val="22"/>
          <w:szCs w:val="22"/>
          <w:lang w:val="uk-UA"/>
        </w:rPr>
        <w:t>;</w:t>
      </w:r>
    </w:p>
    <w:p w14:paraId="237F384F" w14:textId="77777777" w:rsidR="00791D16" w:rsidRPr="00750D5B" w:rsidRDefault="00791D16" w:rsidP="008635F3">
      <w:pPr>
        <w:ind w:firstLine="720"/>
        <w:contextualSpacing/>
        <w:jc w:val="both"/>
        <w:rPr>
          <w:rFonts w:ascii="Times New Roman" w:hAnsi="Times New Roman" w:cs="Times New Roman"/>
          <w:sz w:val="22"/>
          <w:szCs w:val="22"/>
          <w:lang w:val="uk-UA"/>
        </w:rPr>
      </w:pPr>
    </w:p>
    <w:p w14:paraId="6CBCD221" w14:textId="1E0BFAA8" w:rsidR="00D03F60" w:rsidRPr="00750D5B" w:rsidRDefault="00D03F60" w:rsidP="008635F3">
      <w:pPr>
        <w:ind w:firstLine="720"/>
        <w:contextualSpacing/>
        <w:jc w:val="both"/>
        <w:rPr>
          <w:rFonts w:ascii="Times New Roman" w:hAnsi="Times New Roman" w:cs="Times New Roman"/>
          <w:sz w:val="22"/>
          <w:szCs w:val="22"/>
          <w:lang w:val="uk-UA"/>
        </w:rPr>
      </w:pPr>
      <w:r w:rsidRPr="00750D5B">
        <w:rPr>
          <w:rFonts w:ascii="Times New Roman" w:hAnsi="Times New Roman" w:cs="Times New Roman"/>
          <w:sz w:val="22"/>
          <w:szCs w:val="22"/>
          <w:lang w:val="uk-UA"/>
        </w:rPr>
        <w:t>1.</w:t>
      </w:r>
      <w:r w:rsidR="007A717C" w:rsidRPr="00750D5B">
        <w:rPr>
          <w:rFonts w:ascii="Times New Roman" w:hAnsi="Times New Roman" w:cs="Times New Roman"/>
          <w:sz w:val="22"/>
          <w:szCs w:val="22"/>
          <w:lang w:val="uk-UA"/>
        </w:rPr>
        <w:t>3</w:t>
      </w:r>
      <w:r w:rsidRPr="00750D5B">
        <w:rPr>
          <w:rFonts w:ascii="Times New Roman" w:hAnsi="Times New Roman" w:cs="Times New Roman"/>
          <w:sz w:val="22"/>
          <w:szCs w:val="22"/>
          <w:lang w:val="uk-UA"/>
        </w:rPr>
        <w:t xml:space="preserve">. Обсяг та вартість електричної енергії, яку СВБ продає учаснику </w:t>
      </w:r>
      <w:r w:rsidR="000D65E0" w:rsidRPr="00750D5B">
        <w:rPr>
          <w:rFonts w:ascii="Times New Roman" w:hAnsi="Times New Roman" w:cs="Times New Roman"/>
          <w:sz w:val="22"/>
          <w:szCs w:val="22"/>
          <w:lang w:val="uk-UA"/>
        </w:rPr>
        <w:t>а</w:t>
      </w:r>
      <w:r w:rsidRPr="00750D5B">
        <w:rPr>
          <w:rFonts w:ascii="Times New Roman" w:hAnsi="Times New Roman" w:cs="Times New Roman"/>
          <w:sz w:val="22"/>
          <w:szCs w:val="22"/>
          <w:lang w:val="uk-UA"/>
        </w:rPr>
        <w:t xml:space="preserve">грегованої групи </w:t>
      </w:r>
      <w:r w:rsidRPr="00750D5B">
        <w:rPr>
          <w:rFonts w:ascii="Times New Roman" w:hAnsi="Times New Roman" w:cs="Times New Roman"/>
          <w:b/>
          <w:bCs/>
          <w:i/>
          <w:iCs/>
          <w:sz w:val="22"/>
          <w:szCs w:val="22"/>
          <w:lang w:val="uk-UA"/>
        </w:rPr>
        <w:t>y</w:t>
      </w:r>
      <w:r w:rsidRPr="00750D5B">
        <w:rPr>
          <w:rFonts w:ascii="Times New Roman" w:hAnsi="Times New Roman" w:cs="Times New Roman"/>
          <w:sz w:val="22"/>
          <w:szCs w:val="22"/>
          <w:lang w:val="uk-UA"/>
        </w:rPr>
        <w:t xml:space="preserve"> для врегулювання позитивного скомпенсованого небалансу, за звітний період </w:t>
      </w:r>
      <w:r w:rsidRPr="00750D5B">
        <w:rPr>
          <w:rFonts w:ascii="Times New Roman" w:hAnsi="Times New Roman" w:cs="Times New Roman"/>
          <w:b/>
          <w:bCs/>
          <w:i/>
          <w:iCs/>
          <w:sz w:val="22"/>
          <w:szCs w:val="22"/>
          <w:lang w:val="uk-UA"/>
        </w:rPr>
        <w:t>m</w:t>
      </w:r>
      <w:r w:rsidRPr="00750D5B">
        <w:rPr>
          <w:rFonts w:ascii="Times New Roman" w:hAnsi="Times New Roman" w:cs="Times New Roman"/>
          <w:sz w:val="22"/>
          <w:szCs w:val="22"/>
          <w:lang w:val="uk-UA"/>
        </w:rPr>
        <w:t xml:space="preserve"> (місяць) (E</w:t>
      </w:r>
      <w:r w:rsidRPr="00750D5B">
        <w:rPr>
          <w:rFonts w:ascii="Times New Roman" w:hAnsi="Times New Roman" w:cs="Times New Roman"/>
          <w:sz w:val="22"/>
          <w:szCs w:val="22"/>
          <w:vertAlign w:val="subscript"/>
          <w:lang w:val="uk-UA"/>
        </w:rPr>
        <w:t xml:space="preserve">СНБ(-)(y)(m), </w:t>
      </w:r>
      <w:r w:rsidRPr="00750D5B">
        <w:rPr>
          <w:rFonts w:ascii="Times New Roman" w:hAnsi="Times New Roman" w:cs="Times New Roman"/>
          <w:sz w:val="22"/>
          <w:szCs w:val="22"/>
          <w:lang w:val="uk-UA"/>
        </w:rPr>
        <w:t>МВт*год) та (В</w:t>
      </w:r>
      <w:r w:rsidRPr="00750D5B">
        <w:rPr>
          <w:rFonts w:ascii="Times New Roman" w:hAnsi="Times New Roman" w:cs="Times New Roman"/>
          <w:sz w:val="22"/>
          <w:szCs w:val="22"/>
          <w:vertAlign w:val="subscript"/>
          <w:lang w:val="uk-UA"/>
        </w:rPr>
        <w:t xml:space="preserve">СНБ(-)(y)(m), </w:t>
      </w:r>
      <w:r w:rsidRPr="00750D5B">
        <w:rPr>
          <w:rFonts w:ascii="Times New Roman" w:hAnsi="Times New Roman" w:cs="Times New Roman"/>
          <w:sz w:val="22"/>
          <w:szCs w:val="22"/>
          <w:lang w:val="uk-UA"/>
        </w:rPr>
        <w:t>грн) визначається за формулою:</w:t>
      </w:r>
    </w:p>
    <w:p w14:paraId="2BD71916" w14:textId="660C3B2B" w:rsidR="00914DE1" w:rsidRDefault="00D03F60" w:rsidP="00914DE1">
      <w:pPr>
        <w:ind w:firstLine="720"/>
        <w:contextualSpacing/>
        <w:jc w:val="both"/>
        <w:rPr>
          <w:rFonts w:ascii="Times New Roman" w:hAnsi="Times New Roman" w:cs="Times New Roman"/>
          <w:b/>
          <w:bCs/>
          <w:sz w:val="22"/>
          <w:szCs w:val="22"/>
          <w:lang w:val="uk-UA"/>
        </w:rPr>
      </w:pPr>
      <w:r w:rsidRPr="00750D5B">
        <w:rPr>
          <w:rFonts w:ascii="Times New Roman" w:hAnsi="Times New Roman" w:cs="Times New Roman"/>
          <w:b/>
          <w:bCs/>
          <w:sz w:val="22"/>
          <w:szCs w:val="22"/>
          <w:lang w:val="uk-UA"/>
        </w:rPr>
        <w:t>E</w:t>
      </w:r>
      <w:r w:rsidRPr="00750D5B">
        <w:rPr>
          <w:rFonts w:ascii="Times New Roman" w:hAnsi="Times New Roman" w:cs="Times New Roman"/>
          <w:b/>
          <w:bCs/>
          <w:sz w:val="22"/>
          <w:szCs w:val="22"/>
          <w:vertAlign w:val="subscript"/>
          <w:lang w:val="uk-UA"/>
        </w:rPr>
        <w:t xml:space="preserve">СНБ(-)(y)(m) </w:t>
      </w:r>
      <w:r w:rsidRPr="00750D5B">
        <w:rPr>
          <w:rFonts w:ascii="Times New Roman" w:hAnsi="Times New Roman" w:cs="Times New Roman"/>
          <w:b/>
          <w:bCs/>
          <w:sz w:val="22"/>
          <w:szCs w:val="22"/>
          <w:lang w:val="uk-UA"/>
        </w:rPr>
        <w:t xml:space="preserve">= </w:t>
      </w:r>
      <w:proofErr w:type="spellStart"/>
      <w:r w:rsidRPr="00750D5B">
        <w:rPr>
          <w:rFonts w:ascii="Times New Roman" w:hAnsi="Times New Roman" w:cs="Times New Roman"/>
          <w:b/>
          <w:bCs/>
          <w:sz w:val="22"/>
          <w:szCs w:val="22"/>
          <w:lang w:val="uk-UA"/>
        </w:rPr>
        <w:t>Sum</w:t>
      </w:r>
      <w:r w:rsidRPr="00750D5B">
        <w:rPr>
          <w:rFonts w:ascii="Times New Roman" w:hAnsi="Times New Roman" w:cs="Times New Roman"/>
          <w:b/>
          <w:bCs/>
          <w:sz w:val="22"/>
          <w:szCs w:val="22"/>
          <w:vertAlign w:val="subscript"/>
          <w:lang w:val="uk-UA"/>
        </w:rPr>
        <w:t>t</w:t>
      </w:r>
      <w:proofErr w:type="spellEnd"/>
      <w:r w:rsidR="008635F3" w:rsidRPr="00750D5B">
        <w:rPr>
          <w:rFonts w:ascii="Times New Roman" w:hAnsi="Times New Roman" w:cs="Times New Roman"/>
          <w:b/>
          <w:bCs/>
          <w:sz w:val="22"/>
          <w:szCs w:val="22"/>
          <w:vertAlign w:val="subscript"/>
          <w:lang w:val="uk-UA"/>
        </w:rPr>
        <w:t xml:space="preserve"> </w:t>
      </w:r>
      <w:r w:rsidRPr="00750D5B">
        <w:rPr>
          <w:rFonts w:ascii="Times New Roman" w:hAnsi="Times New Roman" w:cs="Times New Roman"/>
          <w:b/>
          <w:bCs/>
          <w:sz w:val="22"/>
          <w:szCs w:val="22"/>
          <w:lang w:val="uk-UA"/>
        </w:rPr>
        <w:t>(|E</w:t>
      </w:r>
      <w:r w:rsidRPr="00750D5B">
        <w:rPr>
          <w:rFonts w:ascii="Times New Roman" w:hAnsi="Times New Roman" w:cs="Times New Roman"/>
          <w:b/>
          <w:bCs/>
          <w:sz w:val="22"/>
          <w:szCs w:val="22"/>
          <w:vertAlign w:val="subscript"/>
          <w:lang w:val="uk-UA"/>
        </w:rPr>
        <w:t>СНБ(y)(t)</w:t>
      </w:r>
      <w:r w:rsidR="00791D16" w:rsidRPr="00750D5B">
        <w:rPr>
          <w:rFonts w:ascii="Times New Roman" w:hAnsi="Times New Roman" w:cs="Times New Roman"/>
          <w:b/>
          <w:bCs/>
          <w:sz w:val="22"/>
          <w:szCs w:val="22"/>
          <w:vertAlign w:val="subscript"/>
          <w:lang w:val="uk-UA"/>
        </w:rPr>
        <w:t xml:space="preserve"> </w:t>
      </w:r>
      <w:r w:rsidRPr="00750D5B">
        <w:rPr>
          <w:rFonts w:ascii="Times New Roman" w:hAnsi="Times New Roman" w:cs="Times New Roman"/>
          <w:b/>
          <w:bCs/>
          <w:sz w:val="22"/>
          <w:szCs w:val="22"/>
          <w:lang w:val="uk-UA"/>
        </w:rPr>
        <w:t>|), В</w:t>
      </w:r>
      <w:r w:rsidRPr="00750D5B">
        <w:rPr>
          <w:rFonts w:ascii="Times New Roman" w:hAnsi="Times New Roman" w:cs="Times New Roman"/>
          <w:b/>
          <w:bCs/>
          <w:sz w:val="22"/>
          <w:szCs w:val="22"/>
          <w:vertAlign w:val="subscript"/>
          <w:lang w:val="uk-UA"/>
        </w:rPr>
        <w:t xml:space="preserve">СНБ(-)(y)(m) </w:t>
      </w:r>
      <w:r w:rsidRPr="00750D5B">
        <w:rPr>
          <w:rFonts w:ascii="Times New Roman" w:hAnsi="Times New Roman" w:cs="Times New Roman"/>
          <w:b/>
          <w:bCs/>
          <w:sz w:val="22"/>
          <w:szCs w:val="22"/>
          <w:lang w:val="uk-UA"/>
        </w:rPr>
        <w:t xml:space="preserve">= </w:t>
      </w:r>
      <w:proofErr w:type="spellStart"/>
      <w:r w:rsidRPr="00750D5B">
        <w:rPr>
          <w:rFonts w:ascii="Times New Roman" w:hAnsi="Times New Roman" w:cs="Times New Roman"/>
          <w:b/>
          <w:bCs/>
          <w:sz w:val="22"/>
          <w:szCs w:val="22"/>
          <w:lang w:val="uk-UA"/>
        </w:rPr>
        <w:t>Sum</w:t>
      </w:r>
      <w:r w:rsidRPr="00750D5B">
        <w:rPr>
          <w:rFonts w:ascii="Times New Roman" w:hAnsi="Times New Roman" w:cs="Times New Roman"/>
          <w:b/>
          <w:bCs/>
          <w:sz w:val="22"/>
          <w:szCs w:val="22"/>
          <w:vertAlign w:val="subscript"/>
          <w:lang w:val="uk-UA"/>
        </w:rPr>
        <w:t>t</w:t>
      </w:r>
      <w:proofErr w:type="spellEnd"/>
      <w:r w:rsidR="00791D16" w:rsidRPr="00750D5B">
        <w:rPr>
          <w:rFonts w:ascii="Times New Roman" w:hAnsi="Times New Roman" w:cs="Times New Roman"/>
          <w:b/>
          <w:bCs/>
          <w:sz w:val="22"/>
          <w:szCs w:val="22"/>
          <w:vertAlign w:val="subscript"/>
          <w:lang w:val="uk-UA"/>
        </w:rPr>
        <w:t xml:space="preserve"> </w:t>
      </w:r>
      <w:r w:rsidR="008635F3" w:rsidRPr="00750D5B">
        <w:rPr>
          <w:rFonts w:ascii="Times New Roman" w:hAnsi="Times New Roman" w:cs="Times New Roman"/>
          <w:b/>
          <w:bCs/>
          <w:sz w:val="22"/>
          <w:szCs w:val="22"/>
          <w:vertAlign w:val="subscript"/>
          <w:lang w:val="uk-UA"/>
        </w:rPr>
        <w:t xml:space="preserve"> </w:t>
      </w:r>
      <w:r w:rsidRPr="00750D5B">
        <w:rPr>
          <w:rFonts w:ascii="Times New Roman" w:hAnsi="Times New Roman" w:cs="Times New Roman"/>
          <w:b/>
          <w:bCs/>
          <w:sz w:val="22"/>
          <w:szCs w:val="22"/>
          <w:lang w:val="uk-UA"/>
        </w:rPr>
        <w:t>(В</w:t>
      </w:r>
      <w:r w:rsidRPr="00750D5B">
        <w:rPr>
          <w:rFonts w:ascii="Times New Roman" w:hAnsi="Times New Roman" w:cs="Times New Roman"/>
          <w:b/>
          <w:bCs/>
          <w:sz w:val="22"/>
          <w:szCs w:val="22"/>
          <w:vertAlign w:val="subscript"/>
          <w:lang w:val="uk-UA"/>
        </w:rPr>
        <w:t>СНБ(y)(t)</w:t>
      </w:r>
      <w:r w:rsidRPr="00750D5B">
        <w:rPr>
          <w:rFonts w:ascii="Times New Roman" w:hAnsi="Times New Roman" w:cs="Times New Roman"/>
          <w:b/>
          <w:bCs/>
          <w:sz w:val="22"/>
          <w:szCs w:val="22"/>
          <w:lang w:val="uk-UA"/>
        </w:rPr>
        <w:t>), (t Є m, E</w:t>
      </w:r>
      <w:r w:rsidRPr="00750D5B">
        <w:rPr>
          <w:rFonts w:ascii="Times New Roman" w:hAnsi="Times New Roman" w:cs="Times New Roman"/>
          <w:b/>
          <w:bCs/>
          <w:sz w:val="22"/>
          <w:szCs w:val="22"/>
          <w:vertAlign w:val="subscript"/>
          <w:lang w:val="uk-UA"/>
        </w:rPr>
        <w:t xml:space="preserve">СНБ(y)(t) </w:t>
      </w:r>
      <w:r w:rsidRPr="00750D5B">
        <w:rPr>
          <w:rFonts w:ascii="Times New Roman" w:hAnsi="Times New Roman" w:cs="Times New Roman"/>
          <w:b/>
          <w:bCs/>
          <w:sz w:val="22"/>
          <w:szCs w:val="22"/>
          <w:lang w:val="uk-UA"/>
        </w:rPr>
        <w:t>&lt; 0)</w:t>
      </w:r>
      <w:r w:rsidR="008635F3" w:rsidRPr="00750D5B">
        <w:rPr>
          <w:rFonts w:ascii="Times New Roman" w:hAnsi="Times New Roman" w:cs="Times New Roman"/>
          <w:b/>
          <w:bCs/>
          <w:sz w:val="22"/>
          <w:szCs w:val="22"/>
          <w:lang w:val="uk-UA"/>
        </w:rPr>
        <w:t>;</w:t>
      </w:r>
    </w:p>
    <w:p w14:paraId="321FBA3F" w14:textId="77777777" w:rsidR="00914DE1" w:rsidRDefault="00914DE1" w:rsidP="00914DE1">
      <w:pPr>
        <w:contextualSpacing/>
        <w:jc w:val="both"/>
        <w:rPr>
          <w:rFonts w:ascii="Times New Roman" w:hAnsi="Times New Roman" w:cs="Times New Roman"/>
          <w:b/>
          <w:bCs/>
          <w:sz w:val="22"/>
          <w:szCs w:val="22"/>
          <w:lang w:val="uk-UA"/>
        </w:rPr>
      </w:pPr>
    </w:p>
    <w:p w14:paraId="4DB52609" w14:textId="77777777" w:rsidR="00914DE1" w:rsidRPr="00750D5B" w:rsidRDefault="00914DE1" w:rsidP="00914DE1">
      <w:pPr>
        <w:contextualSpacing/>
        <w:jc w:val="both"/>
        <w:rPr>
          <w:rFonts w:ascii="Times New Roman" w:hAnsi="Times New Roman" w:cs="Times New Roman"/>
          <w:b/>
          <w:bCs/>
          <w:sz w:val="22"/>
          <w:szCs w:val="22"/>
          <w:lang w:val="uk-UA"/>
        </w:rPr>
      </w:pPr>
    </w:p>
    <w:p w14:paraId="6AB80EA2" w14:textId="77777777" w:rsidR="00914DE1" w:rsidRPr="00914DE1" w:rsidRDefault="00914DE1" w:rsidP="00914DE1">
      <w:pPr>
        <w:jc w:val="both"/>
        <w:rPr>
          <w:rFonts w:ascii="Times New Roman" w:hAnsi="Times New Roman" w:cs="Times New Roman"/>
          <w:sz w:val="22"/>
          <w:szCs w:val="22"/>
          <w:lang w:val="ru-RU"/>
        </w:rPr>
      </w:pPr>
    </w:p>
    <w:p w14:paraId="1B453E91" w14:textId="77777777" w:rsidR="00914DE1" w:rsidRPr="00914DE1" w:rsidRDefault="00914DE1" w:rsidP="00914DE1">
      <w:pPr>
        <w:pStyle w:val="ListParagraph"/>
        <w:ind w:left="567"/>
        <w:jc w:val="both"/>
        <w:rPr>
          <w:rFonts w:ascii="Times New Roman" w:hAnsi="Times New Roman" w:cs="Times New Roman"/>
          <w:sz w:val="22"/>
          <w:szCs w:val="22"/>
          <w:lang w:val="ru-RU"/>
        </w:rPr>
      </w:pPr>
    </w:p>
    <w:p w14:paraId="096762F9" w14:textId="185AB3FF" w:rsidR="008635F3" w:rsidRPr="00914DE1" w:rsidRDefault="007A717C" w:rsidP="008635F3">
      <w:pPr>
        <w:pStyle w:val="ListParagraph"/>
        <w:numPr>
          <w:ilvl w:val="0"/>
          <w:numId w:val="24"/>
        </w:numPr>
        <w:ind w:firstLine="207"/>
        <w:jc w:val="both"/>
        <w:rPr>
          <w:rFonts w:ascii="Times New Roman" w:hAnsi="Times New Roman" w:cs="Times New Roman"/>
          <w:sz w:val="22"/>
          <w:szCs w:val="22"/>
          <w:lang w:val="ru-RU"/>
        </w:rPr>
      </w:pPr>
      <w:r w:rsidRPr="00750D5B">
        <w:rPr>
          <w:rFonts w:ascii="Times New Roman" w:hAnsi="Times New Roman" w:cs="Times New Roman"/>
          <w:sz w:val="22"/>
          <w:szCs w:val="22"/>
          <w:lang w:val="uk-UA"/>
        </w:rPr>
        <w:lastRenderedPageBreak/>
        <w:t>Розрахунки розміру платежів за надані ОСП допоміжні послуги здійснюється у порядку, аналогічному до п. 1</w:t>
      </w:r>
      <w:r w:rsidR="008635F3" w:rsidRPr="00750D5B">
        <w:rPr>
          <w:rFonts w:ascii="Times New Roman" w:hAnsi="Times New Roman" w:cs="Times New Roman"/>
          <w:sz w:val="22"/>
          <w:szCs w:val="22"/>
          <w:lang w:val="ru-RU"/>
        </w:rPr>
        <w:t>.</w:t>
      </w:r>
    </w:p>
    <w:p w14:paraId="34CCE172" w14:textId="77777777" w:rsidR="008635F3" w:rsidRPr="00750D5B" w:rsidRDefault="008635F3" w:rsidP="008635F3">
      <w:pPr>
        <w:rPr>
          <w:rFonts w:ascii="Times New Roman" w:hAnsi="Times New Roman" w:cs="Times New Roman"/>
          <w:sz w:val="22"/>
          <w:szCs w:val="22"/>
          <w:lang w:val="ru-RU"/>
        </w:rPr>
      </w:pP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7"/>
        <w:gridCol w:w="4675"/>
      </w:tblGrid>
      <w:tr w:rsidR="007E1E2E" w:rsidRPr="00985750" w14:paraId="4CF973BC" w14:textId="77777777" w:rsidTr="003A4091">
        <w:tc>
          <w:tcPr>
            <w:tcW w:w="4817" w:type="dxa"/>
          </w:tcPr>
          <w:p w14:paraId="7CB83E4D" w14:textId="77777777" w:rsidR="007E1E2E" w:rsidRPr="00985750" w:rsidRDefault="007E1E2E" w:rsidP="003A4091">
            <w:pPr>
              <w:jc w:val="center"/>
              <w:rPr>
                <w:rFonts w:ascii="Times New Roman" w:hAnsi="Times New Roman" w:cs="Times New Roman"/>
                <w:b/>
                <w:bCs/>
                <w:lang w:val="uk-UA"/>
              </w:rPr>
            </w:pPr>
            <w:r w:rsidRPr="00985750">
              <w:rPr>
                <w:rFonts w:ascii="Times New Roman" w:hAnsi="Times New Roman" w:cs="Times New Roman"/>
                <w:b/>
                <w:bCs/>
                <w:color w:val="000000" w:themeColor="text1"/>
                <w:lang w:val="uk-UA"/>
              </w:rPr>
              <w:t>АГРЕГАТОР</w:t>
            </w:r>
          </w:p>
        </w:tc>
        <w:tc>
          <w:tcPr>
            <w:tcW w:w="4675" w:type="dxa"/>
          </w:tcPr>
          <w:p w14:paraId="433B174B" w14:textId="77777777" w:rsidR="007E1E2E" w:rsidRPr="00985750" w:rsidRDefault="007E1E2E" w:rsidP="003A4091">
            <w:pPr>
              <w:jc w:val="center"/>
              <w:rPr>
                <w:rFonts w:ascii="Times New Roman" w:hAnsi="Times New Roman" w:cs="Times New Roman"/>
                <w:b/>
                <w:bCs/>
                <w:lang w:val="uk-UA"/>
              </w:rPr>
            </w:pPr>
            <w:r w:rsidRPr="00985750">
              <w:rPr>
                <w:rFonts w:ascii="Times New Roman" w:hAnsi="Times New Roman" w:cs="Times New Roman"/>
                <w:b/>
                <w:bCs/>
                <w:lang w:val="uk-UA"/>
              </w:rPr>
              <w:t>УЧАСНИК</w:t>
            </w:r>
          </w:p>
        </w:tc>
      </w:tr>
      <w:tr w:rsidR="007E1E2E" w14:paraId="27D4DCE2" w14:textId="77777777" w:rsidTr="003A4091">
        <w:tc>
          <w:tcPr>
            <w:tcW w:w="4817" w:type="dxa"/>
          </w:tcPr>
          <w:p w14:paraId="18D9C4D2" w14:textId="77777777" w:rsidR="007E1E2E" w:rsidRDefault="007E1E2E" w:rsidP="003A4091">
            <w:pPr>
              <w:jc w:val="both"/>
              <w:rPr>
                <w:rFonts w:ascii="Times New Roman" w:hAnsi="Times New Roman" w:cs="Times New Roman"/>
                <w:lang w:val="en-US"/>
              </w:rPr>
            </w:pPr>
          </w:p>
          <w:p w14:paraId="756077BD" w14:textId="77777777" w:rsidR="007E1E2E" w:rsidRDefault="007E1E2E" w:rsidP="003A4091">
            <w:pPr>
              <w:jc w:val="both"/>
              <w:rPr>
                <w:rFonts w:ascii="Times New Roman" w:hAnsi="Times New Roman" w:cs="Times New Roman"/>
                <w:lang w:val="uk-UA"/>
              </w:rPr>
            </w:pPr>
            <w:r>
              <w:rPr>
                <w:rFonts w:ascii="Times New Roman" w:hAnsi="Times New Roman" w:cs="Times New Roman"/>
                <w:lang w:val="uk-UA"/>
              </w:rPr>
              <w:t>ТОВ «ПАВЕР ТРЕЙДІНГ»</w:t>
            </w:r>
          </w:p>
          <w:p w14:paraId="10DE8A7E" w14:textId="77777777" w:rsidR="007E1E2E" w:rsidRPr="0058797A" w:rsidRDefault="007E1E2E" w:rsidP="003A4091">
            <w:pPr>
              <w:jc w:val="both"/>
              <w:rPr>
                <w:rFonts w:ascii="Times New Roman" w:hAnsi="Times New Roman" w:cs="Times New Roman"/>
                <w:lang w:val="uk-UA"/>
              </w:rPr>
            </w:pPr>
            <w:r>
              <w:rPr>
                <w:rFonts w:ascii="Times New Roman" w:hAnsi="Times New Roman" w:cs="Times New Roman"/>
                <w:lang w:val="uk-UA"/>
              </w:rPr>
              <w:t>Місцезнаходження</w:t>
            </w:r>
            <w:r w:rsidRPr="00750D5B">
              <w:rPr>
                <w:rFonts w:ascii="Times New Roman" w:hAnsi="Times New Roman" w:cs="Times New Roman"/>
                <w:lang w:val="ru-RU"/>
              </w:rPr>
              <w:t xml:space="preserve">: </w:t>
            </w:r>
            <w:r>
              <w:rPr>
                <w:rFonts w:ascii="Times New Roman" w:hAnsi="Times New Roman" w:cs="Times New Roman"/>
                <w:lang w:val="ru-RU"/>
              </w:rPr>
              <w:t xml:space="preserve">01004, м. </w:t>
            </w:r>
            <w:proofErr w:type="spellStart"/>
            <w:r>
              <w:rPr>
                <w:rFonts w:ascii="Times New Roman" w:hAnsi="Times New Roman" w:cs="Times New Roman"/>
                <w:lang w:val="ru-RU"/>
              </w:rPr>
              <w:t>Київ</w:t>
            </w:r>
            <w:proofErr w:type="spellEnd"/>
            <w:r>
              <w:rPr>
                <w:rFonts w:ascii="Times New Roman" w:hAnsi="Times New Roman" w:cs="Times New Roman"/>
                <w:lang w:val="ru-RU"/>
              </w:rPr>
              <w:t xml:space="preserve">, </w:t>
            </w:r>
            <w:r>
              <w:rPr>
                <w:rFonts w:ascii="Times New Roman" w:hAnsi="Times New Roman" w:cs="Times New Roman"/>
                <w:lang w:val="ru-RU"/>
              </w:rPr>
              <w:br/>
            </w:r>
            <w:proofErr w:type="spellStart"/>
            <w:r>
              <w:rPr>
                <w:rFonts w:ascii="Times New Roman" w:hAnsi="Times New Roman" w:cs="Times New Roman"/>
                <w:lang w:val="ru-RU"/>
              </w:rPr>
              <w:t>вул</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Пушкінська</w:t>
            </w:r>
            <w:proofErr w:type="spellEnd"/>
            <w:r>
              <w:rPr>
                <w:rFonts w:ascii="Times New Roman" w:hAnsi="Times New Roman" w:cs="Times New Roman"/>
                <w:lang w:val="ru-RU"/>
              </w:rPr>
              <w:t>, буд. 31А, оф. 5</w:t>
            </w:r>
          </w:p>
          <w:p w14:paraId="4473CEC7" w14:textId="77777777" w:rsidR="007E1E2E" w:rsidRPr="007E1E2E" w:rsidRDefault="007E1E2E" w:rsidP="003A4091">
            <w:pPr>
              <w:pStyle w:val="p1"/>
              <w:rPr>
                <w:rFonts w:ascii="Times New Roman" w:eastAsiaTheme="minorHAnsi" w:hAnsi="Times New Roman"/>
                <w:color w:val="auto"/>
                <w:kern w:val="2"/>
                <w:sz w:val="24"/>
                <w:szCs w:val="24"/>
                <w:lang w:val="en-US"/>
                <w14:ligatures w14:val="standardContextual"/>
              </w:rPr>
            </w:pPr>
            <w:proofErr w:type="spellStart"/>
            <w:r>
              <w:rPr>
                <w:rFonts w:ascii="Times New Roman" w:eastAsiaTheme="minorHAnsi" w:hAnsi="Times New Roman"/>
                <w:color w:val="auto"/>
                <w:kern w:val="2"/>
                <w:sz w:val="24"/>
                <w:szCs w:val="24"/>
                <w:lang w:val="uk-UA"/>
                <w14:ligatures w14:val="standardContextual"/>
              </w:rPr>
              <w:t>Тел</w:t>
            </w:r>
            <w:proofErr w:type="spellEnd"/>
            <w:r w:rsidRPr="00750D5B">
              <w:rPr>
                <w:rFonts w:ascii="Times New Roman" w:eastAsiaTheme="minorHAnsi" w:hAnsi="Times New Roman"/>
                <w:color w:val="auto"/>
                <w:kern w:val="2"/>
                <w:sz w:val="24"/>
                <w:szCs w:val="24"/>
                <w:lang w:val="ru-RU"/>
                <w14:ligatures w14:val="standardContextual"/>
              </w:rPr>
              <w:t>.:</w:t>
            </w:r>
            <w:r>
              <w:rPr>
                <w:rFonts w:ascii="Times New Roman" w:eastAsiaTheme="minorHAnsi" w:hAnsi="Times New Roman"/>
                <w:color w:val="auto"/>
                <w:kern w:val="2"/>
                <w:sz w:val="24"/>
                <w:szCs w:val="24"/>
                <w:lang w:val="uk-UA"/>
                <w14:ligatures w14:val="standardContextual"/>
              </w:rPr>
              <w:t xml:space="preserve"> </w:t>
            </w:r>
            <w:r>
              <w:rPr>
                <w:rFonts w:ascii="Times New Roman" w:eastAsiaTheme="minorHAnsi" w:hAnsi="Times New Roman"/>
                <w:color w:val="auto"/>
                <w:kern w:val="2"/>
                <w:sz w:val="24"/>
                <w:szCs w:val="24"/>
                <w:lang w:val="en-US"/>
                <w14:ligatures w14:val="standardContextual"/>
              </w:rPr>
              <w:t>+38 (068) 422 90 02</w:t>
            </w:r>
          </w:p>
          <w:p w14:paraId="29D07B51" w14:textId="77777777" w:rsidR="007E1E2E" w:rsidRPr="00750D5B" w:rsidRDefault="007E1E2E" w:rsidP="003A4091">
            <w:pPr>
              <w:jc w:val="both"/>
              <w:rPr>
                <w:rFonts w:ascii="Times New Roman" w:hAnsi="Times New Roman" w:cs="Times New Roman"/>
                <w:lang w:val="ru-RU"/>
              </w:rPr>
            </w:pPr>
            <w:r>
              <w:rPr>
                <w:rFonts w:ascii="Times New Roman" w:hAnsi="Times New Roman" w:cs="Times New Roman"/>
                <w:lang w:val="uk-UA"/>
              </w:rPr>
              <w:t>ЄДРПОУ</w:t>
            </w:r>
            <w:r w:rsidRPr="00750D5B">
              <w:rPr>
                <w:rFonts w:ascii="Times New Roman" w:hAnsi="Times New Roman" w:cs="Times New Roman"/>
                <w:lang w:val="ru-RU"/>
              </w:rPr>
              <w:t xml:space="preserve">: </w:t>
            </w:r>
            <w:r>
              <w:rPr>
                <w:rFonts w:ascii="Times New Roman" w:hAnsi="Times New Roman" w:cs="Times New Roman"/>
                <w:lang w:val="ru-RU"/>
              </w:rPr>
              <w:t>44444730</w:t>
            </w:r>
          </w:p>
          <w:p w14:paraId="3E178FCB" w14:textId="77777777" w:rsidR="007E1E2E" w:rsidRPr="00A0336D" w:rsidRDefault="007E1E2E" w:rsidP="003A4091">
            <w:pPr>
              <w:jc w:val="both"/>
              <w:rPr>
                <w:rFonts w:ascii="Times New Roman" w:hAnsi="Times New Roman" w:cs="Times New Roman"/>
                <w:lang w:val="uk-UA"/>
              </w:rPr>
            </w:pPr>
            <w:r>
              <w:rPr>
                <w:rFonts w:ascii="Times New Roman" w:hAnsi="Times New Roman" w:cs="Times New Roman"/>
                <w:lang w:val="uk-UA"/>
              </w:rPr>
              <w:t>ІПН</w:t>
            </w:r>
            <w:r w:rsidRPr="00A0336D">
              <w:rPr>
                <w:rFonts w:ascii="Times New Roman" w:hAnsi="Times New Roman" w:cs="Times New Roman"/>
                <w:lang w:val="uk-UA"/>
              </w:rPr>
              <w:t xml:space="preserve">: </w:t>
            </w:r>
            <w:r>
              <w:rPr>
                <w:rFonts w:ascii="Times New Roman" w:hAnsi="Times New Roman" w:cs="Times New Roman"/>
                <w:lang w:val="uk-UA"/>
              </w:rPr>
              <w:t xml:space="preserve"> </w:t>
            </w:r>
          </w:p>
          <w:p w14:paraId="28F42F85" w14:textId="77777777" w:rsidR="007E1E2E" w:rsidRDefault="007E1E2E" w:rsidP="003A4091">
            <w:pPr>
              <w:pStyle w:val="p1"/>
              <w:rPr>
                <w:rFonts w:ascii="Times New Roman" w:eastAsiaTheme="minorHAnsi" w:hAnsi="Times New Roman"/>
                <w:color w:val="auto"/>
                <w:kern w:val="2"/>
                <w:sz w:val="24"/>
                <w:szCs w:val="24"/>
                <w:lang w:val="uk-UA"/>
                <w14:ligatures w14:val="standardContextual"/>
              </w:rPr>
            </w:pPr>
            <w:r w:rsidRPr="00A0336D">
              <w:rPr>
                <w:rFonts w:ascii="Times New Roman" w:eastAsiaTheme="minorHAnsi" w:hAnsi="Times New Roman"/>
                <w:color w:val="auto"/>
                <w:kern w:val="2"/>
                <w:sz w:val="24"/>
                <w:szCs w:val="24"/>
                <w:lang w:val="uk-UA"/>
                <w14:ligatures w14:val="standardContextual"/>
              </w:rPr>
              <w:t xml:space="preserve">п/р UA </w:t>
            </w:r>
            <w:r>
              <w:rPr>
                <w:rFonts w:ascii="Times New Roman" w:eastAsiaTheme="minorHAnsi" w:hAnsi="Times New Roman"/>
                <w:color w:val="auto"/>
                <w:kern w:val="2"/>
                <w:sz w:val="24"/>
                <w:szCs w:val="24"/>
                <w:lang w:val="uk-UA"/>
                <w14:ligatures w14:val="standardContextual"/>
              </w:rPr>
              <w:t>_________________________ в</w:t>
            </w:r>
          </w:p>
          <w:p w14:paraId="3ACFD3D0" w14:textId="77777777" w:rsidR="007E1E2E" w:rsidRDefault="007E1E2E" w:rsidP="003A4091">
            <w:pPr>
              <w:pStyle w:val="p1"/>
              <w:rPr>
                <w:rFonts w:ascii="Times New Roman" w:eastAsiaTheme="minorHAnsi" w:hAnsi="Times New Roman"/>
                <w:color w:val="auto"/>
                <w:kern w:val="2"/>
                <w:sz w:val="24"/>
                <w:szCs w:val="24"/>
                <w:lang w:val="en-US"/>
                <w14:ligatures w14:val="standardContextual"/>
              </w:rPr>
            </w:pPr>
            <w:r>
              <w:rPr>
                <w:rFonts w:ascii="Times New Roman" w:eastAsiaTheme="minorHAnsi" w:hAnsi="Times New Roman"/>
                <w:color w:val="auto"/>
                <w:kern w:val="2"/>
                <w:sz w:val="24"/>
                <w:szCs w:val="24"/>
                <w:lang w:val="uk-UA"/>
                <w14:ligatures w14:val="standardContextual"/>
              </w:rPr>
              <w:t>ПАТ «___________________»</w:t>
            </w:r>
          </w:p>
          <w:p w14:paraId="51FDABE0" w14:textId="77777777" w:rsidR="007E1E2E" w:rsidRDefault="007E1E2E" w:rsidP="003A4091">
            <w:pPr>
              <w:pStyle w:val="p1"/>
              <w:rPr>
                <w:rFonts w:ascii="Times New Roman" w:eastAsiaTheme="minorHAnsi" w:hAnsi="Times New Roman"/>
                <w:color w:val="auto"/>
                <w:kern w:val="2"/>
                <w:sz w:val="24"/>
                <w:szCs w:val="24"/>
                <w:lang w:val="en-US"/>
                <w14:ligatures w14:val="standardContextual"/>
              </w:rPr>
            </w:pPr>
          </w:p>
          <w:p w14:paraId="0BB79E00" w14:textId="77777777" w:rsidR="007E1E2E" w:rsidRDefault="007E1E2E" w:rsidP="003A4091">
            <w:pPr>
              <w:pStyle w:val="p1"/>
              <w:rPr>
                <w:rFonts w:ascii="Times New Roman" w:eastAsiaTheme="minorHAnsi" w:hAnsi="Times New Roman"/>
                <w:color w:val="auto"/>
                <w:kern w:val="2"/>
                <w:sz w:val="24"/>
                <w:szCs w:val="24"/>
                <w:lang w:val="en-US"/>
                <w14:ligatures w14:val="standardContextual"/>
              </w:rPr>
            </w:pPr>
          </w:p>
          <w:p w14:paraId="1E350F83" w14:textId="77777777" w:rsidR="007E1E2E" w:rsidRPr="008635F3" w:rsidRDefault="007E1E2E" w:rsidP="003A4091">
            <w:pPr>
              <w:rPr>
                <w:rFonts w:ascii="Times New Roman" w:hAnsi="Times New Roman" w:cs="Times New Roman"/>
                <w:sz w:val="22"/>
                <w:szCs w:val="22"/>
                <w:lang w:val="en-US"/>
              </w:rPr>
            </w:pPr>
            <w:r>
              <w:rPr>
                <w:rFonts w:ascii="Times New Roman" w:hAnsi="Times New Roman" w:cs="Times New Roman"/>
                <w:sz w:val="22"/>
                <w:szCs w:val="22"/>
                <w:lang w:val="en-US"/>
              </w:rPr>
              <w:t>_________________________</w:t>
            </w:r>
          </w:p>
          <w:p w14:paraId="74A0E031" w14:textId="77777777" w:rsidR="007E1E2E" w:rsidRPr="008635F3" w:rsidRDefault="007E1E2E" w:rsidP="003A4091">
            <w:pPr>
              <w:pStyle w:val="p1"/>
              <w:rPr>
                <w:rFonts w:ascii="Times New Roman" w:eastAsiaTheme="minorHAnsi" w:hAnsi="Times New Roman"/>
                <w:color w:val="auto"/>
                <w:kern w:val="2"/>
                <w:sz w:val="24"/>
                <w:szCs w:val="24"/>
                <w:lang w:val="en-US"/>
                <w14:ligatures w14:val="standardContextual"/>
              </w:rPr>
            </w:pPr>
          </w:p>
        </w:tc>
        <w:tc>
          <w:tcPr>
            <w:tcW w:w="4675" w:type="dxa"/>
          </w:tcPr>
          <w:p w14:paraId="5AC59C34" w14:textId="77777777" w:rsidR="007E1E2E" w:rsidRDefault="007E1E2E" w:rsidP="003A4091">
            <w:pPr>
              <w:jc w:val="both"/>
              <w:rPr>
                <w:rFonts w:ascii="Times New Roman" w:hAnsi="Times New Roman" w:cs="Times New Roman"/>
                <w:lang w:val="en-US"/>
              </w:rPr>
            </w:pPr>
          </w:p>
          <w:p w14:paraId="6A066003" w14:textId="77777777" w:rsidR="007E1E2E" w:rsidRDefault="007E1E2E" w:rsidP="003A4091">
            <w:pPr>
              <w:jc w:val="both"/>
              <w:rPr>
                <w:rFonts w:ascii="Times New Roman" w:hAnsi="Times New Roman" w:cs="Times New Roman"/>
                <w:lang w:val="en-US"/>
              </w:rPr>
            </w:pPr>
          </w:p>
          <w:p w14:paraId="119E4D3A" w14:textId="77777777" w:rsidR="007E1E2E" w:rsidRDefault="007E1E2E" w:rsidP="003A4091">
            <w:pPr>
              <w:jc w:val="both"/>
              <w:rPr>
                <w:rFonts w:ascii="Times New Roman" w:hAnsi="Times New Roman" w:cs="Times New Roman"/>
                <w:lang w:val="en-US"/>
              </w:rPr>
            </w:pPr>
          </w:p>
          <w:p w14:paraId="01056066" w14:textId="77777777" w:rsidR="007E1E2E" w:rsidRDefault="007E1E2E" w:rsidP="003A4091">
            <w:pPr>
              <w:jc w:val="both"/>
              <w:rPr>
                <w:rFonts w:ascii="Times New Roman" w:hAnsi="Times New Roman" w:cs="Times New Roman"/>
                <w:lang w:val="en-US"/>
              </w:rPr>
            </w:pPr>
          </w:p>
          <w:p w14:paraId="464FD09E" w14:textId="77777777" w:rsidR="007E1E2E" w:rsidRDefault="007E1E2E" w:rsidP="003A4091">
            <w:pPr>
              <w:jc w:val="both"/>
              <w:rPr>
                <w:rFonts w:ascii="Times New Roman" w:hAnsi="Times New Roman" w:cs="Times New Roman"/>
                <w:lang w:val="en-US"/>
              </w:rPr>
            </w:pPr>
          </w:p>
          <w:p w14:paraId="7F0313A3" w14:textId="77777777" w:rsidR="007E1E2E" w:rsidRDefault="007E1E2E" w:rsidP="003A4091">
            <w:pPr>
              <w:jc w:val="both"/>
              <w:rPr>
                <w:rFonts w:ascii="Times New Roman" w:hAnsi="Times New Roman" w:cs="Times New Roman"/>
                <w:lang w:val="en-US"/>
              </w:rPr>
            </w:pPr>
          </w:p>
          <w:p w14:paraId="34156281" w14:textId="77777777" w:rsidR="007E1E2E" w:rsidRDefault="007E1E2E" w:rsidP="003A4091">
            <w:pPr>
              <w:jc w:val="both"/>
              <w:rPr>
                <w:rFonts w:ascii="Times New Roman" w:hAnsi="Times New Roman" w:cs="Times New Roman"/>
                <w:lang w:val="en-US"/>
              </w:rPr>
            </w:pPr>
          </w:p>
          <w:p w14:paraId="3370C64E" w14:textId="77777777" w:rsidR="007E1E2E" w:rsidRDefault="007E1E2E" w:rsidP="003A4091">
            <w:pPr>
              <w:jc w:val="both"/>
              <w:rPr>
                <w:rFonts w:ascii="Times New Roman" w:hAnsi="Times New Roman" w:cs="Times New Roman"/>
                <w:lang w:val="en-US"/>
              </w:rPr>
            </w:pPr>
          </w:p>
          <w:p w14:paraId="08747734" w14:textId="77777777" w:rsidR="007E1E2E" w:rsidRDefault="007E1E2E" w:rsidP="003A4091">
            <w:pPr>
              <w:jc w:val="both"/>
              <w:rPr>
                <w:rFonts w:ascii="Times New Roman" w:hAnsi="Times New Roman" w:cs="Times New Roman"/>
                <w:lang w:val="en-US"/>
              </w:rPr>
            </w:pPr>
          </w:p>
          <w:p w14:paraId="770DC9B3" w14:textId="77777777" w:rsidR="007E1E2E" w:rsidRDefault="007E1E2E" w:rsidP="003A4091">
            <w:pPr>
              <w:jc w:val="both"/>
              <w:rPr>
                <w:rFonts w:ascii="Times New Roman" w:hAnsi="Times New Roman" w:cs="Times New Roman"/>
                <w:lang w:val="en-US"/>
              </w:rPr>
            </w:pPr>
          </w:p>
          <w:p w14:paraId="66FFC0A0" w14:textId="77777777" w:rsidR="007E1E2E" w:rsidRDefault="007E1E2E" w:rsidP="003A4091">
            <w:pPr>
              <w:jc w:val="both"/>
              <w:rPr>
                <w:rFonts w:ascii="Times New Roman" w:hAnsi="Times New Roman" w:cs="Times New Roman"/>
                <w:lang w:val="en-US"/>
              </w:rPr>
            </w:pPr>
          </w:p>
          <w:p w14:paraId="7C8DA9D7" w14:textId="77777777" w:rsidR="007E1E2E" w:rsidRPr="008635F3" w:rsidRDefault="007E1E2E" w:rsidP="003A4091">
            <w:pPr>
              <w:rPr>
                <w:rFonts w:ascii="Times New Roman" w:hAnsi="Times New Roman" w:cs="Times New Roman"/>
                <w:sz w:val="22"/>
                <w:szCs w:val="22"/>
                <w:lang w:val="en-US"/>
              </w:rPr>
            </w:pPr>
            <w:r>
              <w:rPr>
                <w:rFonts w:ascii="Times New Roman" w:hAnsi="Times New Roman" w:cs="Times New Roman"/>
                <w:sz w:val="22"/>
                <w:szCs w:val="22"/>
                <w:lang w:val="en-US"/>
              </w:rPr>
              <w:t>_________________________</w:t>
            </w:r>
          </w:p>
          <w:p w14:paraId="61B996A3" w14:textId="77777777" w:rsidR="007E1E2E" w:rsidRPr="008635F3" w:rsidRDefault="007E1E2E" w:rsidP="003A4091">
            <w:pPr>
              <w:jc w:val="both"/>
              <w:rPr>
                <w:rFonts w:ascii="Times New Roman" w:hAnsi="Times New Roman" w:cs="Times New Roman"/>
                <w:lang w:val="en-US"/>
              </w:rPr>
            </w:pPr>
          </w:p>
        </w:tc>
      </w:tr>
    </w:tbl>
    <w:p w14:paraId="4B51634F" w14:textId="57735DBA" w:rsidR="008635F3" w:rsidRPr="00750D5B" w:rsidRDefault="008635F3" w:rsidP="008635F3">
      <w:pPr>
        <w:rPr>
          <w:rFonts w:ascii="Times New Roman" w:hAnsi="Times New Roman" w:cs="Times New Roman"/>
          <w:sz w:val="22"/>
          <w:szCs w:val="22"/>
          <w:lang w:val="en-US"/>
        </w:rPr>
      </w:pPr>
    </w:p>
    <w:p w14:paraId="7FDF8A33" w14:textId="77777777" w:rsidR="008635F3" w:rsidRPr="00750D5B" w:rsidRDefault="008635F3">
      <w:pPr>
        <w:rPr>
          <w:rFonts w:ascii="Times New Roman" w:hAnsi="Times New Roman" w:cs="Times New Roman"/>
          <w:sz w:val="22"/>
          <w:szCs w:val="22"/>
          <w:lang w:val="en-US"/>
        </w:rPr>
      </w:pPr>
      <w:r w:rsidRPr="00750D5B">
        <w:rPr>
          <w:rFonts w:ascii="Times New Roman" w:hAnsi="Times New Roman" w:cs="Times New Roman"/>
          <w:sz w:val="22"/>
          <w:szCs w:val="22"/>
          <w:lang w:val="en-US"/>
        </w:rPr>
        <w:br w:type="page"/>
      </w:r>
    </w:p>
    <w:tbl>
      <w:tblPr>
        <w:tblStyle w:val="TableGrid1"/>
        <w:tblW w:w="0" w:type="auto"/>
        <w:jc w:val="righ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3668"/>
      </w:tblGrid>
      <w:tr w:rsidR="00DA77A3" w:rsidRPr="00750D5B" w14:paraId="14807501" w14:textId="77777777" w:rsidTr="00F81B13">
        <w:trPr>
          <w:jc w:val="right"/>
        </w:trPr>
        <w:tc>
          <w:tcPr>
            <w:tcW w:w="3668" w:type="dxa"/>
          </w:tcPr>
          <w:p w14:paraId="44834DFF" w14:textId="108FE430" w:rsidR="00DA77A3" w:rsidRPr="00750D5B" w:rsidRDefault="00DA77A3" w:rsidP="00F81B13">
            <w:pPr>
              <w:rPr>
                <w:rFonts w:ascii="Times New Roman" w:eastAsia="Calibri" w:hAnsi="Times New Roman" w:cs="Times New Roman"/>
                <w:bCs/>
                <w:lang w:val="uk-UA"/>
              </w:rPr>
            </w:pPr>
            <w:r w:rsidRPr="00750D5B">
              <w:rPr>
                <w:rFonts w:ascii="Times New Roman" w:eastAsia="Calibri" w:hAnsi="Times New Roman" w:cs="Times New Roman"/>
                <w:bCs/>
                <w:lang w:val="uk-UA"/>
              </w:rPr>
              <w:lastRenderedPageBreak/>
              <w:t>Додаток № 3</w:t>
            </w:r>
          </w:p>
          <w:p w14:paraId="7C5401C1" w14:textId="77777777" w:rsidR="00DA77A3" w:rsidRPr="00750D5B" w:rsidRDefault="00DA77A3" w:rsidP="00F81B13">
            <w:pPr>
              <w:jc w:val="both"/>
              <w:rPr>
                <w:rFonts w:ascii="Times New Roman" w:eastAsia="Calibri" w:hAnsi="Times New Roman" w:cs="Times New Roman"/>
                <w:bCs/>
                <w:lang w:val="uk-UA"/>
              </w:rPr>
            </w:pPr>
            <w:r w:rsidRPr="00750D5B">
              <w:rPr>
                <w:rFonts w:ascii="Times New Roman" w:eastAsia="Calibri" w:hAnsi="Times New Roman" w:cs="Times New Roman"/>
                <w:bCs/>
                <w:lang w:val="uk-UA"/>
              </w:rPr>
              <w:t xml:space="preserve">до Договору про участь у агрегованій групі </w:t>
            </w:r>
          </w:p>
          <w:p w14:paraId="3DD44C50" w14:textId="77777777" w:rsidR="00DA77A3" w:rsidRPr="00750D5B" w:rsidRDefault="00DA77A3" w:rsidP="00F81B13">
            <w:pPr>
              <w:jc w:val="both"/>
              <w:rPr>
                <w:rFonts w:ascii="Times New Roman" w:eastAsia="Calibri" w:hAnsi="Times New Roman" w:cs="Times New Roman"/>
                <w:bCs/>
                <w:lang w:val="uk-UA"/>
              </w:rPr>
            </w:pPr>
            <w:r w:rsidRPr="00750D5B">
              <w:rPr>
                <w:rFonts w:ascii="Times New Roman" w:eastAsia="Calibri" w:hAnsi="Times New Roman" w:cs="Times New Roman"/>
                <w:bCs/>
                <w:lang w:val="uk-UA"/>
              </w:rPr>
              <w:t>№_____ від  ______________</w:t>
            </w:r>
          </w:p>
        </w:tc>
      </w:tr>
    </w:tbl>
    <w:p w14:paraId="32A4D303" w14:textId="77777777" w:rsidR="00DA77A3" w:rsidRPr="00750D5B" w:rsidRDefault="00DA77A3" w:rsidP="00DA77A3">
      <w:pPr>
        <w:rPr>
          <w:rFonts w:ascii="Times New Roman" w:hAnsi="Times New Roman" w:cs="Times New Roman"/>
          <w:b/>
          <w:bCs/>
          <w:sz w:val="21"/>
          <w:szCs w:val="21"/>
          <w:lang w:val="uk-UA"/>
        </w:rPr>
      </w:pPr>
    </w:p>
    <w:p w14:paraId="3DC5BA5E" w14:textId="13FB8187" w:rsidR="008635F3" w:rsidRPr="00750D5B" w:rsidRDefault="008635F3" w:rsidP="008635F3">
      <w:pPr>
        <w:jc w:val="center"/>
        <w:rPr>
          <w:rFonts w:ascii="Times New Roman" w:hAnsi="Times New Roman" w:cs="Times New Roman"/>
          <w:b/>
          <w:bCs/>
          <w:sz w:val="21"/>
          <w:szCs w:val="21"/>
          <w:lang w:val="uk-UA"/>
        </w:rPr>
      </w:pPr>
      <w:r w:rsidRPr="00750D5B">
        <w:rPr>
          <w:rFonts w:ascii="Times New Roman" w:hAnsi="Times New Roman" w:cs="Times New Roman"/>
          <w:b/>
          <w:bCs/>
          <w:sz w:val="21"/>
          <w:szCs w:val="21"/>
          <w:lang w:val="uk-UA"/>
        </w:rPr>
        <w:t>Форма Акту купівлі-продажу електричної енергії згідно з Договором</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3"/>
        <w:gridCol w:w="4744"/>
      </w:tblGrid>
      <w:tr w:rsidR="008635F3" w:rsidRPr="00750D5B" w14:paraId="7E3D83CB" w14:textId="77777777" w:rsidTr="00F81B13">
        <w:tc>
          <w:tcPr>
            <w:tcW w:w="4743" w:type="dxa"/>
          </w:tcPr>
          <w:p w14:paraId="658B7AF1" w14:textId="3563AE9F" w:rsidR="008635F3" w:rsidRPr="00750D5B" w:rsidRDefault="00750D5B" w:rsidP="00F81B13">
            <w:pPr>
              <w:rPr>
                <w:rFonts w:ascii="Times New Roman" w:hAnsi="Times New Roman" w:cs="Times New Roman"/>
                <w:sz w:val="21"/>
                <w:szCs w:val="21"/>
                <w:lang w:val="uk-UA"/>
              </w:rPr>
            </w:pPr>
            <w:r w:rsidRPr="00750D5B">
              <w:rPr>
                <w:rFonts w:ascii="Times New Roman" w:hAnsi="Times New Roman" w:cs="Times New Roman"/>
                <w:sz w:val="21"/>
                <w:szCs w:val="21"/>
                <w:lang w:val="uk-UA"/>
              </w:rPr>
              <w:t>м</w:t>
            </w:r>
            <w:r w:rsidR="008635F3" w:rsidRPr="00750D5B">
              <w:rPr>
                <w:rFonts w:ascii="Times New Roman" w:hAnsi="Times New Roman" w:cs="Times New Roman"/>
                <w:sz w:val="21"/>
                <w:szCs w:val="21"/>
                <w:lang w:val="uk-UA"/>
              </w:rPr>
              <w:t>. Київ</w:t>
            </w:r>
          </w:p>
        </w:tc>
        <w:tc>
          <w:tcPr>
            <w:tcW w:w="4744" w:type="dxa"/>
          </w:tcPr>
          <w:p w14:paraId="32F864BD" w14:textId="77777777" w:rsidR="008635F3" w:rsidRPr="00750D5B" w:rsidRDefault="008635F3" w:rsidP="00F81B13">
            <w:pPr>
              <w:jc w:val="right"/>
              <w:rPr>
                <w:rFonts w:ascii="Times New Roman" w:hAnsi="Times New Roman" w:cs="Times New Roman"/>
                <w:sz w:val="21"/>
                <w:szCs w:val="21"/>
                <w:lang w:val="uk-UA"/>
              </w:rPr>
            </w:pPr>
            <w:r w:rsidRPr="00750D5B">
              <w:rPr>
                <w:rFonts w:ascii="Times New Roman" w:hAnsi="Times New Roman" w:cs="Times New Roman"/>
                <w:sz w:val="21"/>
                <w:szCs w:val="21"/>
                <w:lang w:val="uk-UA"/>
              </w:rPr>
              <w:t>«_____»_______________ 2025 року</w:t>
            </w:r>
          </w:p>
        </w:tc>
      </w:tr>
    </w:tbl>
    <w:p w14:paraId="18F5FA7C" w14:textId="77777777" w:rsidR="008635F3" w:rsidRPr="00750D5B" w:rsidRDefault="008635F3" w:rsidP="008635F3">
      <w:pPr>
        <w:rPr>
          <w:rFonts w:ascii="Times New Roman" w:hAnsi="Times New Roman" w:cs="Times New Roman"/>
          <w:sz w:val="21"/>
          <w:szCs w:val="21"/>
          <w:lang w:val="uk-UA"/>
        </w:rPr>
      </w:pPr>
    </w:p>
    <w:p w14:paraId="2F972490" w14:textId="74BA5102" w:rsidR="008635F3" w:rsidRPr="00750D5B" w:rsidRDefault="008635F3" w:rsidP="008635F3">
      <w:pPr>
        <w:spacing w:after="0" w:line="240" w:lineRule="auto"/>
        <w:ind w:firstLine="709"/>
        <w:jc w:val="both"/>
        <w:rPr>
          <w:rFonts w:ascii="Times New Roman" w:hAnsi="Times New Roman" w:cs="Times New Roman"/>
          <w:sz w:val="21"/>
          <w:szCs w:val="21"/>
          <w:lang w:val="uk-UA"/>
        </w:rPr>
      </w:pPr>
      <w:r w:rsidRPr="00750D5B">
        <w:rPr>
          <w:rFonts w:ascii="Times New Roman" w:eastAsia="Calibri" w:hAnsi="Times New Roman" w:cs="Times New Roman"/>
          <w:bCs/>
          <w:kern w:val="0"/>
          <w:sz w:val="21"/>
          <w:szCs w:val="21"/>
          <w:lang w:val="uk-UA"/>
          <w14:ligatures w14:val="none"/>
        </w:rPr>
        <w:t>Товариство</w:t>
      </w:r>
      <w:r w:rsidRPr="00750D5B">
        <w:rPr>
          <w:rFonts w:ascii="Times New Roman" w:hAnsi="Times New Roman" w:cs="Times New Roman"/>
          <w:sz w:val="21"/>
          <w:szCs w:val="21"/>
          <w:lang w:val="uk-UA"/>
        </w:rPr>
        <w:t xml:space="preserve"> з обмеженою відповідальністю «</w:t>
      </w:r>
      <w:r w:rsidR="007E1E2E">
        <w:rPr>
          <w:rFonts w:ascii="Times New Roman" w:eastAsia="Calibri" w:hAnsi="Times New Roman" w:cs="Times New Roman"/>
          <w:bCs/>
          <w:kern w:val="0"/>
          <w:sz w:val="22"/>
          <w:szCs w:val="22"/>
          <w:lang w:val="uk-UA"/>
          <w14:ligatures w14:val="none"/>
        </w:rPr>
        <w:t>ПАВЕР ТРЕЙДІНГ</w:t>
      </w:r>
      <w:r w:rsidRPr="00750D5B">
        <w:rPr>
          <w:rFonts w:ascii="Times New Roman" w:hAnsi="Times New Roman" w:cs="Times New Roman"/>
          <w:sz w:val="21"/>
          <w:szCs w:val="21"/>
          <w:lang w:val="uk-UA"/>
        </w:rPr>
        <w:t>» (далі – Агрегатор, Сторона відповідальна за баланс (далі - СВБ), ТОВ «</w:t>
      </w:r>
      <w:r w:rsidR="007E1E2E">
        <w:rPr>
          <w:rFonts w:ascii="Times New Roman" w:eastAsia="Calibri" w:hAnsi="Times New Roman" w:cs="Times New Roman"/>
          <w:bCs/>
          <w:kern w:val="0"/>
          <w:sz w:val="22"/>
          <w:szCs w:val="22"/>
          <w:lang w:val="uk-UA"/>
          <w14:ligatures w14:val="none"/>
        </w:rPr>
        <w:t>ПАВЕР ТРЕЙДІНГ</w:t>
      </w:r>
      <w:r w:rsidRPr="00750D5B">
        <w:rPr>
          <w:rFonts w:ascii="Times New Roman" w:hAnsi="Times New Roman" w:cs="Times New Roman"/>
          <w:sz w:val="21"/>
          <w:szCs w:val="21"/>
          <w:lang w:val="uk-UA"/>
        </w:rPr>
        <w:t xml:space="preserve">»), в особі директора ___________, який діє на підставі статуту, з однієї сторони, та </w:t>
      </w:r>
    </w:p>
    <w:p w14:paraId="54628705" w14:textId="77777777" w:rsidR="008635F3" w:rsidRPr="00750D5B" w:rsidRDefault="008635F3" w:rsidP="008635F3">
      <w:pPr>
        <w:spacing w:after="0" w:line="240" w:lineRule="auto"/>
        <w:ind w:firstLine="709"/>
        <w:jc w:val="both"/>
        <w:rPr>
          <w:rFonts w:ascii="Times New Roman" w:hAnsi="Times New Roman" w:cs="Times New Roman"/>
          <w:sz w:val="21"/>
          <w:szCs w:val="21"/>
          <w:lang w:val="ru-RU"/>
        </w:rPr>
      </w:pPr>
      <w:r w:rsidRPr="00750D5B">
        <w:rPr>
          <w:rFonts w:ascii="Times New Roman" w:hAnsi="Times New Roman" w:cs="Times New Roman"/>
          <w:sz w:val="21"/>
          <w:szCs w:val="21"/>
          <w:lang w:val="uk-UA"/>
        </w:rPr>
        <w:t>Товариство з обмеженою відповідальністю «_______», (далі – Учасник агрегованої групи, в особі директора _______________, який діє на підставі статуту, з іншої сторони, склали цей Акт про те, що</w:t>
      </w:r>
      <w:r w:rsidRPr="00750D5B">
        <w:rPr>
          <w:rFonts w:ascii="Times New Roman" w:hAnsi="Times New Roman" w:cs="Times New Roman"/>
          <w:sz w:val="21"/>
          <w:szCs w:val="21"/>
          <w:lang w:val="ru-RU"/>
        </w:rPr>
        <w:t>:</w:t>
      </w:r>
    </w:p>
    <w:p w14:paraId="62E2BB6F" w14:textId="77777777" w:rsidR="008635F3" w:rsidRPr="00750D5B" w:rsidRDefault="008635F3" w:rsidP="008635F3">
      <w:pPr>
        <w:jc w:val="both"/>
        <w:rPr>
          <w:rFonts w:ascii="Times New Roman" w:hAnsi="Times New Roman" w:cs="Times New Roman"/>
          <w:sz w:val="21"/>
          <w:szCs w:val="21"/>
          <w:lang w:val="uk-UA"/>
        </w:rPr>
      </w:pPr>
    </w:p>
    <w:p w14:paraId="2F3D6B64" w14:textId="77777777" w:rsidR="008635F3" w:rsidRPr="00DD365D" w:rsidRDefault="008635F3" w:rsidP="00DD365D">
      <w:pPr>
        <w:pStyle w:val="ListParagraph"/>
        <w:numPr>
          <w:ilvl w:val="0"/>
          <w:numId w:val="19"/>
        </w:numPr>
        <w:ind w:left="0" w:firstLine="360"/>
        <w:jc w:val="both"/>
        <w:rPr>
          <w:rFonts w:ascii="Times New Roman" w:hAnsi="Times New Roman" w:cs="Times New Roman"/>
          <w:sz w:val="21"/>
          <w:szCs w:val="21"/>
          <w:lang w:val="uk-UA"/>
        </w:rPr>
      </w:pPr>
      <w:r w:rsidRPr="00DD365D">
        <w:rPr>
          <w:rFonts w:ascii="Times New Roman" w:hAnsi="Times New Roman" w:cs="Times New Roman"/>
          <w:sz w:val="21"/>
          <w:szCs w:val="21"/>
          <w:lang w:val="uk-UA"/>
        </w:rPr>
        <w:t>Учасник агрегованої групи купив, а Агрегатор продав електричну енергію для врегулювання небалансів в обсягах</w:t>
      </w:r>
      <w:r w:rsidRPr="00DD365D">
        <w:rPr>
          <w:rFonts w:ascii="Times New Roman" w:hAnsi="Times New Roman" w:cs="Times New Roman"/>
          <w:sz w:val="21"/>
          <w:szCs w:val="21"/>
          <w:lang w:val="ru-RU"/>
        </w:rPr>
        <w:t>:</w:t>
      </w:r>
    </w:p>
    <w:tbl>
      <w:tblPr>
        <w:tblStyle w:val="TableGrid"/>
        <w:tblW w:w="10743" w:type="dxa"/>
        <w:tblInd w:w="-572" w:type="dxa"/>
        <w:tblLook w:val="04A0" w:firstRow="1" w:lastRow="0" w:firstColumn="1" w:lastColumn="0" w:noHBand="0" w:noVBand="1"/>
      </w:tblPr>
      <w:tblGrid>
        <w:gridCol w:w="2127"/>
        <w:gridCol w:w="1417"/>
        <w:gridCol w:w="2391"/>
        <w:gridCol w:w="1618"/>
        <w:gridCol w:w="1568"/>
        <w:gridCol w:w="1622"/>
      </w:tblGrid>
      <w:tr w:rsidR="008635F3" w:rsidRPr="00750D5B" w14:paraId="5E3AF49E" w14:textId="77777777" w:rsidTr="00F81B13">
        <w:trPr>
          <w:trHeight w:val="1009"/>
        </w:trPr>
        <w:tc>
          <w:tcPr>
            <w:tcW w:w="2127" w:type="dxa"/>
            <w:vAlign w:val="center"/>
          </w:tcPr>
          <w:p w14:paraId="624D9B8A" w14:textId="77777777" w:rsidR="008635F3" w:rsidRPr="00750D5B" w:rsidRDefault="008635F3" w:rsidP="00F81B13">
            <w:pPr>
              <w:jc w:val="center"/>
              <w:rPr>
                <w:rFonts w:ascii="Times New Roman" w:hAnsi="Times New Roman" w:cs="Times New Roman"/>
                <w:sz w:val="21"/>
                <w:szCs w:val="21"/>
                <w:lang w:val="uk-UA"/>
              </w:rPr>
            </w:pPr>
            <w:r w:rsidRPr="00750D5B">
              <w:rPr>
                <w:rFonts w:ascii="Times New Roman" w:hAnsi="Times New Roman" w:cs="Times New Roman"/>
                <w:sz w:val="21"/>
                <w:szCs w:val="21"/>
                <w:lang w:val="uk-UA"/>
              </w:rPr>
              <w:t>Назва товару</w:t>
            </w:r>
          </w:p>
        </w:tc>
        <w:tc>
          <w:tcPr>
            <w:tcW w:w="1417" w:type="dxa"/>
            <w:vAlign w:val="center"/>
          </w:tcPr>
          <w:p w14:paraId="5654F085" w14:textId="77777777" w:rsidR="008635F3" w:rsidRPr="00750D5B" w:rsidRDefault="008635F3" w:rsidP="00F81B13">
            <w:pPr>
              <w:jc w:val="center"/>
              <w:rPr>
                <w:rFonts w:ascii="Times New Roman" w:hAnsi="Times New Roman" w:cs="Times New Roman"/>
                <w:sz w:val="21"/>
                <w:szCs w:val="21"/>
                <w:lang w:val="en-US"/>
              </w:rPr>
            </w:pPr>
            <w:r w:rsidRPr="00750D5B">
              <w:rPr>
                <w:rFonts w:ascii="Times New Roman" w:hAnsi="Times New Roman" w:cs="Times New Roman"/>
                <w:sz w:val="21"/>
                <w:szCs w:val="21"/>
                <w:lang w:val="uk-UA"/>
              </w:rPr>
              <w:t>Обсяг МВт*год</w:t>
            </w:r>
          </w:p>
        </w:tc>
        <w:tc>
          <w:tcPr>
            <w:tcW w:w="2391" w:type="dxa"/>
            <w:vAlign w:val="center"/>
          </w:tcPr>
          <w:p w14:paraId="139C1408" w14:textId="77777777" w:rsidR="008635F3" w:rsidRPr="00750D5B" w:rsidRDefault="008635F3" w:rsidP="00F81B13">
            <w:pPr>
              <w:jc w:val="center"/>
              <w:rPr>
                <w:rFonts w:ascii="Times New Roman" w:hAnsi="Times New Roman" w:cs="Times New Roman"/>
                <w:sz w:val="21"/>
                <w:szCs w:val="21"/>
                <w:lang w:val="uk-UA"/>
              </w:rPr>
            </w:pPr>
            <w:r w:rsidRPr="00750D5B">
              <w:rPr>
                <w:rFonts w:ascii="Times New Roman" w:hAnsi="Times New Roman" w:cs="Times New Roman"/>
                <w:sz w:val="21"/>
                <w:szCs w:val="21"/>
                <w:lang w:val="uk-UA"/>
              </w:rPr>
              <w:t>Середньозважена ціна за період, грн</w:t>
            </w:r>
            <w:r w:rsidRPr="00750D5B">
              <w:rPr>
                <w:rFonts w:ascii="Times New Roman" w:hAnsi="Times New Roman" w:cs="Times New Roman"/>
                <w:sz w:val="21"/>
                <w:szCs w:val="21"/>
                <w:lang w:val="ru-RU"/>
              </w:rPr>
              <w:t>/</w:t>
            </w:r>
            <w:r w:rsidRPr="00750D5B">
              <w:rPr>
                <w:rFonts w:ascii="Times New Roman" w:hAnsi="Times New Roman" w:cs="Times New Roman"/>
                <w:sz w:val="21"/>
                <w:szCs w:val="21"/>
                <w:lang w:val="uk-UA"/>
              </w:rPr>
              <w:t>МВт*год</w:t>
            </w:r>
          </w:p>
        </w:tc>
        <w:tc>
          <w:tcPr>
            <w:tcW w:w="1618" w:type="dxa"/>
            <w:vAlign w:val="center"/>
          </w:tcPr>
          <w:p w14:paraId="65B93818" w14:textId="77777777" w:rsidR="008635F3" w:rsidRPr="00750D5B" w:rsidRDefault="008635F3" w:rsidP="00F81B13">
            <w:pPr>
              <w:jc w:val="center"/>
              <w:rPr>
                <w:rFonts w:ascii="Times New Roman" w:hAnsi="Times New Roman" w:cs="Times New Roman"/>
                <w:sz w:val="21"/>
                <w:szCs w:val="21"/>
                <w:lang w:val="uk-UA"/>
              </w:rPr>
            </w:pPr>
            <w:r w:rsidRPr="00750D5B">
              <w:rPr>
                <w:rFonts w:ascii="Times New Roman" w:hAnsi="Times New Roman" w:cs="Times New Roman"/>
                <w:sz w:val="21"/>
                <w:szCs w:val="21"/>
                <w:lang w:val="uk-UA"/>
              </w:rPr>
              <w:t>Вартість без ПДВ, грн</w:t>
            </w:r>
          </w:p>
        </w:tc>
        <w:tc>
          <w:tcPr>
            <w:tcW w:w="1568" w:type="dxa"/>
            <w:vAlign w:val="center"/>
          </w:tcPr>
          <w:p w14:paraId="0DA9CB9C" w14:textId="77777777" w:rsidR="008635F3" w:rsidRPr="00750D5B" w:rsidRDefault="008635F3" w:rsidP="00F81B13">
            <w:pPr>
              <w:jc w:val="center"/>
              <w:rPr>
                <w:rFonts w:ascii="Times New Roman" w:hAnsi="Times New Roman" w:cs="Times New Roman"/>
                <w:sz w:val="21"/>
                <w:szCs w:val="21"/>
                <w:lang w:val="uk-UA"/>
              </w:rPr>
            </w:pPr>
            <w:r w:rsidRPr="00750D5B">
              <w:rPr>
                <w:rFonts w:ascii="Times New Roman" w:hAnsi="Times New Roman" w:cs="Times New Roman"/>
                <w:sz w:val="21"/>
                <w:szCs w:val="21"/>
                <w:lang w:val="uk-UA"/>
              </w:rPr>
              <w:t>ПДВ, грн</w:t>
            </w:r>
          </w:p>
        </w:tc>
        <w:tc>
          <w:tcPr>
            <w:tcW w:w="1622" w:type="dxa"/>
            <w:vAlign w:val="center"/>
          </w:tcPr>
          <w:p w14:paraId="45F4DFCF" w14:textId="77777777" w:rsidR="008635F3" w:rsidRPr="00750D5B" w:rsidRDefault="008635F3" w:rsidP="00F81B13">
            <w:pPr>
              <w:jc w:val="center"/>
              <w:rPr>
                <w:rFonts w:ascii="Times New Roman" w:hAnsi="Times New Roman" w:cs="Times New Roman"/>
                <w:sz w:val="21"/>
                <w:szCs w:val="21"/>
                <w:lang w:val="uk-UA"/>
              </w:rPr>
            </w:pPr>
            <w:r w:rsidRPr="00750D5B">
              <w:rPr>
                <w:rFonts w:ascii="Times New Roman" w:hAnsi="Times New Roman" w:cs="Times New Roman"/>
                <w:sz w:val="21"/>
                <w:szCs w:val="21"/>
                <w:lang w:val="uk-UA"/>
              </w:rPr>
              <w:t>Загальна вартість (з ПДВ), грн</w:t>
            </w:r>
          </w:p>
        </w:tc>
      </w:tr>
      <w:tr w:rsidR="008635F3" w:rsidRPr="00750D5B" w14:paraId="16B55329" w14:textId="77777777" w:rsidTr="00F81B13">
        <w:trPr>
          <w:trHeight w:val="345"/>
        </w:trPr>
        <w:tc>
          <w:tcPr>
            <w:tcW w:w="2127" w:type="dxa"/>
          </w:tcPr>
          <w:p w14:paraId="16C74B3C" w14:textId="77777777" w:rsidR="008635F3" w:rsidRPr="00750D5B" w:rsidRDefault="008635F3" w:rsidP="00F81B13">
            <w:pPr>
              <w:rPr>
                <w:rFonts w:ascii="Times New Roman" w:hAnsi="Times New Roman" w:cs="Times New Roman"/>
                <w:sz w:val="21"/>
                <w:szCs w:val="21"/>
                <w:lang w:val="uk-UA"/>
              </w:rPr>
            </w:pPr>
            <w:r w:rsidRPr="00750D5B">
              <w:rPr>
                <w:rFonts w:ascii="Times New Roman" w:hAnsi="Times New Roman" w:cs="Times New Roman"/>
                <w:sz w:val="21"/>
                <w:szCs w:val="21"/>
                <w:lang w:val="uk-UA"/>
              </w:rPr>
              <w:t>Електроенергія для врегулювання небалансів</w:t>
            </w:r>
          </w:p>
        </w:tc>
        <w:tc>
          <w:tcPr>
            <w:tcW w:w="1417" w:type="dxa"/>
          </w:tcPr>
          <w:p w14:paraId="769DFD9B" w14:textId="77777777" w:rsidR="008635F3" w:rsidRPr="00750D5B" w:rsidRDefault="008635F3" w:rsidP="00F81B13">
            <w:pPr>
              <w:rPr>
                <w:rFonts w:ascii="Times New Roman" w:hAnsi="Times New Roman" w:cs="Times New Roman"/>
                <w:sz w:val="21"/>
                <w:szCs w:val="21"/>
                <w:lang w:val="en-US"/>
              </w:rPr>
            </w:pPr>
          </w:p>
        </w:tc>
        <w:tc>
          <w:tcPr>
            <w:tcW w:w="2391" w:type="dxa"/>
          </w:tcPr>
          <w:p w14:paraId="26172815" w14:textId="77777777" w:rsidR="008635F3" w:rsidRPr="00750D5B" w:rsidRDefault="008635F3" w:rsidP="00F81B13">
            <w:pPr>
              <w:rPr>
                <w:rFonts w:ascii="Times New Roman" w:hAnsi="Times New Roman" w:cs="Times New Roman"/>
                <w:sz w:val="21"/>
                <w:szCs w:val="21"/>
                <w:lang w:val="en-US"/>
              </w:rPr>
            </w:pPr>
          </w:p>
        </w:tc>
        <w:tc>
          <w:tcPr>
            <w:tcW w:w="1618" w:type="dxa"/>
          </w:tcPr>
          <w:p w14:paraId="6169825F" w14:textId="77777777" w:rsidR="008635F3" w:rsidRPr="00750D5B" w:rsidRDefault="008635F3" w:rsidP="00F81B13">
            <w:pPr>
              <w:rPr>
                <w:rFonts w:ascii="Times New Roman" w:hAnsi="Times New Roman" w:cs="Times New Roman"/>
                <w:sz w:val="21"/>
                <w:szCs w:val="21"/>
                <w:lang w:val="en-US"/>
              </w:rPr>
            </w:pPr>
          </w:p>
        </w:tc>
        <w:tc>
          <w:tcPr>
            <w:tcW w:w="1568" w:type="dxa"/>
          </w:tcPr>
          <w:p w14:paraId="27BB6110" w14:textId="77777777" w:rsidR="008635F3" w:rsidRPr="00750D5B" w:rsidRDefault="008635F3" w:rsidP="00F81B13">
            <w:pPr>
              <w:rPr>
                <w:rFonts w:ascii="Times New Roman" w:hAnsi="Times New Roman" w:cs="Times New Roman"/>
                <w:sz w:val="21"/>
                <w:szCs w:val="21"/>
                <w:lang w:val="en-US"/>
              </w:rPr>
            </w:pPr>
          </w:p>
        </w:tc>
        <w:tc>
          <w:tcPr>
            <w:tcW w:w="1622" w:type="dxa"/>
          </w:tcPr>
          <w:p w14:paraId="5A876187" w14:textId="77777777" w:rsidR="008635F3" w:rsidRPr="00750D5B" w:rsidRDefault="008635F3" w:rsidP="00F81B13">
            <w:pPr>
              <w:rPr>
                <w:rFonts w:ascii="Times New Roman" w:hAnsi="Times New Roman" w:cs="Times New Roman"/>
                <w:sz w:val="21"/>
                <w:szCs w:val="21"/>
                <w:lang w:val="en-US"/>
              </w:rPr>
            </w:pPr>
          </w:p>
        </w:tc>
      </w:tr>
    </w:tbl>
    <w:p w14:paraId="4543FA93" w14:textId="77777777" w:rsidR="008635F3" w:rsidRPr="00750D5B" w:rsidRDefault="008635F3" w:rsidP="008635F3">
      <w:pPr>
        <w:jc w:val="both"/>
        <w:rPr>
          <w:rFonts w:ascii="Times New Roman" w:hAnsi="Times New Roman" w:cs="Times New Roman"/>
          <w:sz w:val="21"/>
          <w:szCs w:val="21"/>
          <w:lang w:val="uk-UA"/>
        </w:rPr>
      </w:pPr>
    </w:p>
    <w:p w14:paraId="5BF0B976" w14:textId="77777777" w:rsidR="008635F3" w:rsidRPr="00750D5B" w:rsidRDefault="008635F3" w:rsidP="008635F3">
      <w:pPr>
        <w:pStyle w:val="ListParagraph"/>
        <w:numPr>
          <w:ilvl w:val="0"/>
          <w:numId w:val="19"/>
        </w:numPr>
        <w:ind w:left="0" w:firstLine="360"/>
        <w:jc w:val="both"/>
        <w:rPr>
          <w:rFonts w:ascii="Times New Roman" w:hAnsi="Times New Roman" w:cs="Times New Roman"/>
          <w:sz w:val="21"/>
          <w:szCs w:val="21"/>
          <w:lang w:val="uk-UA"/>
        </w:rPr>
      </w:pPr>
      <w:r w:rsidRPr="00750D5B">
        <w:rPr>
          <w:rFonts w:ascii="Times New Roman" w:hAnsi="Times New Roman" w:cs="Times New Roman"/>
          <w:sz w:val="21"/>
          <w:szCs w:val="21"/>
          <w:lang w:val="uk-UA"/>
        </w:rPr>
        <w:t>Загальна вартість купленої Учасником Агрегованої групи електричної енергії для врегулювання небалансів становить _____________ грн __ коп. ( ____________________ гривень __ копійок) з урахуванням ПДВ.</w:t>
      </w:r>
    </w:p>
    <w:p w14:paraId="3D07B876" w14:textId="77777777" w:rsidR="008635F3" w:rsidRPr="00750D5B" w:rsidRDefault="008635F3" w:rsidP="008635F3">
      <w:pPr>
        <w:pStyle w:val="ListParagraph"/>
        <w:numPr>
          <w:ilvl w:val="0"/>
          <w:numId w:val="19"/>
        </w:numPr>
        <w:ind w:left="0" w:firstLine="360"/>
        <w:jc w:val="both"/>
        <w:rPr>
          <w:rFonts w:ascii="Times New Roman" w:hAnsi="Times New Roman" w:cs="Times New Roman"/>
          <w:sz w:val="21"/>
          <w:szCs w:val="21"/>
          <w:lang w:val="uk-UA"/>
        </w:rPr>
      </w:pPr>
      <w:r w:rsidRPr="00750D5B">
        <w:rPr>
          <w:rFonts w:ascii="Times New Roman" w:hAnsi="Times New Roman" w:cs="Times New Roman"/>
          <w:sz w:val="21"/>
          <w:szCs w:val="21"/>
          <w:lang w:val="uk-UA"/>
        </w:rPr>
        <w:t>Підписанням цього Акту, Сторони підтверджують факт купівлі-продажу електричної енергії для врегулювання небалансів в обсягах, зазначених у пункті 1.</w:t>
      </w:r>
    </w:p>
    <w:p w14:paraId="6C3C637A" w14:textId="77777777" w:rsidR="008635F3" w:rsidRPr="00750D5B" w:rsidRDefault="008635F3" w:rsidP="008635F3">
      <w:pPr>
        <w:pStyle w:val="ListParagraph"/>
        <w:numPr>
          <w:ilvl w:val="0"/>
          <w:numId w:val="19"/>
        </w:numPr>
        <w:ind w:left="0" w:firstLine="360"/>
        <w:jc w:val="both"/>
        <w:rPr>
          <w:rFonts w:ascii="Times New Roman" w:hAnsi="Times New Roman" w:cs="Times New Roman"/>
          <w:sz w:val="21"/>
          <w:szCs w:val="21"/>
          <w:lang w:val="uk-UA"/>
        </w:rPr>
      </w:pPr>
      <w:r w:rsidRPr="00750D5B">
        <w:rPr>
          <w:rFonts w:ascii="Times New Roman" w:hAnsi="Times New Roman" w:cs="Times New Roman"/>
          <w:sz w:val="21"/>
          <w:szCs w:val="21"/>
          <w:lang w:val="uk-UA"/>
        </w:rPr>
        <w:t>Обсяги та вартість небалансів, зазначені в цьому Акті, можуть бути врегульовані в наступних періодах відповідно до Правил врегулювання, що є додатком 10 до Правил ринку, затверджених постановою НКРЕКП від 14 березня 2018 року № 307, шляхом складання коригувального акту.</w:t>
      </w:r>
    </w:p>
    <w:p w14:paraId="04DA6A05" w14:textId="29D3566A" w:rsidR="008635F3" w:rsidRPr="00750D5B" w:rsidRDefault="008635F3" w:rsidP="00DA77A3">
      <w:pPr>
        <w:pStyle w:val="ListParagraph"/>
        <w:numPr>
          <w:ilvl w:val="0"/>
          <w:numId w:val="19"/>
        </w:numPr>
        <w:ind w:left="0" w:firstLine="360"/>
        <w:jc w:val="both"/>
        <w:rPr>
          <w:rFonts w:ascii="Times New Roman" w:hAnsi="Times New Roman" w:cs="Times New Roman"/>
          <w:sz w:val="21"/>
          <w:szCs w:val="21"/>
          <w:lang w:val="uk-UA"/>
        </w:rPr>
      </w:pPr>
      <w:r w:rsidRPr="00750D5B">
        <w:rPr>
          <w:rFonts w:ascii="Times New Roman" w:hAnsi="Times New Roman" w:cs="Times New Roman"/>
          <w:sz w:val="21"/>
          <w:szCs w:val="21"/>
          <w:lang w:val="uk-UA"/>
        </w:rPr>
        <w:t>3. Цей Акт є невід'ємною частиною Договору про участь агрегованій групі, складено українською мовою у двох автентичних примірниках, що мають однакову юридичну силу, по одному для кожної Сторін.</w:t>
      </w: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7"/>
        <w:gridCol w:w="4675"/>
      </w:tblGrid>
      <w:tr w:rsidR="007E1E2E" w:rsidRPr="00985750" w14:paraId="029DA55B" w14:textId="77777777" w:rsidTr="003A4091">
        <w:tc>
          <w:tcPr>
            <w:tcW w:w="4817" w:type="dxa"/>
          </w:tcPr>
          <w:p w14:paraId="2C2A92A2" w14:textId="77777777" w:rsidR="007E1E2E" w:rsidRPr="00985750" w:rsidRDefault="007E1E2E" w:rsidP="003A4091">
            <w:pPr>
              <w:jc w:val="center"/>
              <w:rPr>
                <w:rFonts w:ascii="Times New Roman" w:hAnsi="Times New Roman" w:cs="Times New Roman"/>
                <w:b/>
                <w:bCs/>
                <w:lang w:val="uk-UA"/>
              </w:rPr>
            </w:pPr>
            <w:r w:rsidRPr="00985750">
              <w:rPr>
                <w:rFonts w:ascii="Times New Roman" w:hAnsi="Times New Roman" w:cs="Times New Roman"/>
                <w:b/>
                <w:bCs/>
                <w:color w:val="000000" w:themeColor="text1"/>
                <w:lang w:val="uk-UA"/>
              </w:rPr>
              <w:t>АГРЕГАТОР</w:t>
            </w:r>
          </w:p>
        </w:tc>
        <w:tc>
          <w:tcPr>
            <w:tcW w:w="4675" w:type="dxa"/>
          </w:tcPr>
          <w:p w14:paraId="78482418" w14:textId="77777777" w:rsidR="007E1E2E" w:rsidRPr="00985750" w:rsidRDefault="007E1E2E" w:rsidP="003A4091">
            <w:pPr>
              <w:jc w:val="center"/>
              <w:rPr>
                <w:rFonts w:ascii="Times New Roman" w:hAnsi="Times New Roman" w:cs="Times New Roman"/>
                <w:b/>
                <w:bCs/>
                <w:lang w:val="uk-UA"/>
              </w:rPr>
            </w:pPr>
            <w:r w:rsidRPr="00985750">
              <w:rPr>
                <w:rFonts w:ascii="Times New Roman" w:hAnsi="Times New Roman" w:cs="Times New Roman"/>
                <w:b/>
                <w:bCs/>
                <w:lang w:val="uk-UA"/>
              </w:rPr>
              <w:t>УЧАСНИК</w:t>
            </w:r>
          </w:p>
        </w:tc>
      </w:tr>
      <w:tr w:rsidR="007E1E2E" w14:paraId="3BFB5DB4" w14:textId="77777777" w:rsidTr="003A4091">
        <w:tc>
          <w:tcPr>
            <w:tcW w:w="4817" w:type="dxa"/>
          </w:tcPr>
          <w:p w14:paraId="74DD5877" w14:textId="77777777" w:rsidR="007E1E2E" w:rsidRDefault="007E1E2E" w:rsidP="003A4091">
            <w:pPr>
              <w:jc w:val="both"/>
              <w:rPr>
                <w:rFonts w:ascii="Times New Roman" w:hAnsi="Times New Roman" w:cs="Times New Roman"/>
                <w:lang w:val="en-US"/>
              </w:rPr>
            </w:pPr>
          </w:p>
          <w:p w14:paraId="6A97C737" w14:textId="77777777" w:rsidR="007E1E2E" w:rsidRDefault="007E1E2E" w:rsidP="003A4091">
            <w:pPr>
              <w:jc w:val="both"/>
              <w:rPr>
                <w:rFonts w:ascii="Times New Roman" w:hAnsi="Times New Roman" w:cs="Times New Roman"/>
                <w:lang w:val="uk-UA"/>
              </w:rPr>
            </w:pPr>
            <w:r>
              <w:rPr>
                <w:rFonts w:ascii="Times New Roman" w:hAnsi="Times New Roman" w:cs="Times New Roman"/>
                <w:lang w:val="uk-UA"/>
              </w:rPr>
              <w:t>ТОВ «ПАВЕР ТРЕЙДІНГ»</w:t>
            </w:r>
          </w:p>
          <w:p w14:paraId="5BC26EA8" w14:textId="77777777" w:rsidR="007E1E2E" w:rsidRPr="0058797A" w:rsidRDefault="007E1E2E" w:rsidP="003A4091">
            <w:pPr>
              <w:jc w:val="both"/>
              <w:rPr>
                <w:rFonts w:ascii="Times New Roman" w:hAnsi="Times New Roman" w:cs="Times New Roman"/>
                <w:lang w:val="uk-UA"/>
              </w:rPr>
            </w:pPr>
            <w:r>
              <w:rPr>
                <w:rFonts w:ascii="Times New Roman" w:hAnsi="Times New Roman" w:cs="Times New Roman"/>
                <w:lang w:val="uk-UA"/>
              </w:rPr>
              <w:t>Місцезнаходження</w:t>
            </w:r>
            <w:r w:rsidRPr="00750D5B">
              <w:rPr>
                <w:rFonts w:ascii="Times New Roman" w:hAnsi="Times New Roman" w:cs="Times New Roman"/>
                <w:lang w:val="ru-RU"/>
              </w:rPr>
              <w:t xml:space="preserve">: </w:t>
            </w:r>
            <w:r>
              <w:rPr>
                <w:rFonts w:ascii="Times New Roman" w:hAnsi="Times New Roman" w:cs="Times New Roman"/>
                <w:lang w:val="ru-RU"/>
              </w:rPr>
              <w:t xml:space="preserve">01004, м. </w:t>
            </w:r>
            <w:proofErr w:type="spellStart"/>
            <w:r>
              <w:rPr>
                <w:rFonts w:ascii="Times New Roman" w:hAnsi="Times New Roman" w:cs="Times New Roman"/>
                <w:lang w:val="ru-RU"/>
              </w:rPr>
              <w:t>Київ</w:t>
            </w:r>
            <w:proofErr w:type="spellEnd"/>
            <w:r>
              <w:rPr>
                <w:rFonts w:ascii="Times New Roman" w:hAnsi="Times New Roman" w:cs="Times New Roman"/>
                <w:lang w:val="ru-RU"/>
              </w:rPr>
              <w:t xml:space="preserve">, </w:t>
            </w:r>
            <w:r>
              <w:rPr>
                <w:rFonts w:ascii="Times New Roman" w:hAnsi="Times New Roman" w:cs="Times New Roman"/>
                <w:lang w:val="ru-RU"/>
              </w:rPr>
              <w:br/>
            </w:r>
            <w:proofErr w:type="spellStart"/>
            <w:r>
              <w:rPr>
                <w:rFonts w:ascii="Times New Roman" w:hAnsi="Times New Roman" w:cs="Times New Roman"/>
                <w:lang w:val="ru-RU"/>
              </w:rPr>
              <w:t>вул</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Пушкінська</w:t>
            </w:r>
            <w:proofErr w:type="spellEnd"/>
            <w:r>
              <w:rPr>
                <w:rFonts w:ascii="Times New Roman" w:hAnsi="Times New Roman" w:cs="Times New Roman"/>
                <w:lang w:val="ru-RU"/>
              </w:rPr>
              <w:t>, буд. 31А, оф. 5</w:t>
            </w:r>
          </w:p>
          <w:p w14:paraId="4D1C0F87" w14:textId="77777777" w:rsidR="007E1E2E" w:rsidRPr="007E1E2E" w:rsidRDefault="007E1E2E" w:rsidP="003A4091">
            <w:pPr>
              <w:pStyle w:val="p1"/>
              <w:rPr>
                <w:rFonts w:ascii="Times New Roman" w:eastAsiaTheme="minorHAnsi" w:hAnsi="Times New Roman"/>
                <w:color w:val="auto"/>
                <w:kern w:val="2"/>
                <w:sz w:val="24"/>
                <w:szCs w:val="24"/>
                <w:lang w:val="en-US"/>
                <w14:ligatures w14:val="standardContextual"/>
              </w:rPr>
            </w:pPr>
            <w:proofErr w:type="spellStart"/>
            <w:r>
              <w:rPr>
                <w:rFonts w:ascii="Times New Roman" w:eastAsiaTheme="minorHAnsi" w:hAnsi="Times New Roman"/>
                <w:color w:val="auto"/>
                <w:kern w:val="2"/>
                <w:sz w:val="24"/>
                <w:szCs w:val="24"/>
                <w:lang w:val="uk-UA"/>
                <w14:ligatures w14:val="standardContextual"/>
              </w:rPr>
              <w:t>Тел</w:t>
            </w:r>
            <w:proofErr w:type="spellEnd"/>
            <w:r w:rsidRPr="00750D5B">
              <w:rPr>
                <w:rFonts w:ascii="Times New Roman" w:eastAsiaTheme="minorHAnsi" w:hAnsi="Times New Roman"/>
                <w:color w:val="auto"/>
                <w:kern w:val="2"/>
                <w:sz w:val="24"/>
                <w:szCs w:val="24"/>
                <w:lang w:val="ru-RU"/>
                <w14:ligatures w14:val="standardContextual"/>
              </w:rPr>
              <w:t>.:</w:t>
            </w:r>
            <w:r>
              <w:rPr>
                <w:rFonts w:ascii="Times New Roman" w:eastAsiaTheme="minorHAnsi" w:hAnsi="Times New Roman"/>
                <w:color w:val="auto"/>
                <w:kern w:val="2"/>
                <w:sz w:val="24"/>
                <w:szCs w:val="24"/>
                <w:lang w:val="uk-UA"/>
                <w14:ligatures w14:val="standardContextual"/>
              </w:rPr>
              <w:t xml:space="preserve"> </w:t>
            </w:r>
            <w:r>
              <w:rPr>
                <w:rFonts w:ascii="Times New Roman" w:eastAsiaTheme="minorHAnsi" w:hAnsi="Times New Roman"/>
                <w:color w:val="auto"/>
                <w:kern w:val="2"/>
                <w:sz w:val="24"/>
                <w:szCs w:val="24"/>
                <w:lang w:val="en-US"/>
                <w14:ligatures w14:val="standardContextual"/>
              </w:rPr>
              <w:t>+38 (068) 422 90 02</w:t>
            </w:r>
          </w:p>
          <w:p w14:paraId="488C887B" w14:textId="77777777" w:rsidR="007E1E2E" w:rsidRPr="00750D5B" w:rsidRDefault="007E1E2E" w:rsidP="003A4091">
            <w:pPr>
              <w:jc w:val="both"/>
              <w:rPr>
                <w:rFonts w:ascii="Times New Roman" w:hAnsi="Times New Roman" w:cs="Times New Roman"/>
                <w:lang w:val="ru-RU"/>
              </w:rPr>
            </w:pPr>
            <w:r>
              <w:rPr>
                <w:rFonts w:ascii="Times New Roman" w:hAnsi="Times New Roman" w:cs="Times New Roman"/>
                <w:lang w:val="uk-UA"/>
              </w:rPr>
              <w:t>ЄДРПОУ</w:t>
            </w:r>
            <w:r w:rsidRPr="00750D5B">
              <w:rPr>
                <w:rFonts w:ascii="Times New Roman" w:hAnsi="Times New Roman" w:cs="Times New Roman"/>
                <w:lang w:val="ru-RU"/>
              </w:rPr>
              <w:t xml:space="preserve">: </w:t>
            </w:r>
            <w:r>
              <w:rPr>
                <w:rFonts w:ascii="Times New Roman" w:hAnsi="Times New Roman" w:cs="Times New Roman"/>
                <w:lang w:val="ru-RU"/>
              </w:rPr>
              <w:t>44444730</w:t>
            </w:r>
          </w:p>
          <w:p w14:paraId="525CB9BD" w14:textId="77777777" w:rsidR="007E1E2E" w:rsidRPr="00A0336D" w:rsidRDefault="007E1E2E" w:rsidP="003A4091">
            <w:pPr>
              <w:jc w:val="both"/>
              <w:rPr>
                <w:rFonts w:ascii="Times New Roman" w:hAnsi="Times New Roman" w:cs="Times New Roman"/>
                <w:lang w:val="uk-UA"/>
              </w:rPr>
            </w:pPr>
            <w:r>
              <w:rPr>
                <w:rFonts w:ascii="Times New Roman" w:hAnsi="Times New Roman" w:cs="Times New Roman"/>
                <w:lang w:val="uk-UA"/>
              </w:rPr>
              <w:t>ІПН</w:t>
            </w:r>
            <w:r w:rsidRPr="00A0336D">
              <w:rPr>
                <w:rFonts w:ascii="Times New Roman" w:hAnsi="Times New Roman" w:cs="Times New Roman"/>
                <w:lang w:val="uk-UA"/>
              </w:rPr>
              <w:t xml:space="preserve">: </w:t>
            </w:r>
            <w:r>
              <w:rPr>
                <w:rFonts w:ascii="Times New Roman" w:hAnsi="Times New Roman" w:cs="Times New Roman"/>
                <w:lang w:val="uk-UA"/>
              </w:rPr>
              <w:t xml:space="preserve"> </w:t>
            </w:r>
          </w:p>
          <w:p w14:paraId="4A4E6672" w14:textId="77777777" w:rsidR="007E1E2E" w:rsidRDefault="007E1E2E" w:rsidP="003A4091">
            <w:pPr>
              <w:pStyle w:val="p1"/>
              <w:rPr>
                <w:rFonts w:ascii="Times New Roman" w:eastAsiaTheme="minorHAnsi" w:hAnsi="Times New Roman"/>
                <w:color w:val="auto"/>
                <w:kern w:val="2"/>
                <w:sz w:val="24"/>
                <w:szCs w:val="24"/>
                <w:lang w:val="uk-UA"/>
                <w14:ligatures w14:val="standardContextual"/>
              </w:rPr>
            </w:pPr>
            <w:r w:rsidRPr="00A0336D">
              <w:rPr>
                <w:rFonts w:ascii="Times New Roman" w:eastAsiaTheme="minorHAnsi" w:hAnsi="Times New Roman"/>
                <w:color w:val="auto"/>
                <w:kern w:val="2"/>
                <w:sz w:val="24"/>
                <w:szCs w:val="24"/>
                <w:lang w:val="uk-UA"/>
                <w14:ligatures w14:val="standardContextual"/>
              </w:rPr>
              <w:t xml:space="preserve">п/р UA </w:t>
            </w:r>
            <w:r>
              <w:rPr>
                <w:rFonts w:ascii="Times New Roman" w:eastAsiaTheme="minorHAnsi" w:hAnsi="Times New Roman"/>
                <w:color w:val="auto"/>
                <w:kern w:val="2"/>
                <w:sz w:val="24"/>
                <w:szCs w:val="24"/>
                <w:lang w:val="uk-UA"/>
                <w14:ligatures w14:val="standardContextual"/>
              </w:rPr>
              <w:t>_________________________ в</w:t>
            </w:r>
          </w:p>
          <w:p w14:paraId="3CBCF4A3" w14:textId="77777777" w:rsidR="007E1E2E" w:rsidRDefault="007E1E2E" w:rsidP="003A4091">
            <w:pPr>
              <w:pStyle w:val="p1"/>
              <w:rPr>
                <w:rFonts w:ascii="Times New Roman" w:eastAsiaTheme="minorHAnsi" w:hAnsi="Times New Roman"/>
                <w:color w:val="auto"/>
                <w:kern w:val="2"/>
                <w:sz w:val="24"/>
                <w:szCs w:val="24"/>
                <w:lang w:val="en-US"/>
                <w14:ligatures w14:val="standardContextual"/>
              </w:rPr>
            </w:pPr>
            <w:r>
              <w:rPr>
                <w:rFonts w:ascii="Times New Roman" w:eastAsiaTheme="minorHAnsi" w:hAnsi="Times New Roman"/>
                <w:color w:val="auto"/>
                <w:kern w:val="2"/>
                <w:sz w:val="24"/>
                <w:szCs w:val="24"/>
                <w:lang w:val="uk-UA"/>
                <w14:ligatures w14:val="standardContextual"/>
              </w:rPr>
              <w:t>ПАТ «___________________»</w:t>
            </w:r>
          </w:p>
          <w:p w14:paraId="3801E729" w14:textId="77777777" w:rsidR="007E1E2E" w:rsidRDefault="007E1E2E" w:rsidP="003A4091">
            <w:pPr>
              <w:pStyle w:val="p1"/>
              <w:rPr>
                <w:rFonts w:ascii="Times New Roman" w:eastAsiaTheme="minorHAnsi" w:hAnsi="Times New Roman"/>
                <w:color w:val="auto"/>
                <w:kern w:val="2"/>
                <w:sz w:val="24"/>
                <w:szCs w:val="24"/>
                <w:lang w:val="en-US"/>
                <w14:ligatures w14:val="standardContextual"/>
              </w:rPr>
            </w:pPr>
          </w:p>
          <w:p w14:paraId="3C0DD07C" w14:textId="77777777" w:rsidR="007E1E2E" w:rsidRDefault="007E1E2E" w:rsidP="003A4091">
            <w:pPr>
              <w:pStyle w:val="p1"/>
              <w:rPr>
                <w:rFonts w:ascii="Times New Roman" w:eastAsiaTheme="minorHAnsi" w:hAnsi="Times New Roman"/>
                <w:color w:val="auto"/>
                <w:kern w:val="2"/>
                <w:sz w:val="24"/>
                <w:szCs w:val="24"/>
                <w:lang w:val="en-US"/>
                <w14:ligatures w14:val="standardContextual"/>
              </w:rPr>
            </w:pPr>
          </w:p>
          <w:p w14:paraId="7903EE8C" w14:textId="77777777" w:rsidR="007E1E2E" w:rsidRPr="008635F3" w:rsidRDefault="007E1E2E" w:rsidP="003A4091">
            <w:pPr>
              <w:rPr>
                <w:rFonts w:ascii="Times New Roman" w:hAnsi="Times New Roman" w:cs="Times New Roman"/>
                <w:sz w:val="22"/>
                <w:szCs w:val="22"/>
                <w:lang w:val="en-US"/>
              </w:rPr>
            </w:pPr>
            <w:r>
              <w:rPr>
                <w:rFonts w:ascii="Times New Roman" w:hAnsi="Times New Roman" w:cs="Times New Roman"/>
                <w:sz w:val="22"/>
                <w:szCs w:val="22"/>
                <w:lang w:val="en-US"/>
              </w:rPr>
              <w:t>_________________________</w:t>
            </w:r>
          </w:p>
          <w:p w14:paraId="26E37855" w14:textId="77777777" w:rsidR="007E1E2E" w:rsidRPr="008635F3" w:rsidRDefault="007E1E2E" w:rsidP="003A4091">
            <w:pPr>
              <w:pStyle w:val="p1"/>
              <w:rPr>
                <w:rFonts w:ascii="Times New Roman" w:eastAsiaTheme="minorHAnsi" w:hAnsi="Times New Roman"/>
                <w:color w:val="auto"/>
                <w:kern w:val="2"/>
                <w:sz w:val="24"/>
                <w:szCs w:val="24"/>
                <w:lang w:val="en-US"/>
                <w14:ligatures w14:val="standardContextual"/>
              </w:rPr>
            </w:pPr>
          </w:p>
        </w:tc>
        <w:tc>
          <w:tcPr>
            <w:tcW w:w="4675" w:type="dxa"/>
          </w:tcPr>
          <w:p w14:paraId="7F8C17F0" w14:textId="77777777" w:rsidR="007E1E2E" w:rsidRDefault="007E1E2E" w:rsidP="003A4091">
            <w:pPr>
              <w:jc w:val="both"/>
              <w:rPr>
                <w:rFonts w:ascii="Times New Roman" w:hAnsi="Times New Roman" w:cs="Times New Roman"/>
                <w:lang w:val="en-US"/>
              </w:rPr>
            </w:pPr>
          </w:p>
          <w:p w14:paraId="3C7F41D5" w14:textId="77777777" w:rsidR="007E1E2E" w:rsidRDefault="007E1E2E" w:rsidP="003A4091">
            <w:pPr>
              <w:jc w:val="both"/>
              <w:rPr>
                <w:rFonts w:ascii="Times New Roman" w:hAnsi="Times New Roman" w:cs="Times New Roman"/>
                <w:lang w:val="en-US"/>
              </w:rPr>
            </w:pPr>
          </w:p>
          <w:p w14:paraId="790D5494" w14:textId="77777777" w:rsidR="007E1E2E" w:rsidRDefault="007E1E2E" w:rsidP="003A4091">
            <w:pPr>
              <w:jc w:val="both"/>
              <w:rPr>
                <w:rFonts w:ascii="Times New Roman" w:hAnsi="Times New Roman" w:cs="Times New Roman"/>
                <w:lang w:val="en-US"/>
              </w:rPr>
            </w:pPr>
          </w:p>
          <w:p w14:paraId="0F72A78E" w14:textId="77777777" w:rsidR="007E1E2E" w:rsidRDefault="007E1E2E" w:rsidP="003A4091">
            <w:pPr>
              <w:jc w:val="both"/>
              <w:rPr>
                <w:rFonts w:ascii="Times New Roman" w:hAnsi="Times New Roman" w:cs="Times New Roman"/>
                <w:lang w:val="en-US"/>
              </w:rPr>
            </w:pPr>
          </w:p>
          <w:p w14:paraId="3C92BABE" w14:textId="77777777" w:rsidR="007E1E2E" w:rsidRDefault="007E1E2E" w:rsidP="003A4091">
            <w:pPr>
              <w:jc w:val="both"/>
              <w:rPr>
                <w:rFonts w:ascii="Times New Roman" w:hAnsi="Times New Roman" w:cs="Times New Roman"/>
                <w:lang w:val="en-US"/>
              </w:rPr>
            </w:pPr>
          </w:p>
          <w:p w14:paraId="6412E1CA" w14:textId="77777777" w:rsidR="007E1E2E" w:rsidRDefault="007E1E2E" w:rsidP="003A4091">
            <w:pPr>
              <w:jc w:val="both"/>
              <w:rPr>
                <w:rFonts w:ascii="Times New Roman" w:hAnsi="Times New Roman" w:cs="Times New Roman"/>
                <w:lang w:val="en-US"/>
              </w:rPr>
            </w:pPr>
          </w:p>
          <w:p w14:paraId="436CE942" w14:textId="77777777" w:rsidR="007E1E2E" w:rsidRDefault="007E1E2E" w:rsidP="003A4091">
            <w:pPr>
              <w:jc w:val="both"/>
              <w:rPr>
                <w:rFonts w:ascii="Times New Roman" w:hAnsi="Times New Roman" w:cs="Times New Roman"/>
                <w:lang w:val="en-US"/>
              </w:rPr>
            </w:pPr>
          </w:p>
          <w:p w14:paraId="443D71E0" w14:textId="77777777" w:rsidR="007E1E2E" w:rsidRDefault="007E1E2E" w:rsidP="003A4091">
            <w:pPr>
              <w:jc w:val="both"/>
              <w:rPr>
                <w:rFonts w:ascii="Times New Roman" w:hAnsi="Times New Roman" w:cs="Times New Roman"/>
                <w:lang w:val="en-US"/>
              </w:rPr>
            </w:pPr>
          </w:p>
          <w:p w14:paraId="0446839B" w14:textId="77777777" w:rsidR="007E1E2E" w:rsidRDefault="007E1E2E" w:rsidP="003A4091">
            <w:pPr>
              <w:jc w:val="both"/>
              <w:rPr>
                <w:rFonts w:ascii="Times New Roman" w:hAnsi="Times New Roman" w:cs="Times New Roman"/>
                <w:lang w:val="en-US"/>
              </w:rPr>
            </w:pPr>
          </w:p>
          <w:p w14:paraId="203393FF" w14:textId="77777777" w:rsidR="007E1E2E" w:rsidRDefault="007E1E2E" w:rsidP="003A4091">
            <w:pPr>
              <w:jc w:val="both"/>
              <w:rPr>
                <w:rFonts w:ascii="Times New Roman" w:hAnsi="Times New Roman" w:cs="Times New Roman"/>
                <w:lang w:val="en-US"/>
              </w:rPr>
            </w:pPr>
          </w:p>
          <w:p w14:paraId="75C16A6F" w14:textId="77777777" w:rsidR="007E1E2E" w:rsidRDefault="007E1E2E" w:rsidP="003A4091">
            <w:pPr>
              <w:jc w:val="both"/>
              <w:rPr>
                <w:rFonts w:ascii="Times New Roman" w:hAnsi="Times New Roman" w:cs="Times New Roman"/>
                <w:lang w:val="en-US"/>
              </w:rPr>
            </w:pPr>
          </w:p>
          <w:p w14:paraId="181D2B7F" w14:textId="77777777" w:rsidR="007E1E2E" w:rsidRPr="008635F3" w:rsidRDefault="007E1E2E" w:rsidP="003A4091">
            <w:pPr>
              <w:rPr>
                <w:rFonts w:ascii="Times New Roman" w:hAnsi="Times New Roman" w:cs="Times New Roman"/>
                <w:sz w:val="22"/>
                <w:szCs w:val="22"/>
                <w:lang w:val="en-US"/>
              </w:rPr>
            </w:pPr>
            <w:r>
              <w:rPr>
                <w:rFonts w:ascii="Times New Roman" w:hAnsi="Times New Roman" w:cs="Times New Roman"/>
                <w:sz w:val="22"/>
                <w:szCs w:val="22"/>
                <w:lang w:val="en-US"/>
              </w:rPr>
              <w:t>_________________________</w:t>
            </w:r>
          </w:p>
          <w:p w14:paraId="321A74B0" w14:textId="77777777" w:rsidR="007E1E2E" w:rsidRPr="008635F3" w:rsidRDefault="007E1E2E" w:rsidP="003A4091">
            <w:pPr>
              <w:jc w:val="both"/>
              <w:rPr>
                <w:rFonts w:ascii="Times New Roman" w:hAnsi="Times New Roman" w:cs="Times New Roman"/>
                <w:lang w:val="en-US"/>
              </w:rPr>
            </w:pPr>
          </w:p>
        </w:tc>
      </w:tr>
    </w:tbl>
    <w:p w14:paraId="51815274" w14:textId="77777777" w:rsidR="008635F3" w:rsidRPr="00750D5B" w:rsidRDefault="008635F3" w:rsidP="008635F3">
      <w:pPr>
        <w:jc w:val="center"/>
        <w:rPr>
          <w:rFonts w:ascii="Times New Roman" w:hAnsi="Times New Roman" w:cs="Times New Roman"/>
          <w:b/>
          <w:bCs/>
          <w:sz w:val="21"/>
          <w:szCs w:val="21"/>
          <w:lang w:val="uk-UA"/>
        </w:rPr>
      </w:pPr>
      <w:r w:rsidRPr="00750D5B">
        <w:rPr>
          <w:rFonts w:ascii="Times New Roman" w:hAnsi="Times New Roman" w:cs="Times New Roman"/>
          <w:b/>
          <w:bCs/>
          <w:sz w:val="21"/>
          <w:szCs w:val="21"/>
          <w:lang w:val="uk-UA"/>
        </w:rPr>
        <w:lastRenderedPageBreak/>
        <w:t>Форма Акту купівлі-продажу електричної енергії згідно з Договором</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3"/>
        <w:gridCol w:w="4744"/>
      </w:tblGrid>
      <w:tr w:rsidR="008635F3" w:rsidRPr="00750D5B" w14:paraId="304E6412" w14:textId="77777777" w:rsidTr="00F81B13">
        <w:tc>
          <w:tcPr>
            <w:tcW w:w="4743" w:type="dxa"/>
          </w:tcPr>
          <w:p w14:paraId="694501C8" w14:textId="77777777" w:rsidR="008635F3" w:rsidRPr="00750D5B" w:rsidRDefault="008635F3" w:rsidP="00F81B13">
            <w:pPr>
              <w:rPr>
                <w:rFonts w:ascii="Times New Roman" w:hAnsi="Times New Roman" w:cs="Times New Roman"/>
                <w:sz w:val="21"/>
                <w:szCs w:val="21"/>
                <w:lang w:val="uk-UA"/>
              </w:rPr>
            </w:pPr>
            <w:r w:rsidRPr="00750D5B">
              <w:rPr>
                <w:rFonts w:ascii="Times New Roman" w:hAnsi="Times New Roman" w:cs="Times New Roman"/>
                <w:sz w:val="21"/>
                <w:szCs w:val="21"/>
                <w:lang w:val="uk-UA"/>
              </w:rPr>
              <w:t>м. Київ</w:t>
            </w:r>
          </w:p>
        </w:tc>
        <w:tc>
          <w:tcPr>
            <w:tcW w:w="4744" w:type="dxa"/>
          </w:tcPr>
          <w:p w14:paraId="1762471A" w14:textId="77777777" w:rsidR="008635F3" w:rsidRPr="00750D5B" w:rsidRDefault="008635F3" w:rsidP="00F81B13">
            <w:pPr>
              <w:jc w:val="right"/>
              <w:rPr>
                <w:rFonts w:ascii="Times New Roman" w:hAnsi="Times New Roman" w:cs="Times New Roman"/>
                <w:sz w:val="21"/>
                <w:szCs w:val="21"/>
                <w:lang w:val="uk-UA"/>
              </w:rPr>
            </w:pPr>
            <w:r w:rsidRPr="00750D5B">
              <w:rPr>
                <w:rFonts w:ascii="Times New Roman" w:hAnsi="Times New Roman" w:cs="Times New Roman"/>
                <w:sz w:val="21"/>
                <w:szCs w:val="21"/>
                <w:lang w:val="uk-UA"/>
              </w:rPr>
              <w:t>«_____»_______________ 2025 року</w:t>
            </w:r>
          </w:p>
        </w:tc>
      </w:tr>
    </w:tbl>
    <w:p w14:paraId="4A61E626" w14:textId="77777777" w:rsidR="008635F3" w:rsidRPr="00750D5B" w:rsidRDefault="008635F3" w:rsidP="008635F3">
      <w:pPr>
        <w:rPr>
          <w:rFonts w:ascii="Times New Roman" w:hAnsi="Times New Roman" w:cs="Times New Roman"/>
          <w:sz w:val="21"/>
          <w:szCs w:val="21"/>
          <w:lang w:val="uk-UA"/>
        </w:rPr>
      </w:pPr>
    </w:p>
    <w:p w14:paraId="28C710F4" w14:textId="0B68B066" w:rsidR="008635F3" w:rsidRPr="00750D5B" w:rsidRDefault="008635F3" w:rsidP="008635F3">
      <w:pPr>
        <w:spacing w:after="0" w:line="240" w:lineRule="auto"/>
        <w:ind w:firstLine="709"/>
        <w:jc w:val="both"/>
        <w:rPr>
          <w:rFonts w:ascii="Times New Roman" w:hAnsi="Times New Roman" w:cs="Times New Roman"/>
          <w:sz w:val="21"/>
          <w:szCs w:val="21"/>
          <w:lang w:val="uk-UA"/>
        </w:rPr>
      </w:pPr>
      <w:r w:rsidRPr="00750D5B">
        <w:rPr>
          <w:rFonts w:ascii="Times New Roman" w:eastAsia="Calibri" w:hAnsi="Times New Roman" w:cs="Times New Roman"/>
          <w:bCs/>
          <w:kern w:val="0"/>
          <w:sz w:val="21"/>
          <w:szCs w:val="21"/>
          <w:lang w:val="uk-UA"/>
          <w14:ligatures w14:val="none"/>
        </w:rPr>
        <w:t>Товариство</w:t>
      </w:r>
      <w:r w:rsidRPr="00750D5B">
        <w:rPr>
          <w:rFonts w:ascii="Times New Roman" w:hAnsi="Times New Roman" w:cs="Times New Roman"/>
          <w:sz w:val="21"/>
          <w:szCs w:val="21"/>
          <w:lang w:val="uk-UA"/>
        </w:rPr>
        <w:t xml:space="preserve"> з обмеженою відповідальністю </w:t>
      </w:r>
      <w:r w:rsidR="007E1E2E">
        <w:rPr>
          <w:rFonts w:ascii="Times New Roman" w:hAnsi="Times New Roman" w:cs="Times New Roman"/>
          <w:sz w:val="21"/>
          <w:szCs w:val="21"/>
          <w:lang w:val="uk-UA"/>
        </w:rPr>
        <w:t>«</w:t>
      </w:r>
      <w:r w:rsidR="007E1E2E">
        <w:rPr>
          <w:rFonts w:ascii="Times New Roman" w:eastAsia="Calibri" w:hAnsi="Times New Roman" w:cs="Times New Roman"/>
          <w:bCs/>
          <w:kern w:val="0"/>
          <w:sz w:val="22"/>
          <w:szCs w:val="22"/>
          <w:lang w:val="uk-UA"/>
          <w14:ligatures w14:val="none"/>
        </w:rPr>
        <w:t>ПАВЕР ТРЕЙДІНГ</w:t>
      </w:r>
      <w:r w:rsidR="007E1E2E" w:rsidRPr="00750D5B">
        <w:rPr>
          <w:rFonts w:ascii="Times New Roman" w:eastAsia="Calibri" w:hAnsi="Times New Roman" w:cs="Times New Roman"/>
          <w:bCs/>
          <w:kern w:val="0"/>
          <w:sz w:val="22"/>
          <w:szCs w:val="22"/>
          <w:lang w:val="uk-UA"/>
          <w14:ligatures w14:val="none"/>
        </w:rPr>
        <w:t>»</w:t>
      </w:r>
      <w:r w:rsidR="007E1E2E" w:rsidRPr="00750D5B">
        <w:rPr>
          <w:rFonts w:ascii="Times New Roman" w:hAnsi="Times New Roman" w:cs="Times New Roman"/>
          <w:sz w:val="21"/>
          <w:szCs w:val="21"/>
          <w:lang w:val="uk-UA"/>
        </w:rPr>
        <w:t xml:space="preserve"> </w:t>
      </w:r>
      <w:r w:rsidRPr="00750D5B">
        <w:rPr>
          <w:rFonts w:ascii="Times New Roman" w:hAnsi="Times New Roman" w:cs="Times New Roman"/>
          <w:sz w:val="21"/>
          <w:szCs w:val="21"/>
          <w:lang w:val="uk-UA"/>
        </w:rPr>
        <w:t>(далі – Агрегатор, Сторона відповідальна за баланс (далі - СВБ), ТОВ «</w:t>
      </w:r>
      <w:r w:rsidR="007E1E2E">
        <w:rPr>
          <w:rFonts w:ascii="Times New Roman" w:eastAsia="Calibri" w:hAnsi="Times New Roman" w:cs="Times New Roman"/>
          <w:bCs/>
          <w:kern w:val="0"/>
          <w:sz w:val="22"/>
          <w:szCs w:val="22"/>
          <w:lang w:val="uk-UA"/>
          <w14:ligatures w14:val="none"/>
        </w:rPr>
        <w:t>ПАВЕР ТРЕЙДІНГ</w:t>
      </w:r>
      <w:r w:rsidRPr="00750D5B">
        <w:rPr>
          <w:rFonts w:ascii="Times New Roman" w:hAnsi="Times New Roman" w:cs="Times New Roman"/>
          <w:sz w:val="21"/>
          <w:szCs w:val="21"/>
          <w:lang w:val="uk-UA"/>
        </w:rPr>
        <w:t xml:space="preserve">»), в особі директора ___________, який діє на підставі статуту, з однієї сторони, та </w:t>
      </w:r>
    </w:p>
    <w:p w14:paraId="77E22F9D" w14:textId="77777777" w:rsidR="008635F3" w:rsidRPr="00750D5B" w:rsidRDefault="008635F3" w:rsidP="008635F3">
      <w:pPr>
        <w:spacing w:after="0" w:line="240" w:lineRule="auto"/>
        <w:ind w:firstLine="709"/>
        <w:jc w:val="both"/>
        <w:rPr>
          <w:rFonts w:ascii="Times New Roman" w:hAnsi="Times New Roman" w:cs="Times New Roman"/>
          <w:sz w:val="21"/>
          <w:szCs w:val="21"/>
          <w:lang w:val="ru-RU"/>
        </w:rPr>
      </w:pPr>
      <w:r w:rsidRPr="00750D5B">
        <w:rPr>
          <w:rFonts w:ascii="Times New Roman" w:hAnsi="Times New Roman" w:cs="Times New Roman"/>
          <w:sz w:val="21"/>
          <w:szCs w:val="21"/>
          <w:lang w:val="uk-UA"/>
        </w:rPr>
        <w:t>Товариство з обмеженою відповідальністю «_______», (далі – Учасник агрегованої групи, в особі директора _______________, який діє на підставі статуту, з іншої сторони, склали цей Акт про те, що</w:t>
      </w:r>
      <w:r w:rsidRPr="00750D5B">
        <w:rPr>
          <w:rFonts w:ascii="Times New Roman" w:hAnsi="Times New Roman" w:cs="Times New Roman"/>
          <w:sz w:val="21"/>
          <w:szCs w:val="21"/>
          <w:lang w:val="ru-RU"/>
        </w:rPr>
        <w:t>:</w:t>
      </w:r>
    </w:p>
    <w:p w14:paraId="3B49851C" w14:textId="77777777" w:rsidR="008635F3" w:rsidRPr="00750D5B" w:rsidRDefault="008635F3" w:rsidP="008635F3">
      <w:pPr>
        <w:rPr>
          <w:rFonts w:ascii="Times New Roman" w:hAnsi="Times New Roman" w:cs="Times New Roman"/>
          <w:sz w:val="21"/>
          <w:szCs w:val="21"/>
          <w:lang w:val="uk-UA"/>
        </w:rPr>
      </w:pPr>
    </w:p>
    <w:p w14:paraId="0E844C61" w14:textId="77777777" w:rsidR="008635F3" w:rsidRPr="00DD365D" w:rsidRDefault="008635F3" w:rsidP="00DD365D">
      <w:pPr>
        <w:pStyle w:val="ListParagraph"/>
        <w:numPr>
          <w:ilvl w:val="0"/>
          <w:numId w:val="20"/>
        </w:numPr>
        <w:ind w:left="0" w:firstLine="360"/>
        <w:jc w:val="both"/>
        <w:rPr>
          <w:rFonts w:ascii="Times New Roman" w:hAnsi="Times New Roman" w:cs="Times New Roman"/>
          <w:sz w:val="21"/>
          <w:szCs w:val="21"/>
          <w:lang w:val="uk-UA"/>
        </w:rPr>
      </w:pPr>
      <w:r w:rsidRPr="00DD365D">
        <w:rPr>
          <w:rFonts w:ascii="Times New Roman" w:hAnsi="Times New Roman" w:cs="Times New Roman"/>
          <w:sz w:val="21"/>
          <w:szCs w:val="21"/>
          <w:lang w:val="uk-UA"/>
        </w:rPr>
        <w:t>Агрегатор купив, а Учасник агрегованої групи продав електричну енергію для врегулювання небалансів в обсягах</w:t>
      </w:r>
      <w:r w:rsidRPr="00DD365D">
        <w:rPr>
          <w:rFonts w:ascii="Times New Roman" w:hAnsi="Times New Roman" w:cs="Times New Roman"/>
          <w:sz w:val="21"/>
          <w:szCs w:val="21"/>
          <w:lang w:val="ru-RU"/>
        </w:rPr>
        <w:t>:</w:t>
      </w:r>
    </w:p>
    <w:tbl>
      <w:tblPr>
        <w:tblStyle w:val="TableGrid"/>
        <w:tblW w:w="10743" w:type="dxa"/>
        <w:tblInd w:w="-572" w:type="dxa"/>
        <w:tblLook w:val="04A0" w:firstRow="1" w:lastRow="0" w:firstColumn="1" w:lastColumn="0" w:noHBand="0" w:noVBand="1"/>
      </w:tblPr>
      <w:tblGrid>
        <w:gridCol w:w="2127"/>
        <w:gridCol w:w="1701"/>
        <w:gridCol w:w="2107"/>
        <w:gridCol w:w="1618"/>
        <w:gridCol w:w="1568"/>
        <w:gridCol w:w="1622"/>
      </w:tblGrid>
      <w:tr w:rsidR="008635F3" w:rsidRPr="00750D5B" w14:paraId="36AE309D" w14:textId="77777777" w:rsidTr="00F81B13">
        <w:trPr>
          <w:trHeight w:val="1009"/>
        </w:trPr>
        <w:tc>
          <w:tcPr>
            <w:tcW w:w="2127" w:type="dxa"/>
            <w:vAlign w:val="center"/>
          </w:tcPr>
          <w:p w14:paraId="0472EA7A" w14:textId="77777777" w:rsidR="008635F3" w:rsidRPr="00750D5B" w:rsidRDefault="008635F3" w:rsidP="00F81B13">
            <w:pPr>
              <w:jc w:val="center"/>
              <w:rPr>
                <w:rFonts w:ascii="Times New Roman" w:hAnsi="Times New Roman" w:cs="Times New Roman"/>
                <w:sz w:val="21"/>
                <w:szCs w:val="21"/>
                <w:lang w:val="uk-UA"/>
              </w:rPr>
            </w:pPr>
            <w:r w:rsidRPr="00750D5B">
              <w:rPr>
                <w:rFonts w:ascii="Times New Roman" w:hAnsi="Times New Roman" w:cs="Times New Roman"/>
                <w:sz w:val="21"/>
                <w:szCs w:val="21"/>
                <w:lang w:val="uk-UA"/>
              </w:rPr>
              <w:t>Назва товару</w:t>
            </w:r>
          </w:p>
        </w:tc>
        <w:tc>
          <w:tcPr>
            <w:tcW w:w="1701" w:type="dxa"/>
            <w:vAlign w:val="center"/>
          </w:tcPr>
          <w:p w14:paraId="4799F780" w14:textId="77777777" w:rsidR="008635F3" w:rsidRPr="00750D5B" w:rsidRDefault="008635F3" w:rsidP="00F81B13">
            <w:pPr>
              <w:jc w:val="center"/>
              <w:rPr>
                <w:rFonts w:ascii="Times New Roman" w:hAnsi="Times New Roman" w:cs="Times New Roman"/>
                <w:sz w:val="21"/>
                <w:szCs w:val="21"/>
                <w:lang w:val="en-US"/>
              </w:rPr>
            </w:pPr>
            <w:r w:rsidRPr="00750D5B">
              <w:rPr>
                <w:rFonts w:ascii="Times New Roman" w:hAnsi="Times New Roman" w:cs="Times New Roman"/>
                <w:sz w:val="21"/>
                <w:szCs w:val="21"/>
                <w:lang w:val="uk-UA"/>
              </w:rPr>
              <w:t>Обсяг МВт*год</w:t>
            </w:r>
          </w:p>
        </w:tc>
        <w:tc>
          <w:tcPr>
            <w:tcW w:w="2107" w:type="dxa"/>
            <w:vAlign w:val="center"/>
          </w:tcPr>
          <w:p w14:paraId="78B8D7A4" w14:textId="77777777" w:rsidR="008635F3" w:rsidRPr="00750D5B" w:rsidRDefault="008635F3" w:rsidP="00F81B13">
            <w:pPr>
              <w:jc w:val="center"/>
              <w:rPr>
                <w:rFonts w:ascii="Times New Roman" w:hAnsi="Times New Roman" w:cs="Times New Roman"/>
                <w:sz w:val="21"/>
                <w:szCs w:val="21"/>
                <w:lang w:val="uk-UA"/>
              </w:rPr>
            </w:pPr>
            <w:r w:rsidRPr="00750D5B">
              <w:rPr>
                <w:rFonts w:ascii="Times New Roman" w:hAnsi="Times New Roman" w:cs="Times New Roman"/>
                <w:sz w:val="21"/>
                <w:szCs w:val="21"/>
                <w:lang w:val="uk-UA"/>
              </w:rPr>
              <w:t>Середньозважена ціна за період, грн</w:t>
            </w:r>
            <w:r w:rsidRPr="00750D5B">
              <w:rPr>
                <w:rFonts w:ascii="Times New Roman" w:hAnsi="Times New Roman" w:cs="Times New Roman"/>
                <w:sz w:val="21"/>
                <w:szCs w:val="21"/>
                <w:lang w:val="ru-RU"/>
              </w:rPr>
              <w:t>/</w:t>
            </w:r>
            <w:r w:rsidRPr="00750D5B">
              <w:rPr>
                <w:rFonts w:ascii="Times New Roman" w:hAnsi="Times New Roman" w:cs="Times New Roman"/>
                <w:sz w:val="21"/>
                <w:szCs w:val="21"/>
                <w:lang w:val="uk-UA"/>
              </w:rPr>
              <w:t>МВт*год</w:t>
            </w:r>
          </w:p>
        </w:tc>
        <w:tc>
          <w:tcPr>
            <w:tcW w:w="1618" w:type="dxa"/>
            <w:vAlign w:val="center"/>
          </w:tcPr>
          <w:p w14:paraId="6635AF3A" w14:textId="77777777" w:rsidR="008635F3" w:rsidRPr="00750D5B" w:rsidRDefault="008635F3" w:rsidP="00F81B13">
            <w:pPr>
              <w:jc w:val="center"/>
              <w:rPr>
                <w:rFonts w:ascii="Times New Roman" w:hAnsi="Times New Roman" w:cs="Times New Roman"/>
                <w:sz w:val="21"/>
                <w:szCs w:val="21"/>
                <w:lang w:val="uk-UA"/>
              </w:rPr>
            </w:pPr>
            <w:r w:rsidRPr="00750D5B">
              <w:rPr>
                <w:rFonts w:ascii="Times New Roman" w:hAnsi="Times New Roman" w:cs="Times New Roman"/>
                <w:sz w:val="21"/>
                <w:szCs w:val="21"/>
                <w:lang w:val="uk-UA"/>
              </w:rPr>
              <w:t>Вартість без ПДВ, грн</w:t>
            </w:r>
          </w:p>
        </w:tc>
        <w:tc>
          <w:tcPr>
            <w:tcW w:w="1568" w:type="dxa"/>
            <w:vAlign w:val="center"/>
          </w:tcPr>
          <w:p w14:paraId="34903FA1" w14:textId="77777777" w:rsidR="008635F3" w:rsidRPr="00750D5B" w:rsidRDefault="008635F3" w:rsidP="00F81B13">
            <w:pPr>
              <w:jc w:val="center"/>
              <w:rPr>
                <w:rFonts w:ascii="Times New Roman" w:hAnsi="Times New Roman" w:cs="Times New Roman"/>
                <w:sz w:val="21"/>
                <w:szCs w:val="21"/>
                <w:lang w:val="uk-UA"/>
              </w:rPr>
            </w:pPr>
            <w:r w:rsidRPr="00750D5B">
              <w:rPr>
                <w:rFonts w:ascii="Times New Roman" w:hAnsi="Times New Roman" w:cs="Times New Roman"/>
                <w:sz w:val="21"/>
                <w:szCs w:val="21"/>
                <w:lang w:val="uk-UA"/>
              </w:rPr>
              <w:t>ПДВ, грн</w:t>
            </w:r>
          </w:p>
        </w:tc>
        <w:tc>
          <w:tcPr>
            <w:tcW w:w="1622" w:type="dxa"/>
            <w:vAlign w:val="center"/>
          </w:tcPr>
          <w:p w14:paraId="1CE5CB1F" w14:textId="77777777" w:rsidR="008635F3" w:rsidRPr="00750D5B" w:rsidRDefault="008635F3" w:rsidP="00F81B13">
            <w:pPr>
              <w:jc w:val="center"/>
              <w:rPr>
                <w:rFonts w:ascii="Times New Roman" w:hAnsi="Times New Roman" w:cs="Times New Roman"/>
                <w:sz w:val="21"/>
                <w:szCs w:val="21"/>
                <w:lang w:val="uk-UA"/>
              </w:rPr>
            </w:pPr>
            <w:r w:rsidRPr="00750D5B">
              <w:rPr>
                <w:rFonts w:ascii="Times New Roman" w:hAnsi="Times New Roman" w:cs="Times New Roman"/>
                <w:sz w:val="21"/>
                <w:szCs w:val="21"/>
                <w:lang w:val="uk-UA"/>
              </w:rPr>
              <w:t>Загальна вартість (з ПДВ), грн</w:t>
            </w:r>
          </w:p>
        </w:tc>
      </w:tr>
      <w:tr w:rsidR="008635F3" w:rsidRPr="00750D5B" w14:paraId="0B5FB562" w14:textId="77777777" w:rsidTr="00F81B13">
        <w:trPr>
          <w:trHeight w:val="345"/>
        </w:trPr>
        <w:tc>
          <w:tcPr>
            <w:tcW w:w="2127" w:type="dxa"/>
          </w:tcPr>
          <w:p w14:paraId="538BD465" w14:textId="77777777" w:rsidR="008635F3" w:rsidRPr="00750D5B" w:rsidRDefault="008635F3" w:rsidP="00F81B13">
            <w:pPr>
              <w:rPr>
                <w:rFonts w:ascii="Times New Roman" w:hAnsi="Times New Roman" w:cs="Times New Roman"/>
                <w:sz w:val="21"/>
                <w:szCs w:val="21"/>
                <w:lang w:val="uk-UA"/>
              </w:rPr>
            </w:pPr>
            <w:r w:rsidRPr="00750D5B">
              <w:rPr>
                <w:rFonts w:ascii="Times New Roman" w:hAnsi="Times New Roman" w:cs="Times New Roman"/>
                <w:sz w:val="21"/>
                <w:szCs w:val="21"/>
                <w:lang w:val="uk-UA"/>
              </w:rPr>
              <w:t>Електроенергія для врегулювання небалансів</w:t>
            </w:r>
          </w:p>
        </w:tc>
        <w:tc>
          <w:tcPr>
            <w:tcW w:w="1701" w:type="dxa"/>
          </w:tcPr>
          <w:p w14:paraId="36600CF8" w14:textId="77777777" w:rsidR="008635F3" w:rsidRPr="00750D5B" w:rsidRDefault="008635F3" w:rsidP="00F81B13">
            <w:pPr>
              <w:rPr>
                <w:rFonts w:ascii="Times New Roman" w:hAnsi="Times New Roman" w:cs="Times New Roman"/>
                <w:sz w:val="21"/>
                <w:szCs w:val="21"/>
                <w:lang w:val="en-US"/>
              </w:rPr>
            </w:pPr>
          </w:p>
        </w:tc>
        <w:tc>
          <w:tcPr>
            <w:tcW w:w="2107" w:type="dxa"/>
          </w:tcPr>
          <w:p w14:paraId="1DDE5D9D" w14:textId="77777777" w:rsidR="008635F3" w:rsidRPr="00750D5B" w:rsidRDefault="008635F3" w:rsidP="00F81B13">
            <w:pPr>
              <w:rPr>
                <w:rFonts w:ascii="Times New Roman" w:hAnsi="Times New Roman" w:cs="Times New Roman"/>
                <w:sz w:val="21"/>
                <w:szCs w:val="21"/>
                <w:lang w:val="en-US"/>
              </w:rPr>
            </w:pPr>
          </w:p>
        </w:tc>
        <w:tc>
          <w:tcPr>
            <w:tcW w:w="1618" w:type="dxa"/>
          </w:tcPr>
          <w:p w14:paraId="76BA0981" w14:textId="77777777" w:rsidR="008635F3" w:rsidRPr="00750D5B" w:rsidRDefault="008635F3" w:rsidP="00F81B13">
            <w:pPr>
              <w:rPr>
                <w:rFonts w:ascii="Times New Roman" w:hAnsi="Times New Roman" w:cs="Times New Roman"/>
                <w:sz w:val="21"/>
                <w:szCs w:val="21"/>
                <w:lang w:val="en-US"/>
              </w:rPr>
            </w:pPr>
          </w:p>
        </w:tc>
        <w:tc>
          <w:tcPr>
            <w:tcW w:w="1568" w:type="dxa"/>
          </w:tcPr>
          <w:p w14:paraId="5A0B7FEA" w14:textId="77777777" w:rsidR="008635F3" w:rsidRPr="00750D5B" w:rsidRDefault="008635F3" w:rsidP="00F81B13">
            <w:pPr>
              <w:rPr>
                <w:rFonts w:ascii="Times New Roman" w:hAnsi="Times New Roman" w:cs="Times New Roman"/>
                <w:sz w:val="21"/>
                <w:szCs w:val="21"/>
                <w:lang w:val="en-US"/>
              </w:rPr>
            </w:pPr>
          </w:p>
        </w:tc>
        <w:tc>
          <w:tcPr>
            <w:tcW w:w="1622" w:type="dxa"/>
          </w:tcPr>
          <w:p w14:paraId="06371CFC" w14:textId="77777777" w:rsidR="008635F3" w:rsidRPr="00750D5B" w:rsidRDefault="008635F3" w:rsidP="00F81B13">
            <w:pPr>
              <w:rPr>
                <w:rFonts w:ascii="Times New Roman" w:hAnsi="Times New Roman" w:cs="Times New Roman"/>
                <w:sz w:val="21"/>
                <w:szCs w:val="21"/>
                <w:lang w:val="en-US"/>
              </w:rPr>
            </w:pPr>
          </w:p>
        </w:tc>
      </w:tr>
    </w:tbl>
    <w:p w14:paraId="71BE2F2A" w14:textId="77777777" w:rsidR="008635F3" w:rsidRPr="00750D5B" w:rsidRDefault="008635F3" w:rsidP="008635F3">
      <w:pPr>
        <w:rPr>
          <w:rFonts w:ascii="Times New Roman" w:hAnsi="Times New Roman" w:cs="Times New Roman"/>
          <w:sz w:val="21"/>
          <w:szCs w:val="21"/>
          <w:lang w:val="uk-UA"/>
        </w:rPr>
      </w:pPr>
    </w:p>
    <w:p w14:paraId="282451CD" w14:textId="77777777" w:rsidR="008635F3" w:rsidRPr="00750D5B" w:rsidRDefault="008635F3" w:rsidP="008635F3">
      <w:pPr>
        <w:pStyle w:val="ListParagraph"/>
        <w:numPr>
          <w:ilvl w:val="0"/>
          <w:numId w:val="20"/>
        </w:numPr>
        <w:ind w:left="0" w:firstLine="360"/>
        <w:jc w:val="both"/>
        <w:rPr>
          <w:rFonts w:ascii="Times New Roman" w:hAnsi="Times New Roman" w:cs="Times New Roman"/>
          <w:sz w:val="21"/>
          <w:szCs w:val="21"/>
          <w:lang w:val="uk-UA"/>
        </w:rPr>
      </w:pPr>
      <w:r w:rsidRPr="00750D5B">
        <w:rPr>
          <w:rFonts w:ascii="Times New Roman" w:hAnsi="Times New Roman" w:cs="Times New Roman"/>
          <w:sz w:val="21"/>
          <w:szCs w:val="21"/>
          <w:lang w:val="uk-UA"/>
        </w:rPr>
        <w:t>Загальна вартість купленої Агрегатором електричної енергії для врегулювання небалансів становить _____________ грн __ коп. ( ____________________ гривень __ копійок) з урахуванням ПДВ.</w:t>
      </w:r>
    </w:p>
    <w:p w14:paraId="1462DC66" w14:textId="77777777" w:rsidR="008635F3" w:rsidRPr="00750D5B" w:rsidRDefault="008635F3" w:rsidP="008635F3">
      <w:pPr>
        <w:pStyle w:val="ListParagraph"/>
        <w:numPr>
          <w:ilvl w:val="0"/>
          <w:numId w:val="20"/>
        </w:numPr>
        <w:ind w:left="0" w:firstLine="360"/>
        <w:jc w:val="both"/>
        <w:rPr>
          <w:rFonts w:ascii="Times New Roman" w:hAnsi="Times New Roman" w:cs="Times New Roman"/>
          <w:sz w:val="21"/>
          <w:szCs w:val="21"/>
          <w:lang w:val="uk-UA"/>
        </w:rPr>
      </w:pPr>
      <w:r w:rsidRPr="00750D5B">
        <w:rPr>
          <w:rFonts w:ascii="Times New Roman" w:hAnsi="Times New Roman" w:cs="Times New Roman"/>
          <w:sz w:val="21"/>
          <w:szCs w:val="21"/>
          <w:lang w:val="uk-UA"/>
        </w:rPr>
        <w:t>Підписанням цього Акту, Сторони підтверджують факт купівлі-продажу електричної енергії для врегулювання небалансів в обсягах, зазначених у пункті 1.</w:t>
      </w:r>
    </w:p>
    <w:p w14:paraId="2FADEE00" w14:textId="77777777" w:rsidR="008635F3" w:rsidRPr="00750D5B" w:rsidRDefault="008635F3" w:rsidP="008635F3">
      <w:pPr>
        <w:pStyle w:val="ListParagraph"/>
        <w:numPr>
          <w:ilvl w:val="0"/>
          <w:numId w:val="20"/>
        </w:numPr>
        <w:ind w:left="0" w:firstLine="360"/>
        <w:jc w:val="both"/>
        <w:rPr>
          <w:rFonts w:ascii="Times New Roman" w:hAnsi="Times New Roman" w:cs="Times New Roman"/>
          <w:sz w:val="21"/>
          <w:szCs w:val="21"/>
          <w:lang w:val="uk-UA"/>
        </w:rPr>
      </w:pPr>
      <w:r w:rsidRPr="00750D5B">
        <w:rPr>
          <w:rFonts w:ascii="Times New Roman" w:hAnsi="Times New Roman" w:cs="Times New Roman"/>
          <w:sz w:val="21"/>
          <w:szCs w:val="21"/>
          <w:lang w:val="uk-UA"/>
        </w:rPr>
        <w:t>Обсяги та вартість небалансів, зазначені в цьому Акті, можуть бути врегульовані в наступних періодах відповідно до Правил врегулювання, що є додатком 10 до Правил ринку, затверджених постановою НКРЕКП від 14 березня 2018 року № 307, шляхом складання коригувального акту.</w:t>
      </w:r>
    </w:p>
    <w:p w14:paraId="3E9051A3" w14:textId="77777777" w:rsidR="008635F3" w:rsidRPr="00750D5B" w:rsidRDefault="008635F3" w:rsidP="008635F3">
      <w:pPr>
        <w:pStyle w:val="ListParagraph"/>
        <w:numPr>
          <w:ilvl w:val="0"/>
          <w:numId w:val="20"/>
        </w:numPr>
        <w:ind w:left="0" w:firstLine="360"/>
        <w:jc w:val="both"/>
        <w:rPr>
          <w:rFonts w:ascii="Times New Roman" w:hAnsi="Times New Roman" w:cs="Times New Roman"/>
          <w:sz w:val="21"/>
          <w:szCs w:val="21"/>
          <w:lang w:val="uk-UA"/>
        </w:rPr>
      </w:pPr>
      <w:r w:rsidRPr="00750D5B">
        <w:rPr>
          <w:rFonts w:ascii="Times New Roman" w:hAnsi="Times New Roman" w:cs="Times New Roman"/>
          <w:sz w:val="21"/>
          <w:szCs w:val="21"/>
          <w:lang w:val="uk-UA"/>
        </w:rPr>
        <w:t>3. Цей Акт є невід'ємною частиною Договору про участь у агрегованій групі, складено українською мовою у двох автентичних примірниках, що мають однакову юридичну силу, по одному для кожної Сторін.</w:t>
      </w:r>
    </w:p>
    <w:p w14:paraId="4198B9AC" w14:textId="77777777" w:rsidR="008635F3" w:rsidRPr="00750D5B" w:rsidRDefault="008635F3" w:rsidP="008635F3">
      <w:pPr>
        <w:pStyle w:val="ListParagraph"/>
        <w:ind w:left="360"/>
        <w:rPr>
          <w:rFonts w:ascii="Times New Roman" w:hAnsi="Times New Roman" w:cs="Times New Roman"/>
          <w:sz w:val="21"/>
          <w:szCs w:val="21"/>
          <w:lang w:val="uk-UA"/>
        </w:rPr>
      </w:pP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7"/>
        <w:gridCol w:w="4675"/>
      </w:tblGrid>
      <w:tr w:rsidR="007E1E2E" w:rsidRPr="00985750" w14:paraId="3622A639" w14:textId="77777777" w:rsidTr="003A4091">
        <w:tc>
          <w:tcPr>
            <w:tcW w:w="4817" w:type="dxa"/>
          </w:tcPr>
          <w:p w14:paraId="7E7D7496" w14:textId="77777777" w:rsidR="007E1E2E" w:rsidRPr="00985750" w:rsidRDefault="007E1E2E" w:rsidP="003A4091">
            <w:pPr>
              <w:jc w:val="center"/>
              <w:rPr>
                <w:rFonts w:ascii="Times New Roman" w:hAnsi="Times New Roman" w:cs="Times New Roman"/>
                <w:b/>
                <w:bCs/>
                <w:lang w:val="uk-UA"/>
              </w:rPr>
            </w:pPr>
            <w:r w:rsidRPr="00985750">
              <w:rPr>
                <w:rFonts w:ascii="Times New Roman" w:hAnsi="Times New Roman" w:cs="Times New Roman"/>
                <w:b/>
                <w:bCs/>
                <w:color w:val="000000" w:themeColor="text1"/>
                <w:lang w:val="uk-UA"/>
              </w:rPr>
              <w:t>АГРЕГАТОР</w:t>
            </w:r>
          </w:p>
        </w:tc>
        <w:tc>
          <w:tcPr>
            <w:tcW w:w="4675" w:type="dxa"/>
          </w:tcPr>
          <w:p w14:paraId="2DEE9DA6" w14:textId="77777777" w:rsidR="007E1E2E" w:rsidRPr="00985750" w:rsidRDefault="007E1E2E" w:rsidP="003A4091">
            <w:pPr>
              <w:jc w:val="center"/>
              <w:rPr>
                <w:rFonts w:ascii="Times New Roman" w:hAnsi="Times New Roman" w:cs="Times New Roman"/>
                <w:b/>
                <w:bCs/>
                <w:lang w:val="uk-UA"/>
              </w:rPr>
            </w:pPr>
            <w:r w:rsidRPr="00985750">
              <w:rPr>
                <w:rFonts w:ascii="Times New Roman" w:hAnsi="Times New Roman" w:cs="Times New Roman"/>
                <w:b/>
                <w:bCs/>
                <w:lang w:val="uk-UA"/>
              </w:rPr>
              <w:t>УЧАСНИК</w:t>
            </w:r>
          </w:p>
        </w:tc>
      </w:tr>
      <w:tr w:rsidR="007E1E2E" w14:paraId="0AE958FC" w14:textId="77777777" w:rsidTr="003A4091">
        <w:tc>
          <w:tcPr>
            <w:tcW w:w="4817" w:type="dxa"/>
          </w:tcPr>
          <w:p w14:paraId="6A4FA608" w14:textId="77777777" w:rsidR="007E1E2E" w:rsidRDefault="007E1E2E" w:rsidP="003A4091">
            <w:pPr>
              <w:jc w:val="both"/>
              <w:rPr>
                <w:rFonts w:ascii="Times New Roman" w:hAnsi="Times New Roman" w:cs="Times New Roman"/>
                <w:lang w:val="en-US"/>
              </w:rPr>
            </w:pPr>
          </w:p>
          <w:p w14:paraId="0CA16C22" w14:textId="77777777" w:rsidR="007E1E2E" w:rsidRDefault="007E1E2E" w:rsidP="003A4091">
            <w:pPr>
              <w:jc w:val="both"/>
              <w:rPr>
                <w:rFonts w:ascii="Times New Roman" w:hAnsi="Times New Roman" w:cs="Times New Roman"/>
                <w:lang w:val="uk-UA"/>
              </w:rPr>
            </w:pPr>
            <w:r>
              <w:rPr>
                <w:rFonts w:ascii="Times New Roman" w:hAnsi="Times New Roman" w:cs="Times New Roman"/>
                <w:lang w:val="uk-UA"/>
              </w:rPr>
              <w:t>ТОВ «ПАВЕР ТРЕЙДІНГ»</w:t>
            </w:r>
          </w:p>
          <w:p w14:paraId="27BE050F" w14:textId="77777777" w:rsidR="007E1E2E" w:rsidRPr="0058797A" w:rsidRDefault="007E1E2E" w:rsidP="003A4091">
            <w:pPr>
              <w:jc w:val="both"/>
              <w:rPr>
                <w:rFonts w:ascii="Times New Roman" w:hAnsi="Times New Roman" w:cs="Times New Roman"/>
                <w:lang w:val="uk-UA"/>
              </w:rPr>
            </w:pPr>
            <w:r>
              <w:rPr>
                <w:rFonts w:ascii="Times New Roman" w:hAnsi="Times New Roman" w:cs="Times New Roman"/>
                <w:lang w:val="uk-UA"/>
              </w:rPr>
              <w:t>Місцезнаходження</w:t>
            </w:r>
            <w:r w:rsidRPr="00750D5B">
              <w:rPr>
                <w:rFonts w:ascii="Times New Roman" w:hAnsi="Times New Roman" w:cs="Times New Roman"/>
                <w:lang w:val="ru-RU"/>
              </w:rPr>
              <w:t xml:space="preserve">: </w:t>
            </w:r>
            <w:r>
              <w:rPr>
                <w:rFonts w:ascii="Times New Roman" w:hAnsi="Times New Roman" w:cs="Times New Roman"/>
                <w:lang w:val="ru-RU"/>
              </w:rPr>
              <w:t xml:space="preserve">01004, м. </w:t>
            </w:r>
            <w:proofErr w:type="spellStart"/>
            <w:r>
              <w:rPr>
                <w:rFonts w:ascii="Times New Roman" w:hAnsi="Times New Roman" w:cs="Times New Roman"/>
                <w:lang w:val="ru-RU"/>
              </w:rPr>
              <w:t>Київ</w:t>
            </w:r>
            <w:proofErr w:type="spellEnd"/>
            <w:r>
              <w:rPr>
                <w:rFonts w:ascii="Times New Roman" w:hAnsi="Times New Roman" w:cs="Times New Roman"/>
                <w:lang w:val="ru-RU"/>
              </w:rPr>
              <w:t xml:space="preserve">, </w:t>
            </w:r>
            <w:r>
              <w:rPr>
                <w:rFonts w:ascii="Times New Roman" w:hAnsi="Times New Roman" w:cs="Times New Roman"/>
                <w:lang w:val="ru-RU"/>
              </w:rPr>
              <w:br/>
            </w:r>
            <w:proofErr w:type="spellStart"/>
            <w:r>
              <w:rPr>
                <w:rFonts w:ascii="Times New Roman" w:hAnsi="Times New Roman" w:cs="Times New Roman"/>
                <w:lang w:val="ru-RU"/>
              </w:rPr>
              <w:t>вул</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Пушкінська</w:t>
            </w:r>
            <w:proofErr w:type="spellEnd"/>
            <w:r>
              <w:rPr>
                <w:rFonts w:ascii="Times New Roman" w:hAnsi="Times New Roman" w:cs="Times New Roman"/>
                <w:lang w:val="ru-RU"/>
              </w:rPr>
              <w:t>, буд. 31А, оф. 5</w:t>
            </w:r>
          </w:p>
          <w:p w14:paraId="3FD4C679" w14:textId="77777777" w:rsidR="007E1E2E" w:rsidRPr="007E1E2E" w:rsidRDefault="007E1E2E" w:rsidP="003A4091">
            <w:pPr>
              <w:pStyle w:val="p1"/>
              <w:rPr>
                <w:rFonts w:ascii="Times New Roman" w:eastAsiaTheme="minorHAnsi" w:hAnsi="Times New Roman"/>
                <w:color w:val="auto"/>
                <w:kern w:val="2"/>
                <w:sz w:val="24"/>
                <w:szCs w:val="24"/>
                <w:lang w:val="en-US"/>
                <w14:ligatures w14:val="standardContextual"/>
              </w:rPr>
            </w:pPr>
            <w:proofErr w:type="spellStart"/>
            <w:r>
              <w:rPr>
                <w:rFonts w:ascii="Times New Roman" w:eastAsiaTheme="minorHAnsi" w:hAnsi="Times New Roman"/>
                <w:color w:val="auto"/>
                <w:kern w:val="2"/>
                <w:sz w:val="24"/>
                <w:szCs w:val="24"/>
                <w:lang w:val="uk-UA"/>
                <w14:ligatures w14:val="standardContextual"/>
              </w:rPr>
              <w:t>Тел</w:t>
            </w:r>
            <w:proofErr w:type="spellEnd"/>
            <w:r w:rsidRPr="00750D5B">
              <w:rPr>
                <w:rFonts w:ascii="Times New Roman" w:eastAsiaTheme="minorHAnsi" w:hAnsi="Times New Roman"/>
                <w:color w:val="auto"/>
                <w:kern w:val="2"/>
                <w:sz w:val="24"/>
                <w:szCs w:val="24"/>
                <w:lang w:val="ru-RU"/>
                <w14:ligatures w14:val="standardContextual"/>
              </w:rPr>
              <w:t>.:</w:t>
            </w:r>
            <w:r>
              <w:rPr>
                <w:rFonts w:ascii="Times New Roman" w:eastAsiaTheme="minorHAnsi" w:hAnsi="Times New Roman"/>
                <w:color w:val="auto"/>
                <w:kern w:val="2"/>
                <w:sz w:val="24"/>
                <w:szCs w:val="24"/>
                <w:lang w:val="uk-UA"/>
                <w14:ligatures w14:val="standardContextual"/>
              </w:rPr>
              <w:t xml:space="preserve"> </w:t>
            </w:r>
            <w:r>
              <w:rPr>
                <w:rFonts w:ascii="Times New Roman" w:eastAsiaTheme="minorHAnsi" w:hAnsi="Times New Roman"/>
                <w:color w:val="auto"/>
                <w:kern w:val="2"/>
                <w:sz w:val="24"/>
                <w:szCs w:val="24"/>
                <w:lang w:val="en-US"/>
                <w14:ligatures w14:val="standardContextual"/>
              </w:rPr>
              <w:t>+38 (068) 422 90 02</w:t>
            </w:r>
          </w:p>
          <w:p w14:paraId="60CEE85F" w14:textId="77777777" w:rsidR="007E1E2E" w:rsidRPr="00750D5B" w:rsidRDefault="007E1E2E" w:rsidP="003A4091">
            <w:pPr>
              <w:jc w:val="both"/>
              <w:rPr>
                <w:rFonts w:ascii="Times New Roman" w:hAnsi="Times New Roman" w:cs="Times New Roman"/>
                <w:lang w:val="ru-RU"/>
              </w:rPr>
            </w:pPr>
            <w:r>
              <w:rPr>
                <w:rFonts w:ascii="Times New Roman" w:hAnsi="Times New Roman" w:cs="Times New Roman"/>
                <w:lang w:val="uk-UA"/>
              </w:rPr>
              <w:t>ЄДРПОУ</w:t>
            </w:r>
            <w:r w:rsidRPr="00750D5B">
              <w:rPr>
                <w:rFonts w:ascii="Times New Roman" w:hAnsi="Times New Roman" w:cs="Times New Roman"/>
                <w:lang w:val="ru-RU"/>
              </w:rPr>
              <w:t xml:space="preserve">: </w:t>
            </w:r>
            <w:r>
              <w:rPr>
                <w:rFonts w:ascii="Times New Roman" w:hAnsi="Times New Roman" w:cs="Times New Roman"/>
                <w:lang w:val="ru-RU"/>
              </w:rPr>
              <w:t>44444730</w:t>
            </w:r>
          </w:p>
          <w:p w14:paraId="7CB56B3C" w14:textId="77777777" w:rsidR="007E1E2E" w:rsidRPr="00A0336D" w:rsidRDefault="007E1E2E" w:rsidP="003A4091">
            <w:pPr>
              <w:jc w:val="both"/>
              <w:rPr>
                <w:rFonts w:ascii="Times New Roman" w:hAnsi="Times New Roman" w:cs="Times New Roman"/>
                <w:lang w:val="uk-UA"/>
              </w:rPr>
            </w:pPr>
            <w:r>
              <w:rPr>
                <w:rFonts w:ascii="Times New Roman" w:hAnsi="Times New Roman" w:cs="Times New Roman"/>
                <w:lang w:val="uk-UA"/>
              </w:rPr>
              <w:t>ІПН</w:t>
            </w:r>
            <w:r w:rsidRPr="00A0336D">
              <w:rPr>
                <w:rFonts w:ascii="Times New Roman" w:hAnsi="Times New Roman" w:cs="Times New Roman"/>
                <w:lang w:val="uk-UA"/>
              </w:rPr>
              <w:t xml:space="preserve">: </w:t>
            </w:r>
            <w:r>
              <w:rPr>
                <w:rFonts w:ascii="Times New Roman" w:hAnsi="Times New Roman" w:cs="Times New Roman"/>
                <w:lang w:val="uk-UA"/>
              </w:rPr>
              <w:t xml:space="preserve"> </w:t>
            </w:r>
          </w:p>
          <w:p w14:paraId="56DFDE1F" w14:textId="77777777" w:rsidR="007E1E2E" w:rsidRDefault="007E1E2E" w:rsidP="003A4091">
            <w:pPr>
              <w:pStyle w:val="p1"/>
              <w:rPr>
                <w:rFonts w:ascii="Times New Roman" w:eastAsiaTheme="minorHAnsi" w:hAnsi="Times New Roman"/>
                <w:color w:val="auto"/>
                <w:kern w:val="2"/>
                <w:sz w:val="24"/>
                <w:szCs w:val="24"/>
                <w:lang w:val="uk-UA"/>
                <w14:ligatures w14:val="standardContextual"/>
              </w:rPr>
            </w:pPr>
            <w:r w:rsidRPr="00A0336D">
              <w:rPr>
                <w:rFonts w:ascii="Times New Roman" w:eastAsiaTheme="minorHAnsi" w:hAnsi="Times New Roman"/>
                <w:color w:val="auto"/>
                <w:kern w:val="2"/>
                <w:sz w:val="24"/>
                <w:szCs w:val="24"/>
                <w:lang w:val="uk-UA"/>
                <w14:ligatures w14:val="standardContextual"/>
              </w:rPr>
              <w:t xml:space="preserve">п/р UA </w:t>
            </w:r>
            <w:r>
              <w:rPr>
                <w:rFonts w:ascii="Times New Roman" w:eastAsiaTheme="minorHAnsi" w:hAnsi="Times New Roman"/>
                <w:color w:val="auto"/>
                <w:kern w:val="2"/>
                <w:sz w:val="24"/>
                <w:szCs w:val="24"/>
                <w:lang w:val="uk-UA"/>
                <w14:ligatures w14:val="standardContextual"/>
              </w:rPr>
              <w:t>_________________________ в</w:t>
            </w:r>
          </w:p>
          <w:p w14:paraId="655938BB" w14:textId="77777777" w:rsidR="007E1E2E" w:rsidRDefault="007E1E2E" w:rsidP="003A4091">
            <w:pPr>
              <w:pStyle w:val="p1"/>
              <w:rPr>
                <w:rFonts w:ascii="Times New Roman" w:eastAsiaTheme="minorHAnsi" w:hAnsi="Times New Roman"/>
                <w:color w:val="auto"/>
                <w:kern w:val="2"/>
                <w:sz w:val="24"/>
                <w:szCs w:val="24"/>
                <w:lang w:val="en-US"/>
                <w14:ligatures w14:val="standardContextual"/>
              </w:rPr>
            </w:pPr>
            <w:r>
              <w:rPr>
                <w:rFonts w:ascii="Times New Roman" w:eastAsiaTheme="minorHAnsi" w:hAnsi="Times New Roman"/>
                <w:color w:val="auto"/>
                <w:kern w:val="2"/>
                <w:sz w:val="24"/>
                <w:szCs w:val="24"/>
                <w:lang w:val="uk-UA"/>
                <w14:ligatures w14:val="standardContextual"/>
              </w:rPr>
              <w:t>ПАТ «___________________»</w:t>
            </w:r>
          </w:p>
          <w:p w14:paraId="2AE2463C" w14:textId="77777777" w:rsidR="007E1E2E" w:rsidRDefault="007E1E2E" w:rsidP="003A4091">
            <w:pPr>
              <w:pStyle w:val="p1"/>
              <w:rPr>
                <w:rFonts w:ascii="Times New Roman" w:eastAsiaTheme="minorHAnsi" w:hAnsi="Times New Roman"/>
                <w:color w:val="auto"/>
                <w:kern w:val="2"/>
                <w:sz w:val="24"/>
                <w:szCs w:val="24"/>
                <w:lang w:val="en-US"/>
                <w14:ligatures w14:val="standardContextual"/>
              </w:rPr>
            </w:pPr>
          </w:p>
          <w:p w14:paraId="45AD3FA4" w14:textId="77777777" w:rsidR="007E1E2E" w:rsidRDefault="007E1E2E" w:rsidP="003A4091">
            <w:pPr>
              <w:pStyle w:val="p1"/>
              <w:rPr>
                <w:rFonts w:ascii="Times New Roman" w:eastAsiaTheme="minorHAnsi" w:hAnsi="Times New Roman"/>
                <w:color w:val="auto"/>
                <w:kern w:val="2"/>
                <w:sz w:val="24"/>
                <w:szCs w:val="24"/>
                <w:lang w:val="en-US"/>
                <w14:ligatures w14:val="standardContextual"/>
              </w:rPr>
            </w:pPr>
          </w:p>
          <w:p w14:paraId="226F5A3C" w14:textId="77777777" w:rsidR="007E1E2E" w:rsidRPr="008635F3" w:rsidRDefault="007E1E2E" w:rsidP="003A4091">
            <w:pPr>
              <w:rPr>
                <w:rFonts w:ascii="Times New Roman" w:hAnsi="Times New Roman" w:cs="Times New Roman"/>
                <w:sz w:val="22"/>
                <w:szCs w:val="22"/>
                <w:lang w:val="en-US"/>
              </w:rPr>
            </w:pPr>
            <w:r>
              <w:rPr>
                <w:rFonts w:ascii="Times New Roman" w:hAnsi="Times New Roman" w:cs="Times New Roman"/>
                <w:sz w:val="22"/>
                <w:szCs w:val="22"/>
                <w:lang w:val="en-US"/>
              </w:rPr>
              <w:t>_________________________</w:t>
            </w:r>
          </w:p>
          <w:p w14:paraId="24E5799A" w14:textId="77777777" w:rsidR="007E1E2E" w:rsidRPr="008635F3" w:rsidRDefault="007E1E2E" w:rsidP="003A4091">
            <w:pPr>
              <w:pStyle w:val="p1"/>
              <w:rPr>
                <w:rFonts w:ascii="Times New Roman" w:eastAsiaTheme="minorHAnsi" w:hAnsi="Times New Roman"/>
                <w:color w:val="auto"/>
                <w:kern w:val="2"/>
                <w:sz w:val="24"/>
                <w:szCs w:val="24"/>
                <w:lang w:val="en-US"/>
                <w14:ligatures w14:val="standardContextual"/>
              </w:rPr>
            </w:pPr>
          </w:p>
        </w:tc>
        <w:tc>
          <w:tcPr>
            <w:tcW w:w="4675" w:type="dxa"/>
          </w:tcPr>
          <w:p w14:paraId="1276DF91" w14:textId="77777777" w:rsidR="007E1E2E" w:rsidRDefault="007E1E2E" w:rsidP="003A4091">
            <w:pPr>
              <w:jc w:val="both"/>
              <w:rPr>
                <w:rFonts w:ascii="Times New Roman" w:hAnsi="Times New Roman" w:cs="Times New Roman"/>
                <w:lang w:val="en-US"/>
              </w:rPr>
            </w:pPr>
          </w:p>
          <w:p w14:paraId="756B7040" w14:textId="77777777" w:rsidR="007E1E2E" w:rsidRDefault="007E1E2E" w:rsidP="003A4091">
            <w:pPr>
              <w:jc w:val="both"/>
              <w:rPr>
                <w:rFonts w:ascii="Times New Roman" w:hAnsi="Times New Roman" w:cs="Times New Roman"/>
                <w:lang w:val="en-US"/>
              </w:rPr>
            </w:pPr>
          </w:p>
          <w:p w14:paraId="35BE3865" w14:textId="77777777" w:rsidR="007E1E2E" w:rsidRDefault="007E1E2E" w:rsidP="003A4091">
            <w:pPr>
              <w:jc w:val="both"/>
              <w:rPr>
                <w:rFonts w:ascii="Times New Roman" w:hAnsi="Times New Roman" w:cs="Times New Roman"/>
                <w:lang w:val="en-US"/>
              </w:rPr>
            </w:pPr>
          </w:p>
          <w:p w14:paraId="5D8638CE" w14:textId="77777777" w:rsidR="007E1E2E" w:rsidRDefault="007E1E2E" w:rsidP="003A4091">
            <w:pPr>
              <w:jc w:val="both"/>
              <w:rPr>
                <w:rFonts w:ascii="Times New Roman" w:hAnsi="Times New Roman" w:cs="Times New Roman"/>
                <w:lang w:val="en-US"/>
              </w:rPr>
            </w:pPr>
          </w:p>
          <w:p w14:paraId="013E26EF" w14:textId="77777777" w:rsidR="007E1E2E" w:rsidRDefault="007E1E2E" w:rsidP="003A4091">
            <w:pPr>
              <w:jc w:val="both"/>
              <w:rPr>
                <w:rFonts w:ascii="Times New Roman" w:hAnsi="Times New Roman" w:cs="Times New Roman"/>
                <w:lang w:val="en-US"/>
              </w:rPr>
            </w:pPr>
          </w:p>
          <w:p w14:paraId="4868481C" w14:textId="77777777" w:rsidR="007E1E2E" w:rsidRDefault="007E1E2E" w:rsidP="003A4091">
            <w:pPr>
              <w:jc w:val="both"/>
              <w:rPr>
                <w:rFonts w:ascii="Times New Roman" w:hAnsi="Times New Roman" w:cs="Times New Roman"/>
                <w:lang w:val="en-US"/>
              </w:rPr>
            </w:pPr>
          </w:p>
          <w:p w14:paraId="63A3373B" w14:textId="77777777" w:rsidR="007E1E2E" w:rsidRDefault="007E1E2E" w:rsidP="003A4091">
            <w:pPr>
              <w:jc w:val="both"/>
              <w:rPr>
                <w:rFonts w:ascii="Times New Roman" w:hAnsi="Times New Roman" w:cs="Times New Roman"/>
                <w:lang w:val="en-US"/>
              </w:rPr>
            </w:pPr>
          </w:p>
          <w:p w14:paraId="078ACEAB" w14:textId="77777777" w:rsidR="007E1E2E" w:rsidRDefault="007E1E2E" w:rsidP="003A4091">
            <w:pPr>
              <w:jc w:val="both"/>
              <w:rPr>
                <w:rFonts w:ascii="Times New Roman" w:hAnsi="Times New Roman" w:cs="Times New Roman"/>
                <w:lang w:val="en-US"/>
              </w:rPr>
            </w:pPr>
          </w:p>
          <w:p w14:paraId="73272FBD" w14:textId="77777777" w:rsidR="007E1E2E" w:rsidRDefault="007E1E2E" w:rsidP="003A4091">
            <w:pPr>
              <w:jc w:val="both"/>
              <w:rPr>
                <w:rFonts w:ascii="Times New Roman" w:hAnsi="Times New Roman" w:cs="Times New Roman"/>
                <w:lang w:val="en-US"/>
              </w:rPr>
            </w:pPr>
          </w:p>
          <w:p w14:paraId="415F59A6" w14:textId="77777777" w:rsidR="007E1E2E" w:rsidRDefault="007E1E2E" w:rsidP="003A4091">
            <w:pPr>
              <w:jc w:val="both"/>
              <w:rPr>
                <w:rFonts w:ascii="Times New Roman" w:hAnsi="Times New Roman" w:cs="Times New Roman"/>
                <w:lang w:val="en-US"/>
              </w:rPr>
            </w:pPr>
          </w:p>
          <w:p w14:paraId="01FF160B" w14:textId="77777777" w:rsidR="007E1E2E" w:rsidRDefault="007E1E2E" w:rsidP="003A4091">
            <w:pPr>
              <w:jc w:val="both"/>
              <w:rPr>
                <w:rFonts w:ascii="Times New Roman" w:hAnsi="Times New Roman" w:cs="Times New Roman"/>
                <w:lang w:val="en-US"/>
              </w:rPr>
            </w:pPr>
          </w:p>
          <w:p w14:paraId="31FD4437" w14:textId="77777777" w:rsidR="007E1E2E" w:rsidRPr="008635F3" w:rsidRDefault="007E1E2E" w:rsidP="003A4091">
            <w:pPr>
              <w:rPr>
                <w:rFonts w:ascii="Times New Roman" w:hAnsi="Times New Roman" w:cs="Times New Roman"/>
                <w:sz w:val="22"/>
                <w:szCs w:val="22"/>
                <w:lang w:val="en-US"/>
              </w:rPr>
            </w:pPr>
            <w:r>
              <w:rPr>
                <w:rFonts w:ascii="Times New Roman" w:hAnsi="Times New Roman" w:cs="Times New Roman"/>
                <w:sz w:val="22"/>
                <w:szCs w:val="22"/>
                <w:lang w:val="en-US"/>
              </w:rPr>
              <w:t>_________________________</w:t>
            </w:r>
          </w:p>
          <w:p w14:paraId="5C2ECFDE" w14:textId="77777777" w:rsidR="007E1E2E" w:rsidRPr="008635F3" w:rsidRDefault="007E1E2E" w:rsidP="003A4091">
            <w:pPr>
              <w:jc w:val="both"/>
              <w:rPr>
                <w:rFonts w:ascii="Times New Roman" w:hAnsi="Times New Roman" w:cs="Times New Roman"/>
                <w:lang w:val="en-US"/>
              </w:rPr>
            </w:pPr>
          </w:p>
        </w:tc>
      </w:tr>
    </w:tbl>
    <w:p w14:paraId="7035B526" w14:textId="784C8C66" w:rsidR="008635F3" w:rsidRPr="00DA77A3" w:rsidRDefault="008635F3" w:rsidP="008635F3">
      <w:pPr>
        <w:rPr>
          <w:rFonts w:ascii="Times New Roman" w:hAnsi="Times New Roman" w:cs="Times New Roman"/>
          <w:sz w:val="22"/>
          <w:szCs w:val="22"/>
          <w:lang w:val="uk-UA"/>
        </w:rPr>
      </w:pPr>
    </w:p>
    <w:sectPr w:rsidR="008635F3" w:rsidRPr="00DA77A3" w:rsidSect="00914DE1">
      <w:headerReference w:type="default" r:id="rId8"/>
      <w:footerReference w:type="even" r:id="rId9"/>
      <w:footerReference w:type="default" r:id="rId10"/>
      <w:pgSz w:w="12240" w:h="15840"/>
      <w:pgMar w:top="755" w:right="1019" w:bottom="341" w:left="115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F8ED4D" w14:textId="77777777" w:rsidR="00190388" w:rsidRDefault="00190388" w:rsidP="0066185B">
      <w:pPr>
        <w:spacing w:after="0" w:line="240" w:lineRule="auto"/>
      </w:pPr>
      <w:r>
        <w:separator/>
      </w:r>
    </w:p>
  </w:endnote>
  <w:endnote w:type="continuationSeparator" w:id="0">
    <w:p w14:paraId="407890FF" w14:textId="77777777" w:rsidR="00190388" w:rsidRDefault="00190388" w:rsidP="00661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557326183"/>
      <w:docPartObj>
        <w:docPartGallery w:val="Page Numbers (Bottom of Page)"/>
        <w:docPartUnique/>
      </w:docPartObj>
    </w:sdtPr>
    <w:sdtContent>
      <w:p w14:paraId="32ED8BE8" w14:textId="1BCDF8A3" w:rsidR="00877FC8" w:rsidRDefault="00877FC8" w:rsidP="0039355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A02F3EF" w14:textId="77777777" w:rsidR="00877FC8" w:rsidRDefault="00877FC8" w:rsidP="00877FC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325651449"/>
      <w:docPartObj>
        <w:docPartGallery w:val="Page Numbers (Bottom of Page)"/>
        <w:docPartUnique/>
      </w:docPartObj>
    </w:sdtPr>
    <w:sdtContent>
      <w:p w14:paraId="604A9F3E" w14:textId="18A26B3E" w:rsidR="00877FC8" w:rsidRDefault="00877FC8" w:rsidP="0039355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12</w:t>
        </w:r>
        <w:r>
          <w:rPr>
            <w:rStyle w:val="PageNumber"/>
          </w:rPr>
          <w:fldChar w:fldCharType="end"/>
        </w:r>
      </w:p>
    </w:sdtContent>
  </w:sdt>
  <w:p w14:paraId="167555BC" w14:textId="77777777" w:rsidR="00877FC8" w:rsidRDefault="00877FC8" w:rsidP="00877FC8">
    <w:pPr>
      <w:pStyle w:val="Footer"/>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3E64CD" w14:textId="77777777" w:rsidR="00190388" w:rsidRDefault="00190388" w:rsidP="0066185B">
      <w:pPr>
        <w:spacing w:after="0" w:line="240" w:lineRule="auto"/>
      </w:pPr>
      <w:r>
        <w:separator/>
      </w:r>
    </w:p>
  </w:footnote>
  <w:footnote w:type="continuationSeparator" w:id="0">
    <w:p w14:paraId="32198E66" w14:textId="77777777" w:rsidR="00190388" w:rsidRDefault="00190388" w:rsidP="006618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B0DD40" w14:textId="0C703C95" w:rsidR="0066185B" w:rsidRPr="00914DE1" w:rsidRDefault="0066185B" w:rsidP="00914DE1">
    <w:pPr>
      <w:spacing w:after="0" w:line="240" w:lineRule="auto"/>
      <w:ind w:firstLine="720"/>
      <w:contextualSpacing/>
      <w:mirrorIndents/>
      <w:rPr>
        <w:rFonts w:ascii="Times New Roman" w:hAnsi="Times New Roman" w:cs="Times New Roman"/>
        <w:color w:val="000000" w:themeColor="text1"/>
        <w:lang w:val="uk-UA"/>
      </w:rPr>
    </w:pPr>
    <w:r>
      <w:rPr>
        <w:rFonts w:ascii="Times New Roman" w:hAnsi="Times New Roman" w:cs="Times New Roman"/>
        <w:color w:val="000000" w:themeColor="text1"/>
        <w:lang w:val="uk-UA"/>
      </w:rPr>
      <w:t>ПРОЄКТ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E1F59"/>
    <w:multiLevelType w:val="multilevel"/>
    <w:tmpl w:val="BD52AE4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46302D2"/>
    <w:multiLevelType w:val="multilevel"/>
    <w:tmpl w:val="C8E240DA"/>
    <w:lvl w:ilvl="0">
      <w:start w:val="9"/>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15:restartNumberingAfterBreak="0">
    <w:nsid w:val="062B60E5"/>
    <w:multiLevelType w:val="multilevel"/>
    <w:tmpl w:val="32241D0E"/>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 w15:restartNumberingAfterBreak="0">
    <w:nsid w:val="0C3E6285"/>
    <w:multiLevelType w:val="multilevel"/>
    <w:tmpl w:val="ED42C25E"/>
    <w:lvl w:ilvl="0">
      <w:start w:val="1"/>
      <w:numFmt w:val="decimal"/>
      <w:lvlText w:val="%1."/>
      <w:lvlJc w:val="left"/>
      <w:pPr>
        <w:ind w:left="1080" w:hanging="360"/>
      </w:pPr>
      <w:rPr>
        <w:rFonts w:hint="default"/>
        <w:b/>
        <w:bCs/>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15:restartNumberingAfterBreak="0">
    <w:nsid w:val="141C2EDB"/>
    <w:multiLevelType w:val="hybridMultilevel"/>
    <w:tmpl w:val="74CC3450"/>
    <w:lvl w:ilvl="0" w:tplc="9F66B9A0">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150E7175"/>
    <w:multiLevelType w:val="hybridMultilevel"/>
    <w:tmpl w:val="C87E3866"/>
    <w:lvl w:ilvl="0" w:tplc="AB9AC410">
      <w:numFmt w:val="bullet"/>
      <w:suff w:val="space"/>
      <w:lvlText w:val="-"/>
      <w:lvlJc w:val="left"/>
      <w:pPr>
        <w:ind w:left="57" w:firstLine="0"/>
      </w:pPr>
      <w:rPr>
        <w:rFonts w:ascii="Times New Roman" w:eastAsia="Times New Roman" w:hAnsi="Times New Roman" w:cs="Times New Roman"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6" w15:restartNumberingAfterBreak="0">
    <w:nsid w:val="19353C0A"/>
    <w:multiLevelType w:val="multilevel"/>
    <w:tmpl w:val="0EB6B346"/>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94A5E78"/>
    <w:multiLevelType w:val="multilevel"/>
    <w:tmpl w:val="A56EEC96"/>
    <w:lvl w:ilvl="0">
      <w:start w:val="8"/>
      <w:numFmt w:val="decimal"/>
      <w:lvlText w:val="%1."/>
      <w:lvlJc w:val="left"/>
      <w:pPr>
        <w:ind w:left="360" w:hanging="360"/>
      </w:pPr>
      <w:rPr>
        <w:rFonts w:hint="default"/>
      </w:rPr>
    </w:lvl>
    <w:lvl w:ilvl="1">
      <w:start w:val="8"/>
      <w:numFmt w:val="decimal"/>
      <w:lvlText w:val="%2.3"/>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1BDF6E89"/>
    <w:multiLevelType w:val="multilevel"/>
    <w:tmpl w:val="8F0C653C"/>
    <w:lvl w:ilvl="0">
      <w:start w:val="5"/>
      <w:numFmt w:val="decimal"/>
      <w:lvlText w:val="%1."/>
      <w:lvlJc w:val="left"/>
      <w:pPr>
        <w:ind w:left="525" w:hanging="525"/>
      </w:pPr>
      <w:rPr>
        <w:rFonts w:hint="default"/>
      </w:rPr>
    </w:lvl>
    <w:lvl w:ilvl="1">
      <w:start w:val="10"/>
      <w:numFmt w:val="decimal"/>
      <w:lvlText w:val="%1.%2."/>
      <w:lvlJc w:val="left"/>
      <w:pPr>
        <w:ind w:left="2422"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1CF4010C"/>
    <w:multiLevelType w:val="multilevel"/>
    <w:tmpl w:val="95DA721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E740FFE"/>
    <w:multiLevelType w:val="multilevel"/>
    <w:tmpl w:val="8B500A9C"/>
    <w:lvl w:ilvl="0">
      <w:start w:val="1"/>
      <w:numFmt w:val="decimal"/>
      <w:lvlText w:val="%1."/>
      <w:lvlJc w:val="left"/>
      <w:pPr>
        <w:ind w:left="405" w:hanging="405"/>
      </w:pPr>
      <w:rPr>
        <w:rFonts w:hint="default"/>
      </w:rPr>
    </w:lvl>
    <w:lvl w:ilvl="1">
      <w:start w:val="1"/>
      <w:numFmt w:val="decimal"/>
      <w:lvlText w:val="%1.%2."/>
      <w:lvlJc w:val="left"/>
      <w:pPr>
        <w:ind w:left="1114" w:hanging="4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15:restartNumberingAfterBreak="0">
    <w:nsid w:val="210A2BFA"/>
    <w:multiLevelType w:val="multilevel"/>
    <w:tmpl w:val="4DA65AC6"/>
    <w:lvl w:ilvl="0">
      <w:start w:val="7"/>
      <w:numFmt w:val="decimal"/>
      <w:lvlText w:val="%1."/>
      <w:lvlJc w:val="left"/>
      <w:pPr>
        <w:ind w:left="360" w:hanging="360"/>
      </w:pPr>
      <w:rPr>
        <w:rFonts w:hint="default"/>
        <w:b/>
        <w:bCs/>
      </w:rPr>
    </w:lvl>
    <w:lvl w:ilvl="1">
      <w:start w:val="1"/>
      <w:numFmt w:val="decimal"/>
      <w:lvlText w:val="%1.%2."/>
      <w:lvlJc w:val="left"/>
      <w:pPr>
        <w:ind w:left="1080" w:hanging="360"/>
      </w:pPr>
      <w:rPr>
        <w:rFonts w:hint="default"/>
        <w:b w:val="0"/>
        <w:bCs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27290678"/>
    <w:multiLevelType w:val="hybridMultilevel"/>
    <w:tmpl w:val="D3B2D2B8"/>
    <w:lvl w:ilvl="0" w:tplc="31002AAC">
      <w:numFmt w:val="bullet"/>
      <w:suff w:val="space"/>
      <w:lvlText w:val="-"/>
      <w:lvlJc w:val="left"/>
      <w:pPr>
        <w:ind w:left="57" w:firstLine="0"/>
      </w:pPr>
      <w:rPr>
        <w:rFonts w:ascii="Times New Roman" w:eastAsia="Times New Roman" w:hAnsi="Times New Roman" w:cs="Times New Roman"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3" w15:restartNumberingAfterBreak="0">
    <w:nsid w:val="29B241CE"/>
    <w:multiLevelType w:val="hybridMultilevel"/>
    <w:tmpl w:val="C82239F0"/>
    <w:lvl w:ilvl="0" w:tplc="0F5482A8">
      <w:start w:val="9"/>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F7336C"/>
    <w:multiLevelType w:val="multilevel"/>
    <w:tmpl w:val="F1A046DE"/>
    <w:lvl w:ilvl="0">
      <w:start w:val="1"/>
      <w:numFmt w:val="decimal"/>
      <w:lvlText w:val="%1."/>
      <w:lvlJc w:val="left"/>
      <w:pPr>
        <w:ind w:left="720" w:hanging="360"/>
      </w:pPr>
      <w:rPr>
        <w:b/>
        <w:bCs/>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476" w:hanging="72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3883" w:hanging="1080"/>
      </w:pPr>
      <w:rPr>
        <w:rFonts w:hint="default"/>
      </w:rPr>
    </w:lvl>
    <w:lvl w:ilvl="8">
      <w:start w:val="1"/>
      <w:numFmt w:val="decimal"/>
      <w:isLgl/>
      <w:lvlText w:val="%1.%2.%3.%4.%5.%6.%7.%8.%9."/>
      <w:lvlJc w:val="left"/>
      <w:pPr>
        <w:ind w:left="4592" w:hanging="1440"/>
      </w:pPr>
      <w:rPr>
        <w:rFonts w:hint="default"/>
      </w:rPr>
    </w:lvl>
  </w:abstractNum>
  <w:abstractNum w:abstractNumId="15" w15:restartNumberingAfterBreak="0">
    <w:nsid w:val="340F6EEE"/>
    <w:multiLevelType w:val="hybridMultilevel"/>
    <w:tmpl w:val="582A9A3C"/>
    <w:lvl w:ilvl="0" w:tplc="0A3AD0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9A76D34"/>
    <w:multiLevelType w:val="hybridMultilevel"/>
    <w:tmpl w:val="1FA2E3E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AD40B70"/>
    <w:multiLevelType w:val="hybridMultilevel"/>
    <w:tmpl w:val="F6C0A424"/>
    <w:lvl w:ilvl="0" w:tplc="A9628154">
      <w:start w:val="5"/>
      <w:numFmt w:val="bullet"/>
      <w:lvlText w:val="-"/>
      <w:lvlJc w:val="left"/>
      <w:pPr>
        <w:ind w:left="1494" w:hanging="360"/>
      </w:pPr>
      <w:rPr>
        <w:rFonts w:ascii="Times New Roman" w:eastAsia="Times New Roman" w:hAnsi="Times New Roman" w:cs="Times New Roman" w:hint="default"/>
      </w:rPr>
    </w:lvl>
    <w:lvl w:ilvl="1" w:tplc="04220003" w:tentative="1">
      <w:start w:val="1"/>
      <w:numFmt w:val="bullet"/>
      <w:lvlText w:val="o"/>
      <w:lvlJc w:val="left"/>
      <w:pPr>
        <w:ind w:left="2214" w:hanging="360"/>
      </w:pPr>
      <w:rPr>
        <w:rFonts w:ascii="Courier New" w:hAnsi="Courier New" w:cs="Courier New" w:hint="default"/>
      </w:rPr>
    </w:lvl>
    <w:lvl w:ilvl="2" w:tplc="04220005" w:tentative="1">
      <w:start w:val="1"/>
      <w:numFmt w:val="bullet"/>
      <w:lvlText w:val=""/>
      <w:lvlJc w:val="left"/>
      <w:pPr>
        <w:ind w:left="2934" w:hanging="360"/>
      </w:pPr>
      <w:rPr>
        <w:rFonts w:ascii="Wingdings" w:hAnsi="Wingdings" w:hint="default"/>
      </w:rPr>
    </w:lvl>
    <w:lvl w:ilvl="3" w:tplc="04220001" w:tentative="1">
      <w:start w:val="1"/>
      <w:numFmt w:val="bullet"/>
      <w:lvlText w:val=""/>
      <w:lvlJc w:val="left"/>
      <w:pPr>
        <w:ind w:left="3654" w:hanging="360"/>
      </w:pPr>
      <w:rPr>
        <w:rFonts w:ascii="Symbol" w:hAnsi="Symbol" w:hint="default"/>
      </w:rPr>
    </w:lvl>
    <w:lvl w:ilvl="4" w:tplc="04220003" w:tentative="1">
      <w:start w:val="1"/>
      <w:numFmt w:val="bullet"/>
      <w:lvlText w:val="o"/>
      <w:lvlJc w:val="left"/>
      <w:pPr>
        <w:ind w:left="4374" w:hanging="360"/>
      </w:pPr>
      <w:rPr>
        <w:rFonts w:ascii="Courier New" w:hAnsi="Courier New" w:cs="Courier New" w:hint="default"/>
      </w:rPr>
    </w:lvl>
    <w:lvl w:ilvl="5" w:tplc="04220005" w:tentative="1">
      <w:start w:val="1"/>
      <w:numFmt w:val="bullet"/>
      <w:lvlText w:val=""/>
      <w:lvlJc w:val="left"/>
      <w:pPr>
        <w:ind w:left="5094" w:hanging="360"/>
      </w:pPr>
      <w:rPr>
        <w:rFonts w:ascii="Wingdings" w:hAnsi="Wingdings" w:hint="default"/>
      </w:rPr>
    </w:lvl>
    <w:lvl w:ilvl="6" w:tplc="04220001" w:tentative="1">
      <w:start w:val="1"/>
      <w:numFmt w:val="bullet"/>
      <w:lvlText w:val=""/>
      <w:lvlJc w:val="left"/>
      <w:pPr>
        <w:ind w:left="5814" w:hanging="360"/>
      </w:pPr>
      <w:rPr>
        <w:rFonts w:ascii="Symbol" w:hAnsi="Symbol" w:hint="default"/>
      </w:rPr>
    </w:lvl>
    <w:lvl w:ilvl="7" w:tplc="04220003" w:tentative="1">
      <w:start w:val="1"/>
      <w:numFmt w:val="bullet"/>
      <w:lvlText w:val="o"/>
      <w:lvlJc w:val="left"/>
      <w:pPr>
        <w:ind w:left="6534" w:hanging="360"/>
      </w:pPr>
      <w:rPr>
        <w:rFonts w:ascii="Courier New" w:hAnsi="Courier New" w:cs="Courier New" w:hint="default"/>
      </w:rPr>
    </w:lvl>
    <w:lvl w:ilvl="8" w:tplc="04220005" w:tentative="1">
      <w:start w:val="1"/>
      <w:numFmt w:val="bullet"/>
      <w:lvlText w:val=""/>
      <w:lvlJc w:val="left"/>
      <w:pPr>
        <w:ind w:left="7254" w:hanging="360"/>
      </w:pPr>
      <w:rPr>
        <w:rFonts w:ascii="Wingdings" w:hAnsi="Wingdings" w:hint="default"/>
      </w:rPr>
    </w:lvl>
  </w:abstractNum>
  <w:abstractNum w:abstractNumId="18" w15:restartNumberingAfterBreak="0">
    <w:nsid w:val="3BA269C7"/>
    <w:multiLevelType w:val="multilevel"/>
    <w:tmpl w:val="8F0C653C"/>
    <w:lvl w:ilvl="0">
      <w:start w:val="5"/>
      <w:numFmt w:val="decimal"/>
      <w:lvlText w:val="%1."/>
      <w:lvlJc w:val="left"/>
      <w:pPr>
        <w:ind w:left="525" w:hanging="525"/>
      </w:pPr>
      <w:rPr>
        <w:rFonts w:hint="default"/>
      </w:rPr>
    </w:lvl>
    <w:lvl w:ilvl="1">
      <w:start w:val="10"/>
      <w:numFmt w:val="decimal"/>
      <w:lvlText w:val="%1.%2."/>
      <w:lvlJc w:val="left"/>
      <w:pPr>
        <w:ind w:left="2422"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42D81CCA"/>
    <w:multiLevelType w:val="multilevel"/>
    <w:tmpl w:val="5D261580"/>
    <w:lvl w:ilvl="0">
      <w:start w:val="6"/>
      <w:numFmt w:val="decimal"/>
      <w:lvlText w:val="%1"/>
      <w:lvlJc w:val="left"/>
      <w:pPr>
        <w:ind w:left="360" w:hanging="360"/>
      </w:pPr>
      <w:rPr>
        <w:rFonts w:ascii="Times New Roman" w:hAnsi="Times New Roman" w:hint="default"/>
        <w:sz w:val="24"/>
      </w:rPr>
    </w:lvl>
    <w:lvl w:ilvl="1">
      <w:start w:val="1"/>
      <w:numFmt w:val="decimal"/>
      <w:lvlText w:val="%1.%2"/>
      <w:lvlJc w:val="left"/>
      <w:pPr>
        <w:ind w:left="360" w:hanging="360"/>
      </w:pPr>
      <w:rPr>
        <w:rFonts w:ascii="Times New Roman" w:hAnsi="Times New Roman" w:hint="default"/>
        <w:sz w:val="24"/>
      </w:rPr>
    </w:lvl>
    <w:lvl w:ilvl="2">
      <w:start w:val="1"/>
      <w:numFmt w:val="decimal"/>
      <w:lvlText w:val="%1.%2.%3"/>
      <w:lvlJc w:val="left"/>
      <w:pPr>
        <w:ind w:left="720" w:hanging="720"/>
      </w:pPr>
      <w:rPr>
        <w:rFonts w:ascii="Times New Roman" w:hAnsi="Times New Roman" w:hint="default"/>
        <w:sz w:val="24"/>
      </w:rPr>
    </w:lvl>
    <w:lvl w:ilvl="3">
      <w:start w:val="1"/>
      <w:numFmt w:val="decimal"/>
      <w:lvlText w:val="%1.%2.%3.%4"/>
      <w:lvlJc w:val="left"/>
      <w:pPr>
        <w:ind w:left="720" w:hanging="720"/>
      </w:pPr>
      <w:rPr>
        <w:rFonts w:ascii="Times New Roman" w:hAnsi="Times New Roman" w:hint="default"/>
        <w:sz w:val="24"/>
      </w:rPr>
    </w:lvl>
    <w:lvl w:ilvl="4">
      <w:start w:val="1"/>
      <w:numFmt w:val="decimal"/>
      <w:lvlText w:val="%1.%2.%3.%4.%5"/>
      <w:lvlJc w:val="left"/>
      <w:pPr>
        <w:ind w:left="1080" w:hanging="1080"/>
      </w:pPr>
      <w:rPr>
        <w:rFonts w:ascii="Times New Roman" w:hAnsi="Times New Roman" w:hint="default"/>
        <w:sz w:val="24"/>
      </w:rPr>
    </w:lvl>
    <w:lvl w:ilvl="5">
      <w:start w:val="1"/>
      <w:numFmt w:val="decimal"/>
      <w:lvlText w:val="%1.%2.%3.%4.%5.%6"/>
      <w:lvlJc w:val="left"/>
      <w:pPr>
        <w:ind w:left="1080" w:hanging="1080"/>
      </w:pPr>
      <w:rPr>
        <w:rFonts w:ascii="Times New Roman" w:hAnsi="Times New Roman" w:hint="default"/>
        <w:sz w:val="24"/>
      </w:rPr>
    </w:lvl>
    <w:lvl w:ilvl="6">
      <w:start w:val="1"/>
      <w:numFmt w:val="decimal"/>
      <w:lvlText w:val="%1.%2.%3.%4.%5.%6.%7"/>
      <w:lvlJc w:val="left"/>
      <w:pPr>
        <w:ind w:left="1440" w:hanging="1440"/>
      </w:pPr>
      <w:rPr>
        <w:rFonts w:ascii="Times New Roman" w:hAnsi="Times New Roman" w:hint="default"/>
        <w:sz w:val="24"/>
      </w:rPr>
    </w:lvl>
    <w:lvl w:ilvl="7">
      <w:start w:val="1"/>
      <w:numFmt w:val="decimal"/>
      <w:lvlText w:val="%1.%2.%3.%4.%5.%6.%7.%8"/>
      <w:lvlJc w:val="left"/>
      <w:pPr>
        <w:ind w:left="1440" w:hanging="1440"/>
      </w:pPr>
      <w:rPr>
        <w:rFonts w:ascii="Times New Roman" w:hAnsi="Times New Roman" w:hint="default"/>
        <w:sz w:val="24"/>
      </w:rPr>
    </w:lvl>
    <w:lvl w:ilvl="8">
      <w:start w:val="1"/>
      <w:numFmt w:val="decimal"/>
      <w:lvlText w:val="%1.%2.%3.%4.%5.%6.%7.%8.%9"/>
      <w:lvlJc w:val="left"/>
      <w:pPr>
        <w:ind w:left="1800" w:hanging="1800"/>
      </w:pPr>
      <w:rPr>
        <w:rFonts w:ascii="Times New Roman" w:hAnsi="Times New Roman" w:hint="default"/>
        <w:sz w:val="24"/>
      </w:rPr>
    </w:lvl>
  </w:abstractNum>
  <w:abstractNum w:abstractNumId="20" w15:restartNumberingAfterBreak="0">
    <w:nsid w:val="52D33379"/>
    <w:multiLevelType w:val="hybridMultilevel"/>
    <w:tmpl w:val="D800FA2E"/>
    <w:lvl w:ilvl="0" w:tplc="A13AC972">
      <w:numFmt w:val="bullet"/>
      <w:suff w:val="space"/>
      <w:lvlText w:val="-"/>
      <w:lvlJc w:val="left"/>
      <w:pPr>
        <w:ind w:left="57" w:firstLine="0"/>
      </w:pPr>
      <w:rPr>
        <w:rFonts w:ascii="Times New Roman" w:eastAsia="Times New Roman" w:hAnsi="Times New Roman" w:cs="Times New Roman"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21" w15:restartNumberingAfterBreak="0">
    <w:nsid w:val="57843CD2"/>
    <w:multiLevelType w:val="multilevel"/>
    <w:tmpl w:val="D056F226"/>
    <w:lvl w:ilvl="0">
      <w:start w:val="11"/>
      <w:numFmt w:val="decimal"/>
      <w:lvlText w:val="%1."/>
      <w:lvlJc w:val="left"/>
      <w:pPr>
        <w:ind w:left="720" w:hanging="360"/>
      </w:pPr>
      <w:rPr>
        <w:rFonts w:hint="default"/>
      </w:rPr>
    </w:lvl>
    <w:lvl w:ilvl="1">
      <w:start w:val="6"/>
      <w:numFmt w:val="decimal"/>
      <w:isLgl/>
      <w:lvlText w:val="%1.%2."/>
      <w:lvlJc w:val="left"/>
      <w:pPr>
        <w:ind w:left="1240" w:hanging="5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2" w15:restartNumberingAfterBreak="0">
    <w:nsid w:val="57AB0B21"/>
    <w:multiLevelType w:val="multilevel"/>
    <w:tmpl w:val="706087F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590B3E88"/>
    <w:multiLevelType w:val="multilevel"/>
    <w:tmpl w:val="78B2A89E"/>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15:restartNumberingAfterBreak="0">
    <w:nsid w:val="59293CFE"/>
    <w:multiLevelType w:val="hybridMultilevel"/>
    <w:tmpl w:val="33860266"/>
    <w:lvl w:ilvl="0" w:tplc="77F8E04A">
      <w:start w:val="3"/>
      <w:numFmt w:val="bullet"/>
      <w:lvlText w:val="–"/>
      <w:lvlJc w:val="left"/>
      <w:pPr>
        <w:ind w:left="1069" w:hanging="360"/>
      </w:pPr>
      <w:rPr>
        <w:rFonts w:ascii="Times New Roman" w:eastAsiaTheme="minorHAns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5" w15:restartNumberingAfterBreak="0">
    <w:nsid w:val="5BCB3399"/>
    <w:multiLevelType w:val="hybridMultilevel"/>
    <w:tmpl w:val="5126A16C"/>
    <w:lvl w:ilvl="0" w:tplc="F2B8400E">
      <w:numFmt w:val="bullet"/>
      <w:suff w:val="space"/>
      <w:lvlText w:val="-"/>
      <w:lvlJc w:val="left"/>
      <w:pPr>
        <w:ind w:left="57" w:firstLine="0"/>
      </w:pPr>
      <w:rPr>
        <w:rFonts w:ascii="Times New Roman" w:eastAsia="Times New Roman" w:hAnsi="Times New Roman" w:cs="Times New Roman"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26" w15:restartNumberingAfterBreak="0">
    <w:nsid w:val="5F72731E"/>
    <w:multiLevelType w:val="hybridMultilevel"/>
    <w:tmpl w:val="1F50BC90"/>
    <w:lvl w:ilvl="0" w:tplc="2E48E2B4">
      <w:numFmt w:val="bullet"/>
      <w:suff w:val="space"/>
      <w:lvlText w:val="-"/>
      <w:lvlJc w:val="left"/>
      <w:pPr>
        <w:ind w:left="57" w:firstLine="0"/>
      </w:pPr>
      <w:rPr>
        <w:rFonts w:ascii="Times New Roman" w:eastAsia="Times New Roman" w:hAnsi="Times New Roman" w:cs="Times New Roman"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27" w15:restartNumberingAfterBreak="0">
    <w:nsid w:val="65D6225A"/>
    <w:multiLevelType w:val="multilevel"/>
    <w:tmpl w:val="1996F1DE"/>
    <w:lvl w:ilvl="0">
      <w:start w:val="1"/>
      <w:numFmt w:val="decimal"/>
      <w:lvlText w:val="%1."/>
      <w:lvlJc w:val="left"/>
      <w:pPr>
        <w:ind w:left="390" w:hanging="390"/>
      </w:pPr>
      <w:rPr>
        <w:rFonts w:hint="default"/>
      </w:rPr>
    </w:lvl>
    <w:lvl w:ilvl="1">
      <w:start w:val="7"/>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8" w15:restartNumberingAfterBreak="0">
    <w:nsid w:val="65DB56A4"/>
    <w:multiLevelType w:val="multilevel"/>
    <w:tmpl w:val="2DC07F78"/>
    <w:lvl w:ilvl="0">
      <w:start w:val="13"/>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5ED142F"/>
    <w:multiLevelType w:val="multilevel"/>
    <w:tmpl w:val="0490544E"/>
    <w:lvl w:ilvl="0">
      <w:start w:val="11"/>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0" w15:restartNumberingAfterBreak="0">
    <w:nsid w:val="662C7FDD"/>
    <w:multiLevelType w:val="multilevel"/>
    <w:tmpl w:val="635644D6"/>
    <w:lvl w:ilvl="0">
      <w:start w:val="1"/>
      <w:numFmt w:val="decimal"/>
      <w:lvlText w:val="%1."/>
      <w:lvlJc w:val="left"/>
      <w:pPr>
        <w:ind w:left="360" w:hanging="360"/>
      </w:pPr>
      <w:rPr>
        <w:rFonts w:hint="default"/>
        <w:b/>
        <w:bCs/>
      </w:rPr>
    </w:lvl>
    <w:lvl w:ilvl="1">
      <w:start w:val="1"/>
      <w:numFmt w:val="decimal"/>
      <w:suff w:val="space"/>
      <w:lvlText w:val="%1.%2."/>
      <w:lvlJc w:val="left"/>
      <w:pPr>
        <w:ind w:left="574" w:hanging="432"/>
      </w:pPr>
      <w:rPr>
        <w:b w:val="0"/>
        <w:bCs/>
      </w:rPr>
    </w:lvl>
    <w:lvl w:ilvl="2">
      <w:start w:val="1"/>
      <w:numFmt w:val="decimal"/>
      <w:suff w:val="space"/>
      <w:lvlText w:val="%3)"/>
      <w:lvlJc w:val="left"/>
      <w:pPr>
        <w:ind w:left="504" w:hanging="504"/>
      </w:pPr>
      <w:rPr>
        <w:rFonts w:ascii="Times New Roman" w:eastAsia="Times New Roman" w:hAnsi="Times New Roman" w:cs="Times New Roman"/>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6BCD6155"/>
    <w:multiLevelType w:val="hybridMultilevel"/>
    <w:tmpl w:val="1FA2E3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E9C3157"/>
    <w:multiLevelType w:val="multilevel"/>
    <w:tmpl w:val="1AD4B466"/>
    <w:lvl w:ilvl="0">
      <w:start w:val="1"/>
      <w:numFmt w:val="decimal"/>
      <w:lvlText w:val="%1."/>
      <w:lvlJc w:val="left"/>
      <w:pPr>
        <w:ind w:left="360" w:hanging="360"/>
      </w:pPr>
      <w:rPr>
        <w:rFonts w:hint="default"/>
      </w:rPr>
    </w:lvl>
    <w:lvl w:ilvl="1">
      <w:start w:val="6"/>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16cid:durableId="659574776">
    <w:abstractNumId w:val="3"/>
  </w:num>
  <w:num w:numId="2" w16cid:durableId="669649040">
    <w:abstractNumId w:val="30"/>
  </w:num>
  <w:num w:numId="3" w16cid:durableId="130365988">
    <w:abstractNumId w:val="18"/>
  </w:num>
  <w:num w:numId="4" w16cid:durableId="1542666948">
    <w:abstractNumId w:val="8"/>
  </w:num>
  <w:num w:numId="5" w16cid:durableId="1506869527">
    <w:abstractNumId w:val="2"/>
  </w:num>
  <w:num w:numId="6" w16cid:durableId="1494685541">
    <w:abstractNumId w:val="24"/>
  </w:num>
  <w:num w:numId="7" w16cid:durableId="761100986">
    <w:abstractNumId w:val="13"/>
  </w:num>
  <w:num w:numId="8" w16cid:durableId="58477749">
    <w:abstractNumId w:val="14"/>
  </w:num>
  <w:num w:numId="9" w16cid:durableId="618150797">
    <w:abstractNumId w:val="32"/>
  </w:num>
  <w:num w:numId="10" w16cid:durableId="65613424">
    <w:abstractNumId w:val="21"/>
  </w:num>
  <w:num w:numId="11" w16cid:durableId="412046863">
    <w:abstractNumId w:val="11"/>
  </w:num>
  <w:num w:numId="12" w16cid:durableId="1681466187">
    <w:abstractNumId w:val="25"/>
  </w:num>
  <w:num w:numId="13" w16cid:durableId="83186255">
    <w:abstractNumId w:val="5"/>
  </w:num>
  <w:num w:numId="14" w16cid:durableId="1208834335">
    <w:abstractNumId w:val="12"/>
  </w:num>
  <w:num w:numId="15" w16cid:durableId="54746147">
    <w:abstractNumId w:val="20"/>
  </w:num>
  <w:num w:numId="16" w16cid:durableId="1487739573">
    <w:abstractNumId w:val="26"/>
  </w:num>
  <w:num w:numId="17" w16cid:durableId="1804737491">
    <w:abstractNumId w:val="4"/>
  </w:num>
  <w:num w:numId="18" w16cid:durableId="465855504">
    <w:abstractNumId w:val="19"/>
  </w:num>
  <w:num w:numId="19" w16cid:durableId="1500538006">
    <w:abstractNumId w:val="31"/>
  </w:num>
  <w:num w:numId="20" w16cid:durableId="856502071">
    <w:abstractNumId w:val="16"/>
  </w:num>
  <w:num w:numId="21" w16cid:durableId="133521811">
    <w:abstractNumId w:val="10"/>
  </w:num>
  <w:num w:numId="22" w16cid:durableId="484857665">
    <w:abstractNumId w:val="9"/>
  </w:num>
  <w:num w:numId="23" w16cid:durableId="1417164853">
    <w:abstractNumId w:val="15"/>
  </w:num>
  <w:num w:numId="24" w16cid:durableId="694965713">
    <w:abstractNumId w:val="0"/>
  </w:num>
  <w:num w:numId="25" w16cid:durableId="690961080">
    <w:abstractNumId w:val="23"/>
  </w:num>
  <w:num w:numId="26" w16cid:durableId="1041780396">
    <w:abstractNumId w:val="28"/>
  </w:num>
  <w:num w:numId="27" w16cid:durableId="2105955259">
    <w:abstractNumId w:val="22"/>
  </w:num>
  <w:num w:numId="28" w16cid:durableId="1696613515">
    <w:abstractNumId w:val="7"/>
  </w:num>
  <w:num w:numId="29" w16cid:durableId="234167730">
    <w:abstractNumId w:val="6"/>
  </w:num>
  <w:num w:numId="30" w16cid:durableId="1062797705">
    <w:abstractNumId w:val="1"/>
  </w:num>
  <w:num w:numId="31" w16cid:durableId="1497960593">
    <w:abstractNumId w:val="29"/>
  </w:num>
  <w:num w:numId="32" w16cid:durableId="1741513945">
    <w:abstractNumId w:val="27"/>
  </w:num>
  <w:num w:numId="33" w16cid:durableId="17194309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4"/>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146"/>
    <w:rsid w:val="000663A7"/>
    <w:rsid w:val="000A6000"/>
    <w:rsid w:val="000B4995"/>
    <w:rsid w:val="000B7287"/>
    <w:rsid w:val="000C5E87"/>
    <w:rsid w:val="000D4832"/>
    <w:rsid w:val="000D65E0"/>
    <w:rsid w:val="00103CAB"/>
    <w:rsid w:val="00147222"/>
    <w:rsid w:val="00155906"/>
    <w:rsid w:val="001658FD"/>
    <w:rsid w:val="00166CB1"/>
    <w:rsid w:val="00190388"/>
    <w:rsid w:val="001A43D3"/>
    <w:rsid w:val="001B24E6"/>
    <w:rsid w:val="001D0D13"/>
    <w:rsid w:val="001D5AEA"/>
    <w:rsid w:val="001F050B"/>
    <w:rsid w:val="0020346B"/>
    <w:rsid w:val="00263178"/>
    <w:rsid w:val="00293856"/>
    <w:rsid w:val="002A6C2E"/>
    <w:rsid w:val="002A75D5"/>
    <w:rsid w:val="00303248"/>
    <w:rsid w:val="00315168"/>
    <w:rsid w:val="003316F0"/>
    <w:rsid w:val="00340C1D"/>
    <w:rsid w:val="00375516"/>
    <w:rsid w:val="0038523B"/>
    <w:rsid w:val="003B2817"/>
    <w:rsid w:val="003B3C9D"/>
    <w:rsid w:val="00440DDA"/>
    <w:rsid w:val="004448B4"/>
    <w:rsid w:val="00445191"/>
    <w:rsid w:val="00445CFE"/>
    <w:rsid w:val="00457FF1"/>
    <w:rsid w:val="00465C91"/>
    <w:rsid w:val="00471A59"/>
    <w:rsid w:val="004750BF"/>
    <w:rsid w:val="004B18D6"/>
    <w:rsid w:val="004C00AF"/>
    <w:rsid w:val="004C59F1"/>
    <w:rsid w:val="004E5797"/>
    <w:rsid w:val="00521098"/>
    <w:rsid w:val="00523767"/>
    <w:rsid w:val="005471AF"/>
    <w:rsid w:val="00567788"/>
    <w:rsid w:val="0057334C"/>
    <w:rsid w:val="0059287C"/>
    <w:rsid w:val="005A098F"/>
    <w:rsid w:val="005C16AC"/>
    <w:rsid w:val="005F0D68"/>
    <w:rsid w:val="00622499"/>
    <w:rsid w:val="00626EA5"/>
    <w:rsid w:val="00646587"/>
    <w:rsid w:val="0066185B"/>
    <w:rsid w:val="006E6200"/>
    <w:rsid w:val="00736FE5"/>
    <w:rsid w:val="00740C0C"/>
    <w:rsid w:val="00750D5B"/>
    <w:rsid w:val="00760A79"/>
    <w:rsid w:val="00791D16"/>
    <w:rsid w:val="00793BE0"/>
    <w:rsid w:val="007A717C"/>
    <w:rsid w:val="007C1A62"/>
    <w:rsid w:val="007E1E2E"/>
    <w:rsid w:val="00815EC8"/>
    <w:rsid w:val="00835C00"/>
    <w:rsid w:val="00845993"/>
    <w:rsid w:val="008635F3"/>
    <w:rsid w:val="00877FC8"/>
    <w:rsid w:val="008A3CBA"/>
    <w:rsid w:val="008C52D2"/>
    <w:rsid w:val="008F317F"/>
    <w:rsid w:val="00914DE1"/>
    <w:rsid w:val="009511B3"/>
    <w:rsid w:val="0096779A"/>
    <w:rsid w:val="009708CE"/>
    <w:rsid w:val="00985750"/>
    <w:rsid w:val="009934AD"/>
    <w:rsid w:val="009C65F9"/>
    <w:rsid w:val="009C6CB2"/>
    <w:rsid w:val="009D26A8"/>
    <w:rsid w:val="00A60FBE"/>
    <w:rsid w:val="00B20BD6"/>
    <w:rsid w:val="00B47388"/>
    <w:rsid w:val="00B5793F"/>
    <w:rsid w:val="00B959EF"/>
    <w:rsid w:val="00BB791E"/>
    <w:rsid w:val="00C90471"/>
    <w:rsid w:val="00CA2265"/>
    <w:rsid w:val="00CB621A"/>
    <w:rsid w:val="00CC7FDF"/>
    <w:rsid w:val="00CD3F7A"/>
    <w:rsid w:val="00CD4D1D"/>
    <w:rsid w:val="00CE3CBC"/>
    <w:rsid w:val="00CF5FA6"/>
    <w:rsid w:val="00D03F60"/>
    <w:rsid w:val="00D103F1"/>
    <w:rsid w:val="00D24C56"/>
    <w:rsid w:val="00D25CF8"/>
    <w:rsid w:val="00D95D62"/>
    <w:rsid w:val="00D95EFA"/>
    <w:rsid w:val="00DA77A3"/>
    <w:rsid w:val="00DC440B"/>
    <w:rsid w:val="00DD365D"/>
    <w:rsid w:val="00E25526"/>
    <w:rsid w:val="00E33996"/>
    <w:rsid w:val="00E47C86"/>
    <w:rsid w:val="00E73281"/>
    <w:rsid w:val="00EA407F"/>
    <w:rsid w:val="00EB7E59"/>
    <w:rsid w:val="00EF5993"/>
    <w:rsid w:val="00F269C2"/>
    <w:rsid w:val="00F50268"/>
    <w:rsid w:val="00F56246"/>
    <w:rsid w:val="00F60601"/>
    <w:rsid w:val="00F920E1"/>
    <w:rsid w:val="00F92931"/>
    <w:rsid w:val="00FD4080"/>
    <w:rsid w:val="00FD6146"/>
    <w:rsid w:val="00FE09C8"/>
    <w:rsid w:val="00FE7F72"/>
    <w:rsid w:val="00FF37EB"/>
    <w:rsid w:val="00FF5DBF"/>
    <w:rsid w:val="00FF74C6"/>
  </w:rsids>
  <m:mathPr>
    <m:mathFont m:val="Cambria Math"/>
    <m:brkBin m:val="before"/>
    <m:brkBinSub m:val="--"/>
    <m:smallFrac m:val="0"/>
    <m:dispDef/>
    <m:lMargin m:val="0"/>
    <m:rMargin m:val="0"/>
    <m:defJc m:val="centerGroup"/>
    <m:wrapIndent m:val="1440"/>
    <m:intLim m:val="subSup"/>
    <m:naryLim m:val="undOvr"/>
  </m:mathPr>
  <w:themeFontLang w:val="en-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22A73"/>
  <w15:chartTrackingRefBased/>
  <w15:docId w15:val="{3433449B-BFED-3C40-AADC-7CFB566EB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D614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D614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D614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D614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D614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D614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D614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D614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D614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614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D614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D614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D614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D614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D614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D614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D614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D6146"/>
    <w:rPr>
      <w:rFonts w:eastAsiaTheme="majorEastAsia" w:cstheme="majorBidi"/>
      <w:color w:val="272727" w:themeColor="text1" w:themeTint="D8"/>
    </w:rPr>
  </w:style>
  <w:style w:type="paragraph" w:styleId="Title">
    <w:name w:val="Title"/>
    <w:basedOn w:val="Normal"/>
    <w:next w:val="Normal"/>
    <w:link w:val="TitleChar"/>
    <w:uiPriority w:val="10"/>
    <w:qFormat/>
    <w:rsid w:val="00FD614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614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D614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D614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D6146"/>
    <w:pPr>
      <w:spacing w:before="160"/>
      <w:jc w:val="center"/>
    </w:pPr>
    <w:rPr>
      <w:i/>
      <w:iCs/>
      <w:color w:val="404040" w:themeColor="text1" w:themeTint="BF"/>
    </w:rPr>
  </w:style>
  <w:style w:type="character" w:customStyle="1" w:styleId="QuoteChar">
    <w:name w:val="Quote Char"/>
    <w:basedOn w:val="DefaultParagraphFont"/>
    <w:link w:val="Quote"/>
    <w:uiPriority w:val="29"/>
    <w:rsid w:val="00FD6146"/>
    <w:rPr>
      <w:i/>
      <w:iCs/>
      <w:color w:val="404040" w:themeColor="text1" w:themeTint="BF"/>
    </w:rPr>
  </w:style>
  <w:style w:type="paragraph" w:styleId="ListParagraph">
    <w:name w:val="List Paragraph"/>
    <w:basedOn w:val="Normal"/>
    <w:link w:val="ListParagraphChar"/>
    <w:uiPriority w:val="34"/>
    <w:qFormat/>
    <w:rsid w:val="00FD6146"/>
    <w:pPr>
      <w:ind w:left="720"/>
      <w:contextualSpacing/>
    </w:pPr>
  </w:style>
  <w:style w:type="character" w:styleId="IntenseEmphasis">
    <w:name w:val="Intense Emphasis"/>
    <w:basedOn w:val="DefaultParagraphFont"/>
    <w:uiPriority w:val="21"/>
    <w:qFormat/>
    <w:rsid w:val="00FD6146"/>
    <w:rPr>
      <w:i/>
      <w:iCs/>
      <w:color w:val="0F4761" w:themeColor="accent1" w:themeShade="BF"/>
    </w:rPr>
  </w:style>
  <w:style w:type="paragraph" w:styleId="IntenseQuote">
    <w:name w:val="Intense Quote"/>
    <w:basedOn w:val="Normal"/>
    <w:next w:val="Normal"/>
    <w:link w:val="IntenseQuoteChar"/>
    <w:uiPriority w:val="30"/>
    <w:qFormat/>
    <w:rsid w:val="00FD614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D6146"/>
    <w:rPr>
      <w:i/>
      <w:iCs/>
      <w:color w:val="0F4761" w:themeColor="accent1" w:themeShade="BF"/>
    </w:rPr>
  </w:style>
  <w:style w:type="character" w:styleId="IntenseReference">
    <w:name w:val="Intense Reference"/>
    <w:basedOn w:val="DefaultParagraphFont"/>
    <w:uiPriority w:val="32"/>
    <w:qFormat/>
    <w:rsid w:val="00FD6146"/>
    <w:rPr>
      <w:b/>
      <w:bCs/>
      <w:smallCaps/>
      <w:color w:val="0F4761" w:themeColor="accent1" w:themeShade="BF"/>
      <w:spacing w:val="5"/>
    </w:rPr>
  </w:style>
  <w:style w:type="table" w:styleId="TableGrid">
    <w:name w:val="Table Grid"/>
    <w:basedOn w:val="TableNormal"/>
    <w:uiPriority w:val="39"/>
    <w:rsid w:val="00FD61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rsid w:val="00FD6146"/>
    <w:pPr>
      <w:spacing w:after="0" w:line="240" w:lineRule="auto"/>
    </w:pPr>
    <w:rPr>
      <w:rFonts w:ascii="Helvetica" w:eastAsia="Times New Roman" w:hAnsi="Helvetica" w:cs="Times New Roman"/>
      <w:color w:val="000000"/>
      <w:kern w:val="0"/>
      <w:sz w:val="15"/>
      <w:szCs w:val="15"/>
      <w14:ligatures w14:val="none"/>
    </w:rPr>
  </w:style>
  <w:style w:type="character" w:customStyle="1" w:styleId="s1">
    <w:name w:val="s1"/>
    <w:basedOn w:val="DefaultParagraphFont"/>
    <w:rsid w:val="00EF5993"/>
    <w:rPr>
      <w:rFonts w:ascii="Arial" w:hAnsi="Arial" w:cs="Arial" w:hint="default"/>
      <w:sz w:val="15"/>
      <w:szCs w:val="15"/>
    </w:rPr>
  </w:style>
  <w:style w:type="character" w:customStyle="1" w:styleId="s2">
    <w:name w:val="s2"/>
    <w:basedOn w:val="DefaultParagraphFont"/>
    <w:rsid w:val="00EF5993"/>
    <w:rPr>
      <w:rFonts w:ascii="Times New Roman" w:hAnsi="Times New Roman" w:cs="Times New Roman" w:hint="default"/>
      <w:sz w:val="15"/>
      <w:szCs w:val="15"/>
    </w:rPr>
  </w:style>
  <w:style w:type="character" w:customStyle="1" w:styleId="ListParagraphChar">
    <w:name w:val="List Paragraph Char"/>
    <w:basedOn w:val="DefaultParagraphFont"/>
    <w:link w:val="ListParagraph"/>
    <w:uiPriority w:val="34"/>
    <w:locked/>
    <w:rsid w:val="001D0D13"/>
  </w:style>
  <w:style w:type="paragraph" w:customStyle="1" w:styleId="rvps2">
    <w:name w:val="rvps2"/>
    <w:basedOn w:val="Normal"/>
    <w:rsid w:val="005F0D68"/>
    <w:pPr>
      <w:spacing w:before="100" w:beforeAutospacing="1" w:after="100" w:afterAutospacing="1" w:line="240" w:lineRule="auto"/>
    </w:pPr>
    <w:rPr>
      <w:rFonts w:ascii="Times New Roman" w:eastAsia="Times New Roman" w:hAnsi="Times New Roman" w:cs="Times New Roman"/>
      <w:kern w:val="0"/>
      <w:lang w:val="ru-RU" w:eastAsia="ru-RU"/>
      <w14:ligatures w14:val="none"/>
    </w:rPr>
  </w:style>
  <w:style w:type="character" w:customStyle="1" w:styleId="normaltextrun">
    <w:name w:val="normaltextrun"/>
    <w:basedOn w:val="DefaultParagraphFont"/>
    <w:rsid w:val="005F0D68"/>
  </w:style>
  <w:style w:type="character" w:customStyle="1" w:styleId="eop">
    <w:name w:val="eop"/>
    <w:basedOn w:val="DefaultParagraphFont"/>
    <w:rsid w:val="005F0D68"/>
  </w:style>
  <w:style w:type="paragraph" w:styleId="Header">
    <w:name w:val="header"/>
    <w:basedOn w:val="Normal"/>
    <w:link w:val="HeaderChar"/>
    <w:uiPriority w:val="99"/>
    <w:unhideWhenUsed/>
    <w:rsid w:val="006618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185B"/>
  </w:style>
  <w:style w:type="paragraph" w:styleId="Footer">
    <w:name w:val="footer"/>
    <w:basedOn w:val="Normal"/>
    <w:link w:val="FooterChar"/>
    <w:uiPriority w:val="99"/>
    <w:unhideWhenUsed/>
    <w:rsid w:val="006618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185B"/>
  </w:style>
  <w:style w:type="character" w:styleId="PageNumber">
    <w:name w:val="page number"/>
    <w:basedOn w:val="DefaultParagraphFont"/>
    <w:uiPriority w:val="99"/>
    <w:semiHidden/>
    <w:unhideWhenUsed/>
    <w:rsid w:val="00877FC8"/>
  </w:style>
  <w:style w:type="paragraph" w:styleId="Revision">
    <w:name w:val="Revision"/>
    <w:hidden/>
    <w:uiPriority w:val="99"/>
    <w:semiHidden/>
    <w:rsid w:val="00B47388"/>
    <w:pPr>
      <w:spacing w:after="0" w:line="240" w:lineRule="auto"/>
    </w:pPr>
  </w:style>
  <w:style w:type="character" w:styleId="CommentReference">
    <w:name w:val="annotation reference"/>
    <w:basedOn w:val="DefaultParagraphFont"/>
    <w:uiPriority w:val="99"/>
    <w:semiHidden/>
    <w:unhideWhenUsed/>
    <w:rsid w:val="00760A79"/>
    <w:rPr>
      <w:sz w:val="16"/>
      <w:szCs w:val="16"/>
    </w:rPr>
  </w:style>
  <w:style w:type="paragraph" w:styleId="CommentText">
    <w:name w:val="annotation text"/>
    <w:basedOn w:val="Normal"/>
    <w:link w:val="CommentTextChar"/>
    <w:uiPriority w:val="99"/>
    <w:semiHidden/>
    <w:unhideWhenUsed/>
    <w:rsid w:val="00760A79"/>
    <w:pPr>
      <w:spacing w:line="240" w:lineRule="auto"/>
    </w:pPr>
    <w:rPr>
      <w:sz w:val="20"/>
      <w:szCs w:val="20"/>
    </w:rPr>
  </w:style>
  <w:style w:type="character" w:customStyle="1" w:styleId="CommentTextChar">
    <w:name w:val="Comment Text Char"/>
    <w:basedOn w:val="DefaultParagraphFont"/>
    <w:link w:val="CommentText"/>
    <w:uiPriority w:val="99"/>
    <w:semiHidden/>
    <w:rsid w:val="00760A79"/>
    <w:rPr>
      <w:sz w:val="20"/>
      <w:szCs w:val="20"/>
    </w:rPr>
  </w:style>
  <w:style w:type="paragraph" w:styleId="CommentSubject">
    <w:name w:val="annotation subject"/>
    <w:basedOn w:val="CommentText"/>
    <w:next w:val="CommentText"/>
    <w:link w:val="CommentSubjectChar"/>
    <w:uiPriority w:val="99"/>
    <w:semiHidden/>
    <w:unhideWhenUsed/>
    <w:rsid w:val="00760A79"/>
    <w:rPr>
      <w:b/>
      <w:bCs/>
    </w:rPr>
  </w:style>
  <w:style w:type="character" w:customStyle="1" w:styleId="CommentSubjectChar">
    <w:name w:val="Comment Subject Char"/>
    <w:basedOn w:val="CommentTextChar"/>
    <w:link w:val="CommentSubject"/>
    <w:uiPriority w:val="99"/>
    <w:semiHidden/>
    <w:rsid w:val="00760A79"/>
    <w:rPr>
      <w:b/>
      <w:bCs/>
      <w:sz w:val="20"/>
      <w:szCs w:val="20"/>
    </w:rPr>
  </w:style>
  <w:style w:type="table" w:customStyle="1" w:styleId="TableGrid1">
    <w:name w:val="Table Grid1"/>
    <w:basedOn w:val="TableNormal"/>
    <w:next w:val="TableGrid"/>
    <w:uiPriority w:val="39"/>
    <w:rsid w:val="005471AF"/>
    <w:pPr>
      <w:spacing w:after="0" w:line="240" w:lineRule="auto"/>
    </w:pPr>
    <w:rPr>
      <w:kern w:val="0"/>
      <w:sz w:val="22"/>
      <w:szCs w:val="22"/>
      <w:lang w:val="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03F60"/>
    <w:rPr>
      <w:color w:val="467886" w:themeColor="hyperlink"/>
      <w:u w:val="single"/>
    </w:rPr>
  </w:style>
  <w:style w:type="character" w:styleId="UnresolvedMention">
    <w:name w:val="Unresolved Mention"/>
    <w:basedOn w:val="DefaultParagraphFont"/>
    <w:uiPriority w:val="99"/>
    <w:semiHidden/>
    <w:unhideWhenUsed/>
    <w:rsid w:val="00D03F60"/>
    <w:rPr>
      <w:color w:val="605E5C"/>
      <w:shd w:val="clear" w:color="auto" w:fill="E1DFDD"/>
    </w:rPr>
  </w:style>
  <w:style w:type="character" w:styleId="FollowedHyperlink">
    <w:name w:val="FollowedHyperlink"/>
    <w:basedOn w:val="DefaultParagraphFont"/>
    <w:uiPriority w:val="99"/>
    <w:semiHidden/>
    <w:unhideWhenUsed/>
    <w:rsid w:val="007A717C"/>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137250">
      <w:bodyDiv w:val="1"/>
      <w:marLeft w:val="0"/>
      <w:marRight w:val="0"/>
      <w:marTop w:val="0"/>
      <w:marBottom w:val="0"/>
      <w:divBdr>
        <w:top w:val="none" w:sz="0" w:space="0" w:color="auto"/>
        <w:left w:val="none" w:sz="0" w:space="0" w:color="auto"/>
        <w:bottom w:val="none" w:sz="0" w:space="0" w:color="auto"/>
        <w:right w:val="none" w:sz="0" w:space="0" w:color="auto"/>
      </w:divBdr>
    </w:div>
    <w:div w:id="144705209">
      <w:bodyDiv w:val="1"/>
      <w:marLeft w:val="0"/>
      <w:marRight w:val="0"/>
      <w:marTop w:val="0"/>
      <w:marBottom w:val="0"/>
      <w:divBdr>
        <w:top w:val="none" w:sz="0" w:space="0" w:color="auto"/>
        <w:left w:val="none" w:sz="0" w:space="0" w:color="auto"/>
        <w:bottom w:val="none" w:sz="0" w:space="0" w:color="auto"/>
        <w:right w:val="none" w:sz="0" w:space="0" w:color="auto"/>
      </w:divBdr>
    </w:div>
    <w:div w:id="170416796">
      <w:bodyDiv w:val="1"/>
      <w:marLeft w:val="0"/>
      <w:marRight w:val="0"/>
      <w:marTop w:val="0"/>
      <w:marBottom w:val="0"/>
      <w:divBdr>
        <w:top w:val="none" w:sz="0" w:space="0" w:color="auto"/>
        <w:left w:val="none" w:sz="0" w:space="0" w:color="auto"/>
        <w:bottom w:val="none" w:sz="0" w:space="0" w:color="auto"/>
        <w:right w:val="none" w:sz="0" w:space="0" w:color="auto"/>
      </w:divBdr>
    </w:div>
    <w:div w:id="223151575">
      <w:bodyDiv w:val="1"/>
      <w:marLeft w:val="0"/>
      <w:marRight w:val="0"/>
      <w:marTop w:val="0"/>
      <w:marBottom w:val="0"/>
      <w:divBdr>
        <w:top w:val="none" w:sz="0" w:space="0" w:color="auto"/>
        <w:left w:val="none" w:sz="0" w:space="0" w:color="auto"/>
        <w:bottom w:val="none" w:sz="0" w:space="0" w:color="auto"/>
        <w:right w:val="none" w:sz="0" w:space="0" w:color="auto"/>
      </w:divBdr>
    </w:div>
    <w:div w:id="307177103">
      <w:bodyDiv w:val="1"/>
      <w:marLeft w:val="0"/>
      <w:marRight w:val="0"/>
      <w:marTop w:val="0"/>
      <w:marBottom w:val="0"/>
      <w:divBdr>
        <w:top w:val="none" w:sz="0" w:space="0" w:color="auto"/>
        <w:left w:val="none" w:sz="0" w:space="0" w:color="auto"/>
        <w:bottom w:val="none" w:sz="0" w:space="0" w:color="auto"/>
        <w:right w:val="none" w:sz="0" w:space="0" w:color="auto"/>
      </w:divBdr>
    </w:div>
    <w:div w:id="350373357">
      <w:bodyDiv w:val="1"/>
      <w:marLeft w:val="0"/>
      <w:marRight w:val="0"/>
      <w:marTop w:val="0"/>
      <w:marBottom w:val="0"/>
      <w:divBdr>
        <w:top w:val="none" w:sz="0" w:space="0" w:color="auto"/>
        <w:left w:val="none" w:sz="0" w:space="0" w:color="auto"/>
        <w:bottom w:val="none" w:sz="0" w:space="0" w:color="auto"/>
        <w:right w:val="none" w:sz="0" w:space="0" w:color="auto"/>
      </w:divBdr>
    </w:div>
    <w:div w:id="472867677">
      <w:bodyDiv w:val="1"/>
      <w:marLeft w:val="0"/>
      <w:marRight w:val="0"/>
      <w:marTop w:val="0"/>
      <w:marBottom w:val="0"/>
      <w:divBdr>
        <w:top w:val="none" w:sz="0" w:space="0" w:color="auto"/>
        <w:left w:val="none" w:sz="0" w:space="0" w:color="auto"/>
        <w:bottom w:val="none" w:sz="0" w:space="0" w:color="auto"/>
        <w:right w:val="none" w:sz="0" w:space="0" w:color="auto"/>
      </w:divBdr>
    </w:div>
    <w:div w:id="758522927">
      <w:bodyDiv w:val="1"/>
      <w:marLeft w:val="0"/>
      <w:marRight w:val="0"/>
      <w:marTop w:val="0"/>
      <w:marBottom w:val="0"/>
      <w:divBdr>
        <w:top w:val="none" w:sz="0" w:space="0" w:color="auto"/>
        <w:left w:val="none" w:sz="0" w:space="0" w:color="auto"/>
        <w:bottom w:val="none" w:sz="0" w:space="0" w:color="auto"/>
        <w:right w:val="none" w:sz="0" w:space="0" w:color="auto"/>
      </w:divBdr>
    </w:div>
    <w:div w:id="776412364">
      <w:bodyDiv w:val="1"/>
      <w:marLeft w:val="0"/>
      <w:marRight w:val="0"/>
      <w:marTop w:val="0"/>
      <w:marBottom w:val="0"/>
      <w:divBdr>
        <w:top w:val="none" w:sz="0" w:space="0" w:color="auto"/>
        <w:left w:val="none" w:sz="0" w:space="0" w:color="auto"/>
        <w:bottom w:val="none" w:sz="0" w:space="0" w:color="auto"/>
        <w:right w:val="none" w:sz="0" w:space="0" w:color="auto"/>
      </w:divBdr>
    </w:div>
    <w:div w:id="1049761961">
      <w:bodyDiv w:val="1"/>
      <w:marLeft w:val="0"/>
      <w:marRight w:val="0"/>
      <w:marTop w:val="0"/>
      <w:marBottom w:val="0"/>
      <w:divBdr>
        <w:top w:val="none" w:sz="0" w:space="0" w:color="auto"/>
        <w:left w:val="none" w:sz="0" w:space="0" w:color="auto"/>
        <w:bottom w:val="none" w:sz="0" w:space="0" w:color="auto"/>
        <w:right w:val="none" w:sz="0" w:space="0" w:color="auto"/>
      </w:divBdr>
    </w:div>
    <w:div w:id="1206941412">
      <w:bodyDiv w:val="1"/>
      <w:marLeft w:val="0"/>
      <w:marRight w:val="0"/>
      <w:marTop w:val="0"/>
      <w:marBottom w:val="0"/>
      <w:divBdr>
        <w:top w:val="none" w:sz="0" w:space="0" w:color="auto"/>
        <w:left w:val="none" w:sz="0" w:space="0" w:color="auto"/>
        <w:bottom w:val="none" w:sz="0" w:space="0" w:color="auto"/>
        <w:right w:val="none" w:sz="0" w:space="0" w:color="auto"/>
      </w:divBdr>
    </w:div>
    <w:div w:id="1340041922">
      <w:bodyDiv w:val="1"/>
      <w:marLeft w:val="0"/>
      <w:marRight w:val="0"/>
      <w:marTop w:val="0"/>
      <w:marBottom w:val="0"/>
      <w:divBdr>
        <w:top w:val="none" w:sz="0" w:space="0" w:color="auto"/>
        <w:left w:val="none" w:sz="0" w:space="0" w:color="auto"/>
        <w:bottom w:val="none" w:sz="0" w:space="0" w:color="auto"/>
        <w:right w:val="none" w:sz="0" w:space="0" w:color="auto"/>
      </w:divBdr>
    </w:div>
    <w:div w:id="1490555190">
      <w:bodyDiv w:val="1"/>
      <w:marLeft w:val="0"/>
      <w:marRight w:val="0"/>
      <w:marTop w:val="0"/>
      <w:marBottom w:val="0"/>
      <w:divBdr>
        <w:top w:val="none" w:sz="0" w:space="0" w:color="auto"/>
        <w:left w:val="none" w:sz="0" w:space="0" w:color="auto"/>
        <w:bottom w:val="none" w:sz="0" w:space="0" w:color="auto"/>
        <w:right w:val="none" w:sz="0" w:space="0" w:color="auto"/>
      </w:divBdr>
    </w:div>
    <w:div w:id="1528829536">
      <w:bodyDiv w:val="1"/>
      <w:marLeft w:val="0"/>
      <w:marRight w:val="0"/>
      <w:marTop w:val="0"/>
      <w:marBottom w:val="0"/>
      <w:divBdr>
        <w:top w:val="none" w:sz="0" w:space="0" w:color="auto"/>
        <w:left w:val="none" w:sz="0" w:space="0" w:color="auto"/>
        <w:bottom w:val="none" w:sz="0" w:space="0" w:color="auto"/>
        <w:right w:val="none" w:sz="0" w:space="0" w:color="auto"/>
      </w:divBdr>
    </w:div>
    <w:div w:id="1534809189">
      <w:bodyDiv w:val="1"/>
      <w:marLeft w:val="0"/>
      <w:marRight w:val="0"/>
      <w:marTop w:val="0"/>
      <w:marBottom w:val="0"/>
      <w:divBdr>
        <w:top w:val="none" w:sz="0" w:space="0" w:color="auto"/>
        <w:left w:val="none" w:sz="0" w:space="0" w:color="auto"/>
        <w:bottom w:val="none" w:sz="0" w:space="0" w:color="auto"/>
        <w:right w:val="none" w:sz="0" w:space="0" w:color="auto"/>
      </w:divBdr>
    </w:div>
    <w:div w:id="1741099305">
      <w:bodyDiv w:val="1"/>
      <w:marLeft w:val="0"/>
      <w:marRight w:val="0"/>
      <w:marTop w:val="0"/>
      <w:marBottom w:val="0"/>
      <w:divBdr>
        <w:top w:val="none" w:sz="0" w:space="0" w:color="auto"/>
        <w:left w:val="none" w:sz="0" w:space="0" w:color="auto"/>
        <w:bottom w:val="none" w:sz="0" w:space="0" w:color="auto"/>
        <w:right w:val="none" w:sz="0" w:space="0" w:color="auto"/>
      </w:divBdr>
    </w:div>
    <w:div w:id="1746301395">
      <w:bodyDiv w:val="1"/>
      <w:marLeft w:val="0"/>
      <w:marRight w:val="0"/>
      <w:marTop w:val="0"/>
      <w:marBottom w:val="0"/>
      <w:divBdr>
        <w:top w:val="none" w:sz="0" w:space="0" w:color="auto"/>
        <w:left w:val="none" w:sz="0" w:space="0" w:color="auto"/>
        <w:bottom w:val="none" w:sz="0" w:space="0" w:color="auto"/>
        <w:right w:val="none" w:sz="0" w:space="0" w:color="auto"/>
      </w:divBdr>
    </w:div>
    <w:div w:id="1773698717">
      <w:bodyDiv w:val="1"/>
      <w:marLeft w:val="0"/>
      <w:marRight w:val="0"/>
      <w:marTop w:val="0"/>
      <w:marBottom w:val="0"/>
      <w:divBdr>
        <w:top w:val="none" w:sz="0" w:space="0" w:color="auto"/>
        <w:left w:val="none" w:sz="0" w:space="0" w:color="auto"/>
        <w:bottom w:val="none" w:sz="0" w:space="0" w:color="auto"/>
        <w:right w:val="none" w:sz="0" w:space="0" w:color="auto"/>
      </w:divBdr>
    </w:div>
    <w:div w:id="1780953859">
      <w:bodyDiv w:val="1"/>
      <w:marLeft w:val="0"/>
      <w:marRight w:val="0"/>
      <w:marTop w:val="0"/>
      <w:marBottom w:val="0"/>
      <w:divBdr>
        <w:top w:val="none" w:sz="0" w:space="0" w:color="auto"/>
        <w:left w:val="none" w:sz="0" w:space="0" w:color="auto"/>
        <w:bottom w:val="none" w:sz="0" w:space="0" w:color="auto"/>
        <w:right w:val="none" w:sz="0" w:space="0" w:color="auto"/>
      </w:divBdr>
    </w:div>
    <w:div w:id="2096438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BF2E55-7366-5749-ADF8-89899AAE1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366</TotalTime>
  <Pages>21</Pages>
  <Words>8694</Words>
  <Characters>49560</Characters>
  <Application>Microsoft Office Word</Application>
  <DocSecurity>0</DocSecurity>
  <Lines>413</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liudmylaskitetska@gmail.com</dc:creator>
  <cp:keywords/>
  <dc:description/>
  <cp:lastModifiedBy>Microsoft Office User</cp:lastModifiedBy>
  <cp:revision>21</cp:revision>
  <cp:lastPrinted>2025-02-06T09:50:00Z</cp:lastPrinted>
  <dcterms:created xsi:type="dcterms:W3CDTF">2025-02-06T09:50:00Z</dcterms:created>
  <dcterms:modified xsi:type="dcterms:W3CDTF">2025-03-07T10:03:00Z</dcterms:modified>
</cp:coreProperties>
</file>